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Garamond" w:cs="Garamond" w:eastAsia="Garamond" w:hAnsi="Garamond"/>
          <w:i w:val="1"/>
          <w:sz w:val="44"/>
          <w:szCs w:val="44"/>
        </w:rPr>
      </w:pPr>
      <w:bookmarkStart w:colFirst="0" w:colLast="0" w:name="_heading=h.gjdgxs" w:id="0"/>
      <w:bookmarkEnd w:id="0"/>
      <w:r w:rsidDel="00000000" w:rsidR="00000000" w:rsidRPr="00000000">
        <w:rPr>
          <w:rFonts w:ascii="Garamond" w:cs="Garamond" w:eastAsia="Garamond" w:hAnsi="Garamond"/>
          <w:i w:val="1"/>
          <w:sz w:val="44"/>
          <w:szCs w:val="44"/>
          <w:rtl w:val="0"/>
        </w:rPr>
        <w:t xml:space="preserve">Emergency Action Plan</w:t>
      </w:r>
    </w:p>
    <w:p w:rsidR="00000000" w:rsidDel="00000000" w:rsidP="00000000" w:rsidRDefault="00000000" w:rsidRPr="00000000" w14:paraId="00000002">
      <w:pPr>
        <w:tabs>
          <w:tab w:val="left" w:pos="90"/>
        </w:tabs>
        <w:spacing w:after="0" w:line="240" w:lineRule="auto"/>
        <w:jc w:val="center"/>
        <w:rPr>
          <w:rFonts w:ascii="Garamond" w:cs="Garamond" w:eastAsia="Garamond" w:hAnsi="Garamond"/>
          <w:i w:val="1"/>
          <w:color w:val="000000"/>
          <w:sz w:val="24"/>
          <w:szCs w:val="24"/>
        </w:rPr>
      </w:pPr>
      <w:r w:rsidDel="00000000" w:rsidR="00000000" w:rsidRPr="00000000">
        <w:rPr>
          <w:rtl w:val="0"/>
        </w:rPr>
      </w:r>
    </w:p>
    <w:p w:rsidR="00000000" w:rsidDel="00000000" w:rsidP="00000000" w:rsidRDefault="00000000" w:rsidRPr="00000000" w14:paraId="00000003">
      <w:pPr>
        <w:tabs>
          <w:tab w:val="left" w:pos="90"/>
        </w:tabs>
        <w:spacing w:after="0" w:line="240" w:lineRule="auto"/>
        <w:jc w:val="center"/>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(Plan is mandatory for employers with 11 or more employees)</w:t>
      </w:r>
    </w:p>
    <w:p w:rsidR="00000000" w:rsidDel="00000000" w:rsidP="00000000" w:rsidRDefault="00000000" w:rsidRPr="00000000" w14:paraId="00000004">
      <w:pPr>
        <w:tabs>
          <w:tab w:val="left" w:pos="90"/>
        </w:tabs>
        <w:spacing w:after="0" w:line="240" w:lineRule="auto"/>
        <w:jc w:val="center"/>
        <w:rPr>
          <w:rFonts w:ascii="Garamond" w:cs="Garamond" w:eastAsia="Garamond" w:hAnsi="Garamond"/>
          <w:i w:val="1"/>
          <w:color w:val="000000"/>
          <w:sz w:val="24"/>
          <w:szCs w:val="24"/>
        </w:rPr>
      </w:pPr>
      <w:r w:rsidDel="00000000" w:rsidR="00000000" w:rsidRPr="00000000">
        <w:rPr>
          <w:rtl w:val="0"/>
        </w:rPr>
      </w:r>
    </w:p>
    <w:tbl>
      <w:tblPr>
        <w:tblStyle w:val="Table1"/>
        <w:tblW w:w="9352.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80"/>
      </w:tblPr>
      <w:tblGrid>
        <w:gridCol w:w="2617"/>
        <w:gridCol w:w="6735"/>
        <w:tblGridChange w:id="0">
          <w:tblGrid>
            <w:gridCol w:w="2617"/>
            <w:gridCol w:w="6735"/>
          </w:tblGrid>
        </w:tblGridChange>
      </w:tblGrid>
      <w:tr>
        <w:trPr>
          <w:cantSplit w:val="0"/>
          <w:tblHeader w:val="0"/>
        </w:trPr>
        <w:tc>
          <w:tcPr/>
          <w:p w:rsidR="00000000" w:rsidDel="00000000" w:rsidP="00000000" w:rsidRDefault="00000000" w:rsidRPr="00000000" w14:paraId="00000005">
            <w:pPr>
              <w:tabs>
                <w:tab w:val="left" w:pos="90"/>
              </w:tabs>
              <w:spacing w:after="0" w:line="240" w:lineRule="auto"/>
              <w:jc w:val="both"/>
              <w:rPr>
                <w:rFonts w:ascii="Garamond" w:cs="Garamond" w:eastAsia="Garamond" w:hAnsi="Garamond"/>
                <w:b w:val="0"/>
                <w:color w:val="000000"/>
                <w:sz w:val="24"/>
                <w:szCs w:val="24"/>
              </w:rPr>
            </w:pPr>
            <w:r w:rsidDel="00000000" w:rsidR="00000000" w:rsidRPr="00000000">
              <w:rPr>
                <w:rFonts w:ascii="Garamond" w:cs="Garamond" w:eastAsia="Garamond" w:hAnsi="Garamond"/>
                <w:color w:val="000000"/>
                <w:sz w:val="24"/>
                <w:szCs w:val="24"/>
                <w:rtl w:val="0"/>
              </w:rPr>
              <w:t xml:space="preserve">Name of the Facility</w:t>
            </w:r>
            <w:r w:rsidDel="00000000" w:rsidR="00000000" w:rsidRPr="00000000">
              <w:rPr>
                <w:rtl w:val="0"/>
              </w:rPr>
            </w:r>
          </w:p>
        </w:tc>
        <w:tc>
          <w:tcPr/>
          <w:p w:rsidR="00000000" w:rsidDel="00000000" w:rsidP="00000000" w:rsidRDefault="00000000" w:rsidRPr="00000000" w14:paraId="00000006">
            <w:pPr>
              <w:tabs>
                <w:tab w:val="left" w:pos="90"/>
              </w:tabs>
              <w:spacing w:after="0" w:line="480" w:lineRule="auto"/>
              <w:jc w:val="both"/>
              <w:rPr>
                <w:rFonts w:ascii="Garamond" w:cs="Garamond" w:eastAsia="Garamond" w:hAnsi="Garamond"/>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7">
            <w:pPr>
              <w:tabs>
                <w:tab w:val="left" w:pos="90"/>
              </w:tabs>
              <w:spacing w:after="0" w:line="240" w:lineRule="auto"/>
              <w:jc w:val="both"/>
              <w:rPr>
                <w:rFonts w:ascii="Garamond" w:cs="Garamond" w:eastAsia="Garamond" w:hAnsi="Garamond"/>
                <w:b w:val="0"/>
                <w:color w:val="000000"/>
                <w:sz w:val="24"/>
                <w:szCs w:val="24"/>
              </w:rPr>
            </w:pPr>
            <w:r w:rsidDel="00000000" w:rsidR="00000000" w:rsidRPr="00000000">
              <w:rPr>
                <w:rFonts w:ascii="Garamond" w:cs="Garamond" w:eastAsia="Garamond" w:hAnsi="Garamond"/>
                <w:color w:val="000000"/>
                <w:sz w:val="24"/>
                <w:szCs w:val="24"/>
                <w:rtl w:val="0"/>
              </w:rPr>
              <w:t xml:space="preserve">Address</w:t>
            </w:r>
            <w:r w:rsidDel="00000000" w:rsidR="00000000" w:rsidRPr="00000000">
              <w:rPr>
                <w:rtl w:val="0"/>
              </w:rPr>
            </w:r>
          </w:p>
        </w:tc>
        <w:tc>
          <w:tcPr/>
          <w:p w:rsidR="00000000" w:rsidDel="00000000" w:rsidP="00000000" w:rsidRDefault="00000000" w:rsidRPr="00000000" w14:paraId="00000008">
            <w:pPr>
              <w:tabs>
                <w:tab w:val="left" w:pos="90"/>
              </w:tabs>
              <w:spacing w:after="0" w:line="480" w:lineRule="auto"/>
              <w:jc w:val="both"/>
              <w:rPr>
                <w:rFonts w:ascii="Garamond" w:cs="Garamond" w:eastAsia="Garamond" w:hAnsi="Garamond"/>
                <w:b w:val="1"/>
                <w:color w:val="000000"/>
                <w:sz w:val="24"/>
                <w:szCs w:val="24"/>
              </w:rPr>
            </w:pPr>
            <w:r w:rsidDel="00000000" w:rsidR="00000000" w:rsidRPr="00000000">
              <w:rPr>
                <w:rtl w:val="0"/>
              </w:rPr>
            </w:r>
          </w:p>
        </w:tc>
      </w:tr>
    </w:tbl>
    <w:p w:rsidR="00000000" w:rsidDel="00000000" w:rsidP="00000000" w:rsidRDefault="00000000" w:rsidRPr="00000000" w14:paraId="00000009">
      <w:pPr>
        <w:tabs>
          <w:tab w:val="left" w:pos="90"/>
        </w:tabs>
        <w:spacing w:after="0" w:line="240" w:lineRule="auto"/>
        <w:jc w:val="center"/>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0A">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According to OSHA’s 29 CFR 1910.157, a very simple plan will suffice in offices, small retail shops, and small manufacturing settings where there are few or no hazardous materials or processes, and employees evacuate when alarms sound or when notified by public address systems. More complex plans are required in workplaces containing hazardous materials or workplaces where employees fight fires, perform rescue and medical tasks, or delay evacuation after alarms sound to shut down critical equipment. </w:t>
      </w:r>
    </w:p>
    <w:p w:rsidR="00000000" w:rsidDel="00000000" w:rsidP="00000000" w:rsidRDefault="00000000" w:rsidRPr="00000000" w14:paraId="0000000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0C">
      <w:pPr>
        <w:pStyle w:val="Heading1"/>
        <w:tabs>
          <w:tab w:val="left" w:pos="90"/>
        </w:tabs>
        <w:rPr/>
      </w:pPr>
      <w:r w:rsidDel="00000000" w:rsidR="00000000" w:rsidRPr="00000000">
        <w:rPr>
          <w:rtl w:val="0"/>
        </w:rPr>
        <w:t xml:space="preserve">Plan</w:t>
      </w:r>
    </w:p>
    <w:p w:rsidR="00000000" w:rsidDel="00000000" w:rsidP="00000000" w:rsidRDefault="00000000" w:rsidRPr="00000000" w14:paraId="0000000D">
      <w:pPr>
        <w:keepNext w:val="1"/>
        <w:keepLines w:val="1"/>
        <w:tabs>
          <w:tab w:val="left" w:pos="90"/>
        </w:tabs>
        <w:spacing w:after="0" w:before="4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In the event of an emergency, employees are alerted by </w:t>
      </w:r>
      <w:r w:rsidDel="00000000" w:rsidR="00000000" w:rsidRPr="00000000">
        <w:rPr>
          <w:rFonts w:ascii="Garamond" w:cs="Garamond" w:eastAsia="Garamond" w:hAnsi="Garamond"/>
          <w:i w:val="1"/>
          <w:color w:val="000000"/>
          <w:sz w:val="24"/>
          <w:szCs w:val="24"/>
          <w:rtl w:val="0"/>
        </w:rPr>
        <w:t xml:space="preserve">check the boxes that apply):</w:t>
      </w:r>
      <w:r w:rsidDel="00000000" w:rsidR="00000000" w:rsidRPr="00000000">
        <w:rPr>
          <w:rtl w:val="0"/>
        </w:rPr>
      </w:r>
    </w:p>
    <w:p w:rsidR="00000000" w:rsidDel="00000000" w:rsidP="00000000" w:rsidRDefault="00000000" w:rsidRPr="00000000" w14:paraId="0000000E">
      <w:pPr>
        <w:tabs>
          <w:tab w:val="left" w:pos="90"/>
        </w:tabs>
        <w:spacing w:after="0" w:line="240" w:lineRule="auto"/>
        <w:ind w:left="450" w:firstLine="0"/>
        <w:jc w:val="both"/>
        <w:rPr>
          <w:rFonts w:ascii="Garamond" w:cs="Garamond" w:eastAsia="Garamond" w:hAnsi="Garamond"/>
          <w:color w:val="000000"/>
          <w:sz w:val="24"/>
          <w:szCs w:val="24"/>
        </w:rPr>
      </w:pPr>
      <w:sdt>
        <w:sdtPr>
          <w:tag w:val="goog_rdk_0"/>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The sounding of an alarm</w:t>
      </w:r>
    </w:p>
    <w:p w:rsidR="00000000" w:rsidDel="00000000" w:rsidP="00000000" w:rsidRDefault="00000000" w:rsidRPr="00000000" w14:paraId="0000000F">
      <w:pPr>
        <w:tabs>
          <w:tab w:val="left" w:pos="90"/>
        </w:tabs>
        <w:spacing w:after="0" w:line="240" w:lineRule="auto"/>
        <w:ind w:left="450" w:firstLine="0"/>
        <w:jc w:val="both"/>
        <w:rPr>
          <w:rFonts w:ascii="Garamond" w:cs="Garamond" w:eastAsia="Garamond" w:hAnsi="Garamond"/>
          <w:color w:val="000000"/>
          <w:sz w:val="24"/>
          <w:szCs w:val="24"/>
        </w:rPr>
      </w:pPr>
      <w:sdt>
        <w:sdtPr>
          <w:tag w:val="goog_rdk_1"/>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Public Address Announcement</w:t>
      </w:r>
    </w:p>
    <w:p w:rsidR="00000000" w:rsidDel="00000000" w:rsidP="00000000" w:rsidRDefault="00000000" w:rsidRPr="00000000" w14:paraId="00000010">
      <w:pPr>
        <w:tabs>
          <w:tab w:val="left" w:pos="90"/>
        </w:tabs>
        <w:spacing w:after="0" w:line="240" w:lineRule="auto"/>
        <w:ind w:left="450" w:firstLine="0"/>
        <w:jc w:val="both"/>
        <w:rPr>
          <w:rFonts w:ascii="Garamond" w:cs="Garamond" w:eastAsia="Garamond" w:hAnsi="Garamond"/>
          <w:color w:val="000000"/>
          <w:sz w:val="24"/>
          <w:szCs w:val="24"/>
        </w:rPr>
      </w:pPr>
      <w:sdt>
        <w:sdtPr>
          <w:tag w:val="goog_rdk_2"/>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Verbal Announcement</w:t>
      </w:r>
    </w:p>
    <w:p w:rsidR="00000000" w:rsidDel="00000000" w:rsidP="00000000" w:rsidRDefault="00000000" w:rsidRPr="00000000" w14:paraId="00000011">
      <w:pPr>
        <w:tabs>
          <w:tab w:val="left" w:pos="90"/>
        </w:tabs>
        <w:spacing w:after="0" w:line="240" w:lineRule="auto"/>
        <w:ind w:left="450" w:firstLine="0"/>
        <w:jc w:val="both"/>
        <w:rPr>
          <w:rFonts w:ascii="Garamond" w:cs="Garamond" w:eastAsia="Garamond" w:hAnsi="Garamond"/>
          <w:color w:val="000000"/>
          <w:sz w:val="24"/>
          <w:szCs w:val="24"/>
        </w:rPr>
      </w:pPr>
      <w:sdt>
        <w:sdtPr>
          <w:tag w:val="goog_rdk_3"/>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Shout</w:t>
      </w:r>
    </w:p>
    <w:p w:rsidR="00000000" w:rsidDel="00000000" w:rsidP="00000000" w:rsidRDefault="00000000" w:rsidRPr="00000000" w14:paraId="00000012">
      <w:pPr>
        <w:tabs>
          <w:tab w:val="left" w:pos="90"/>
        </w:tabs>
        <w:spacing w:after="0" w:line="240" w:lineRule="auto"/>
        <w:ind w:left="450" w:firstLine="0"/>
        <w:jc w:val="both"/>
        <w:rPr>
          <w:rFonts w:ascii="Garamond" w:cs="Garamond" w:eastAsia="Garamond" w:hAnsi="Garamond"/>
          <w:color w:val="000000"/>
          <w:sz w:val="24"/>
          <w:szCs w:val="24"/>
        </w:rPr>
      </w:pPr>
      <w:sdt>
        <w:sdtPr>
          <w:tag w:val="goog_rdk_4"/>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Siren</w:t>
      </w:r>
    </w:p>
    <w:p w:rsidR="00000000" w:rsidDel="00000000" w:rsidP="00000000" w:rsidRDefault="00000000" w:rsidRPr="00000000" w14:paraId="00000013">
      <w:pPr>
        <w:tabs>
          <w:tab w:val="left" w:pos="90"/>
        </w:tabs>
        <w:spacing w:after="0" w:line="240" w:lineRule="auto"/>
        <w:ind w:left="450" w:firstLine="0"/>
        <w:jc w:val="both"/>
        <w:rPr>
          <w:rFonts w:ascii="Garamond" w:cs="Garamond" w:eastAsia="Garamond" w:hAnsi="Garamond"/>
          <w:color w:val="000000"/>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Other</w:t>
      </w:r>
      <w:r w:rsidDel="00000000" w:rsidR="00000000" w:rsidRPr="00000000">
        <w:rPr>
          <w:rtl w:val="0"/>
        </w:rPr>
      </w:r>
    </w:p>
    <w:p w:rsidR="00000000" w:rsidDel="00000000" w:rsidP="00000000" w:rsidRDefault="00000000" w:rsidRPr="00000000" w14:paraId="00000014">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15">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16">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17">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18">
      <w:pPr>
        <w:keepNext w:val="1"/>
        <w:keepLines w:val="1"/>
        <w:tabs>
          <w:tab w:val="left" w:pos="90"/>
        </w:tabs>
        <w:spacing w:after="0" w:before="40" w:line="240" w:lineRule="auto"/>
        <w:rPr>
          <w:rFonts w:ascii="Garamond" w:cs="Garamond" w:eastAsia="Garamond" w:hAnsi="Garamond"/>
          <w:b w:val="1"/>
          <w:color w:val="7dc042"/>
          <w:sz w:val="24"/>
          <w:szCs w:val="24"/>
        </w:rPr>
      </w:pPr>
      <w:r w:rsidDel="00000000" w:rsidR="00000000" w:rsidRPr="00000000">
        <w:rPr>
          <w:rFonts w:ascii="Garamond" w:cs="Garamond" w:eastAsia="Garamond" w:hAnsi="Garamond"/>
          <w:b w:val="1"/>
          <w:color w:val="000000"/>
          <w:sz w:val="24"/>
          <w:szCs w:val="24"/>
          <w:rtl w:val="0"/>
        </w:rPr>
        <w:t xml:space="preserve">Identify the emergency signal for each emergency situation, i.e. earthquake, fire, general evacuation. </w:t>
      </w: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i w:val="1"/>
          <w:color w:val="000000"/>
          <w:sz w:val="24"/>
          <w:szCs w:val="24"/>
          <w:rtl w:val="0"/>
        </w:rPr>
        <w:t xml:space="preserve">Enter description of employee alerts for each emergency situation</w:t>
      </w:r>
      <w:r w:rsidDel="00000000" w:rsidR="00000000" w:rsidRPr="00000000">
        <w:rPr>
          <w:rFonts w:ascii="Garamond" w:cs="Garamond" w:eastAsia="Garamond" w:hAnsi="Garamond"/>
          <w:color w:val="000000"/>
          <w:sz w:val="24"/>
          <w:szCs w:val="24"/>
          <w:rtl w:val="0"/>
        </w:rPr>
        <w:t xml:space="preserve">)</w:t>
      </w:r>
      <w:r w:rsidDel="00000000" w:rsidR="00000000" w:rsidRPr="00000000">
        <w:rPr>
          <w:rtl w:val="0"/>
        </w:rPr>
      </w:r>
    </w:p>
    <w:p w:rsidR="00000000" w:rsidDel="00000000" w:rsidP="00000000" w:rsidRDefault="00000000" w:rsidRPr="00000000" w14:paraId="00000019">
      <w:pPr>
        <w:tabs>
          <w:tab w:val="left" w:pos="90"/>
        </w:tabs>
        <w:spacing w:after="0" w:line="240" w:lineRule="auto"/>
        <w:ind w:left="720" w:firstLine="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1A">
      <w:pPr>
        <w:numPr>
          <w:ilvl w:val="0"/>
          <w:numId w:val="2"/>
        </w:numPr>
        <w:tabs>
          <w:tab w:val="left" w:pos="90"/>
        </w:tabs>
        <w:spacing w:after="0" w:line="480" w:lineRule="auto"/>
        <w:ind w:left="81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Fire   </w:t>
        <w:tab/>
        <w:tab/>
        <w:tab/>
      </w:r>
      <w:bookmarkStart w:colFirst="0" w:colLast="0" w:name="bookmark=id.30j0zll" w:id="1"/>
      <w:bookmarkEnd w:id="1"/>
      <w:bookmarkStart w:colFirst="0" w:colLast="0" w:name="bookmark=id.1fob9te" w:id="2"/>
      <w:bookmarkEnd w:id="2"/>
      <w:r w:rsidDel="00000000" w:rsidR="00000000" w:rsidRPr="00000000">
        <w:rPr>
          <w:rFonts w:ascii="Garamond" w:cs="Garamond" w:eastAsia="Garamond" w:hAnsi="Garamond"/>
          <w:color w:val="000000"/>
          <w:sz w:val="24"/>
          <w:szCs w:val="24"/>
          <w:rtl w:val="0"/>
        </w:rPr>
        <w:tab/>
        <w:t xml:space="preserve">_________________________________________________________________</w:t>
      </w:r>
    </w:p>
    <w:p w:rsidR="00000000" w:rsidDel="00000000" w:rsidP="00000000" w:rsidRDefault="00000000" w:rsidRPr="00000000" w14:paraId="0000001B">
      <w:pPr>
        <w:numPr>
          <w:ilvl w:val="0"/>
          <w:numId w:val="2"/>
        </w:numPr>
        <w:tabs>
          <w:tab w:val="left" w:pos="90"/>
        </w:tabs>
        <w:spacing w:after="0" w:line="480" w:lineRule="auto"/>
        <w:ind w:left="81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Earthquake</w:t>
        <w:tab/>
        <w:tab/>
        <w:t xml:space="preserve">_________________________________________________________________</w:t>
      </w:r>
    </w:p>
    <w:p w:rsidR="00000000" w:rsidDel="00000000" w:rsidP="00000000" w:rsidRDefault="00000000" w:rsidRPr="00000000" w14:paraId="0000001C">
      <w:pPr>
        <w:numPr>
          <w:ilvl w:val="0"/>
          <w:numId w:val="2"/>
        </w:numPr>
        <w:tabs>
          <w:tab w:val="left" w:pos="90"/>
        </w:tabs>
        <w:spacing w:after="0" w:line="480" w:lineRule="auto"/>
        <w:ind w:left="81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General Evacuation</w:t>
        <w:tab/>
        <w:tab/>
        <w:t xml:space="preserve">_________________________________________________________________</w:t>
      </w:r>
    </w:p>
    <w:p w:rsidR="00000000" w:rsidDel="00000000" w:rsidP="00000000" w:rsidRDefault="00000000" w:rsidRPr="00000000" w14:paraId="0000001D">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b w:val="1"/>
          <w:color w:val="000000"/>
          <w:sz w:val="24"/>
          <w:szCs w:val="24"/>
          <w:rtl w:val="0"/>
        </w:rPr>
        <w:t xml:space="preserve">Fire Emergency</w:t>
      </w:r>
      <w:r w:rsidDel="00000000" w:rsidR="00000000" w:rsidRPr="00000000">
        <w:rPr>
          <w:rFonts w:ascii="Garamond" w:cs="Garamond" w:eastAsia="Garamond" w:hAnsi="Garamond"/>
          <w:color w:val="000000"/>
          <w:sz w:val="24"/>
          <w:szCs w:val="24"/>
          <w:rtl w:val="0"/>
        </w:rPr>
        <w:t xml:space="preserve"> </w:t>
      </w:r>
      <w:r w:rsidDel="00000000" w:rsidR="00000000" w:rsidRPr="00000000">
        <w:rPr>
          <w:rFonts w:ascii="Garamond" w:cs="Garamond" w:eastAsia="Garamond" w:hAnsi="Garamond"/>
          <w:i w:val="1"/>
          <w:color w:val="000000"/>
          <w:sz w:val="24"/>
          <w:szCs w:val="24"/>
          <w:rtl w:val="0"/>
        </w:rPr>
        <w:t xml:space="preserve">(check whichever is appropriate)</w:t>
      </w:r>
      <w:r w:rsidDel="00000000" w:rsidR="00000000" w:rsidRPr="00000000">
        <w:rPr>
          <w:rtl w:val="0"/>
        </w:rPr>
      </w:r>
    </w:p>
    <w:p w:rsidR="00000000" w:rsidDel="00000000" w:rsidP="00000000" w:rsidRDefault="00000000" w:rsidRPr="00000000" w14:paraId="0000001E">
      <w:pPr>
        <w:tabs>
          <w:tab w:val="left" w:pos="90"/>
        </w:tabs>
        <w:spacing w:after="0" w:line="240" w:lineRule="auto"/>
        <w:ind w:left="450" w:firstLine="0"/>
        <w:jc w:val="both"/>
        <w:rPr>
          <w:rFonts w:ascii="Garamond" w:cs="Garamond" w:eastAsia="Garamond" w:hAnsi="Garamond"/>
          <w:sz w:val="24"/>
          <w:szCs w:val="24"/>
        </w:rPr>
      </w:pPr>
      <w:sdt>
        <w:sdtPr>
          <w:tag w:val="goog_rdk_6"/>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In the event of fire or other emergency, all employees shall evacuate immediately.</w:t>
      </w:r>
    </w:p>
    <w:p w:rsidR="00000000" w:rsidDel="00000000" w:rsidP="00000000" w:rsidRDefault="00000000" w:rsidRPr="00000000" w14:paraId="0000001F">
      <w:pPr>
        <w:tabs>
          <w:tab w:val="left" w:pos="90"/>
        </w:tabs>
        <w:spacing w:after="0" w:line="240" w:lineRule="auto"/>
        <w:ind w:left="450" w:firstLine="0"/>
        <w:jc w:val="both"/>
        <w:rPr>
          <w:rFonts w:ascii="Garamond" w:cs="Garamond" w:eastAsia="Garamond" w:hAnsi="Garamond"/>
          <w:color w:val="000000"/>
          <w:sz w:val="24"/>
          <w:szCs w:val="24"/>
        </w:rPr>
      </w:pPr>
      <w:sdt>
        <w:sdtPr>
          <w:tag w:val="goog_rdk_7"/>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In the event of an emergency, employees shall evacuate by means of the nearest available marked exit.</w:t>
      </w:r>
    </w:p>
    <w:p w:rsidR="00000000" w:rsidDel="00000000" w:rsidP="00000000" w:rsidRDefault="00000000" w:rsidRPr="00000000" w14:paraId="00000020">
      <w:pPr>
        <w:tabs>
          <w:tab w:val="left" w:pos="90"/>
        </w:tabs>
        <w:spacing w:after="0" w:line="240" w:lineRule="auto"/>
        <w:ind w:left="810" w:firstLine="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1">
      <w:pPr>
        <w:tabs>
          <w:tab w:val="left" w:pos="90"/>
        </w:tabs>
        <w:spacing w:after="0" w:line="240" w:lineRule="auto"/>
        <w:ind w:left="450" w:firstLine="0"/>
        <w:jc w:val="both"/>
        <w:rPr>
          <w:rFonts w:ascii="Garamond" w:cs="Garamond" w:eastAsia="Garamond" w:hAnsi="Garamond"/>
          <w:color w:val="000000"/>
          <w:sz w:val="24"/>
          <w:szCs w:val="24"/>
        </w:rPr>
      </w:pPr>
      <w:sdt>
        <w:sdtPr>
          <w:tag w:val="goog_rdk_8"/>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color w:val="000000"/>
          <w:sz w:val="24"/>
          <w:szCs w:val="24"/>
          <w:rtl w:val="0"/>
        </w:rPr>
        <w:t xml:space="preserve"> In the event of an emergency, employees shall evacuate: </w:t>
      </w:r>
    </w:p>
    <w:bookmarkStart w:colFirst="0" w:colLast="0" w:name="bookmark=id.2et92p0" w:id="3"/>
    <w:bookmarkEnd w:id="3"/>
    <w:bookmarkStart w:colFirst="0" w:colLast="0" w:name="bookmark=id.3znysh7" w:id="4"/>
    <w:bookmarkEnd w:id="4"/>
    <w:p w:rsidR="00000000" w:rsidDel="00000000" w:rsidP="00000000" w:rsidRDefault="00000000" w:rsidRPr="00000000" w14:paraId="00000022">
      <w:pPr>
        <w:tabs>
          <w:tab w:val="left" w:pos="90"/>
        </w:tabs>
        <w:spacing w:after="0" w:line="480" w:lineRule="auto"/>
        <w:ind w:left="72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tabs>
          <w:tab w:val="left" w:pos="90"/>
        </w:tabs>
        <w:spacing w:after="0" w:line="240" w:lineRule="auto"/>
        <w:ind w:left="360" w:firstLine="0"/>
        <w:rPr>
          <w:rFonts w:ascii="Garamond" w:cs="Garamond" w:eastAsia="Garamond" w:hAnsi="Garamond"/>
          <w:i w:val="1"/>
          <w:color w:val="000000"/>
          <w:sz w:val="24"/>
          <w:szCs w:val="24"/>
        </w:rPr>
      </w:pPr>
      <w:r w:rsidDel="00000000" w:rsidR="00000000" w:rsidRPr="00000000">
        <w:rPr>
          <w:rFonts w:ascii="Garamond" w:cs="Garamond" w:eastAsia="Garamond" w:hAnsi="Garamond"/>
          <w:color w:val="000000"/>
          <w:sz w:val="24"/>
          <w:szCs w:val="24"/>
          <w:rtl w:val="0"/>
        </w:rPr>
        <w:tab/>
      </w:r>
      <w:r w:rsidDel="00000000" w:rsidR="00000000" w:rsidRPr="00000000">
        <w:rPr>
          <w:rFonts w:ascii="Garamond" w:cs="Garamond" w:eastAsia="Garamond" w:hAnsi="Garamond"/>
          <w:i w:val="1"/>
          <w:color w:val="000000"/>
          <w:sz w:val="24"/>
          <w:szCs w:val="24"/>
          <w:rtl w:val="0"/>
        </w:rPr>
        <w:t xml:space="preserve">(Enter a statement or diagram describing Means of Evacuation and Evacuation Routes)</w:t>
      </w:r>
    </w:p>
    <w:p w:rsidR="00000000" w:rsidDel="00000000" w:rsidP="00000000" w:rsidRDefault="00000000" w:rsidRPr="00000000" w14:paraId="00000024">
      <w:pPr>
        <w:tabs>
          <w:tab w:val="left" w:pos="90"/>
        </w:tabs>
        <w:spacing w:after="0" w:line="240" w:lineRule="auto"/>
        <w:ind w:left="450" w:firstLine="0"/>
        <w:rPr>
          <w:rFonts w:ascii="Garamond" w:cs="Garamond" w:eastAsia="Garamond" w:hAnsi="Garamond"/>
          <w:b w:val="1"/>
          <w:i w:val="1"/>
          <w:color w:val="000000"/>
          <w:sz w:val="24"/>
          <w:szCs w:val="24"/>
        </w:rPr>
      </w:pPr>
      <w:sdt>
        <w:sdtPr>
          <w:tag w:val="goog_rdk_9"/>
        </w:sdtPr>
        <w:sdtContent>
          <w:r w:rsidDel="00000000" w:rsidR="00000000" w:rsidRPr="00000000">
            <w:rPr>
              <w:rFonts w:ascii="Arial Unicode MS" w:cs="Arial Unicode MS" w:eastAsia="Arial Unicode MS" w:hAnsi="Arial Unicode MS"/>
              <w:color w:val="000000"/>
              <w:sz w:val="19"/>
              <w:szCs w:val="19"/>
              <w:rtl w:val="0"/>
            </w:rPr>
            <w:t xml:space="preserve">☐</w:t>
          </w:r>
        </w:sdtContent>
      </w:sdt>
      <w:r w:rsidDel="00000000" w:rsidR="00000000" w:rsidRPr="00000000">
        <w:rPr>
          <w:rFonts w:ascii="Garamond" w:cs="Garamond" w:eastAsia="Garamond" w:hAnsi="Garamond"/>
          <w:sz w:val="24"/>
          <w:szCs w:val="24"/>
          <w:rtl w:val="0"/>
        </w:rPr>
        <w:t xml:space="preserve"> The policy of this establishment in the event of fire or another emergency is to</w:t>
      </w:r>
      <w:r w:rsidDel="00000000" w:rsidR="00000000" w:rsidRPr="00000000">
        <w:rPr>
          <w:rFonts w:ascii="Garamond" w:cs="Garamond" w:eastAsia="Garamond" w:hAnsi="Garamond"/>
          <w:i w:val="1"/>
          <w:color w:val="000000"/>
          <w:sz w:val="24"/>
          <w:szCs w:val="24"/>
          <w:rtl w:val="0"/>
        </w:rPr>
        <w:t xml:space="preserve"> (Enter a more detailed policy statement):</w:t>
      </w:r>
      <w:r w:rsidDel="00000000" w:rsidR="00000000" w:rsidRPr="00000000">
        <w:rPr>
          <w:rtl w:val="0"/>
        </w:rPr>
      </w:r>
    </w:p>
    <w:p w:rsidR="00000000" w:rsidDel="00000000" w:rsidP="00000000" w:rsidRDefault="00000000" w:rsidRPr="00000000" w14:paraId="00000025">
      <w:pPr>
        <w:tabs>
          <w:tab w:val="left" w:pos="90"/>
        </w:tabs>
        <w:spacing w:after="0" w:line="480" w:lineRule="auto"/>
        <w:ind w:left="72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7">
      <w:pPr>
        <w:tabs>
          <w:tab w:val="left" w:pos="90"/>
          <w:tab w:val="left" w:pos="990"/>
        </w:tabs>
        <w:spacing w:after="0" w:line="240" w:lineRule="auto"/>
        <w:ind w:left="1080" w:hanging="1080"/>
        <w:jc w:val="both"/>
        <w:rPr>
          <w:rFonts w:ascii="Garamond" w:cs="Garamond" w:eastAsia="Garamond" w:hAnsi="Garamond"/>
          <w:i w:val="1"/>
          <w:color w:val="000000"/>
          <w:sz w:val="24"/>
          <w:szCs w:val="24"/>
        </w:rPr>
      </w:pPr>
      <w:r w:rsidDel="00000000" w:rsidR="00000000" w:rsidRPr="00000000">
        <w:rPr>
          <w:rFonts w:ascii="Garamond" w:cs="Garamond" w:eastAsia="Garamond" w:hAnsi="Garamond"/>
          <w:b w:val="1"/>
          <w:color w:val="000000"/>
          <w:sz w:val="24"/>
          <w:szCs w:val="24"/>
          <w:rtl w:val="0"/>
        </w:rPr>
        <w:t xml:space="preserve">Use of fire extinguishers in an emergency</w:t>
      </w:r>
      <w:r w:rsidDel="00000000" w:rsidR="00000000" w:rsidRPr="00000000">
        <w:rPr>
          <w:rFonts w:ascii="Garamond" w:cs="Garamond" w:eastAsia="Garamond" w:hAnsi="Garamond"/>
          <w:color w:val="000000"/>
          <w:sz w:val="24"/>
          <w:szCs w:val="24"/>
          <w:rtl w:val="0"/>
        </w:rPr>
        <w:t xml:space="preserve"> </w:t>
      </w:r>
      <w:r w:rsidDel="00000000" w:rsidR="00000000" w:rsidRPr="00000000">
        <w:rPr>
          <w:rFonts w:ascii="Garamond" w:cs="Garamond" w:eastAsia="Garamond" w:hAnsi="Garamond"/>
          <w:i w:val="1"/>
          <w:color w:val="000000"/>
          <w:sz w:val="24"/>
          <w:szCs w:val="24"/>
          <w:rtl w:val="0"/>
        </w:rPr>
        <w:t xml:space="preserve">(check as appropriate)</w:t>
      </w:r>
    </w:p>
    <w:p w:rsidR="00000000" w:rsidDel="00000000" w:rsidP="00000000" w:rsidRDefault="00000000" w:rsidRPr="00000000" w14:paraId="00000028">
      <w:pPr>
        <w:tabs>
          <w:tab w:val="left" w:pos="90"/>
        </w:tabs>
        <w:spacing w:after="120" w:line="240" w:lineRule="auto"/>
        <w:ind w:left="446" w:firstLine="0"/>
        <w:jc w:val="both"/>
        <w:rPr>
          <w:rFonts w:ascii="Garamond" w:cs="Garamond" w:eastAsia="Garamond" w:hAnsi="Garamond"/>
          <w:sz w:val="24"/>
          <w:szCs w:val="24"/>
        </w:rPr>
      </w:pPr>
      <w:sdt>
        <w:sdtPr>
          <w:tag w:val="goog_rdk_10"/>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Portable fire extinguishers are provided in the workplace for employee use. In the event of fire, any employee may use extinguishers to attempt to extinguish the fire before evacuating.</w:t>
      </w:r>
    </w:p>
    <w:p w:rsidR="00000000" w:rsidDel="00000000" w:rsidP="00000000" w:rsidRDefault="00000000" w:rsidRPr="00000000" w14:paraId="00000029">
      <w:pPr>
        <w:tabs>
          <w:tab w:val="left" w:pos="90"/>
        </w:tabs>
        <w:spacing w:after="120" w:line="240" w:lineRule="auto"/>
        <w:ind w:left="446" w:firstLine="0"/>
        <w:jc w:val="both"/>
        <w:rPr>
          <w:rFonts w:ascii="Garamond" w:cs="Garamond" w:eastAsia="Garamond" w:hAnsi="Garamond"/>
          <w:sz w:val="24"/>
          <w:szCs w:val="24"/>
        </w:rPr>
      </w:pPr>
      <w:sdt>
        <w:sdtPr>
          <w:tag w:val="goog_rdk_11"/>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Employees are not authorized to use any portable fire extinguisher that may be present to fight fires. In the event of fire, employees are to evacuate immediately.</w:t>
      </w:r>
    </w:p>
    <w:p w:rsidR="00000000" w:rsidDel="00000000" w:rsidP="00000000" w:rsidRDefault="00000000" w:rsidRPr="00000000" w14:paraId="0000002A">
      <w:pPr>
        <w:tabs>
          <w:tab w:val="left" w:pos="90"/>
        </w:tabs>
        <w:spacing w:after="120" w:line="240" w:lineRule="auto"/>
        <w:ind w:left="446" w:firstLine="0"/>
        <w:jc w:val="both"/>
        <w:rPr>
          <w:rFonts w:ascii="Garamond" w:cs="Garamond" w:eastAsia="Garamond" w:hAnsi="Garamond"/>
          <w:sz w:val="24"/>
          <w:szCs w:val="24"/>
        </w:rPr>
      </w:pPr>
      <w:sdt>
        <w:sdtPr>
          <w:tag w:val="goog_rdk_12"/>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In the event of a fire, the following individuals are authorized to use portable fire extinguishers to attempt to extinguish fires before evacuating </w:t>
      </w:r>
      <w:r w:rsidDel="00000000" w:rsidR="00000000" w:rsidRPr="00000000">
        <w:rPr>
          <w:rFonts w:ascii="Garamond" w:cs="Garamond" w:eastAsia="Garamond" w:hAnsi="Garamond"/>
          <w:i w:val="1"/>
          <w:color w:val="000000"/>
          <w:sz w:val="24"/>
          <w:szCs w:val="24"/>
          <w:rtl w:val="0"/>
        </w:rPr>
        <w:t xml:space="preserve">(Enter a statement describing employees (by name or job) who are designated to use fire extinguishers)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C">
      <w:pPr>
        <w:tabs>
          <w:tab w:val="left" w:pos="90"/>
        </w:tabs>
        <w:spacing w:after="0" w:line="480" w:lineRule="auto"/>
        <w:ind w:left="72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pStyle w:val="Heading2"/>
        <w:tabs>
          <w:tab w:val="left" w:pos="90"/>
        </w:tabs>
        <w:rPr/>
      </w:pPr>
      <w:r w:rsidDel="00000000" w:rsidR="00000000" w:rsidRPr="00000000">
        <w:rPr>
          <w:rtl w:val="0"/>
        </w:rPr>
        <w:t xml:space="preserve">Supervisory, Medical and Rescue Duties</w:t>
      </w:r>
    </w:p>
    <w:p w:rsidR="00000000" w:rsidDel="00000000" w:rsidP="00000000" w:rsidRDefault="00000000" w:rsidRPr="00000000" w14:paraId="0000002E">
      <w:pPr>
        <w:tabs>
          <w:tab w:val="left" w:pos="90"/>
        </w:tabs>
        <w:spacing w:after="0" w:line="240" w:lineRule="auto"/>
        <w:ind w:left="450" w:firstLine="0"/>
        <w:rPr>
          <w:rFonts w:ascii="Garamond" w:cs="Garamond" w:eastAsia="Garamond" w:hAnsi="Garamond"/>
          <w:color w:val="000000"/>
          <w:sz w:val="24"/>
          <w:szCs w:val="24"/>
        </w:rPr>
      </w:pPr>
      <w:sdt>
        <w:sdtPr>
          <w:tag w:val="goog_rdk_13"/>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In the event of an emergency, the following employees are to remain in the workplace to supervise operations before they evacuate </w:t>
      </w:r>
      <w:r w:rsidDel="00000000" w:rsidR="00000000" w:rsidRPr="00000000">
        <w:rPr>
          <w:rFonts w:ascii="Garamond" w:cs="Garamond" w:eastAsia="Garamond" w:hAnsi="Garamond"/>
          <w:i w:val="1"/>
          <w:color w:val="000000"/>
          <w:sz w:val="24"/>
          <w:szCs w:val="24"/>
          <w:rtl w:val="0"/>
        </w:rPr>
        <w:t xml:space="preserve">(Enter a statement describing employees (by name or job) who are designated to remain):</w:t>
      </w:r>
      <w:r w:rsidDel="00000000" w:rsidR="00000000" w:rsidRPr="00000000">
        <w:rPr>
          <w:rtl w:val="0"/>
        </w:rPr>
      </w:r>
    </w:p>
    <w:p w:rsidR="00000000" w:rsidDel="00000000" w:rsidP="00000000" w:rsidRDefault="00000000" w:rsidRPr="00000000" w14:paraId="0000002F">
      <w:pPr>
        <w:tabs>
          <w:tab w:val="left" w:pos="90"/>
        </w:tabs>
        <w:spacing w:after="0" w:line="480" w:lineRule="auto"/>
        <w:ind w:left="72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tabs>
          <w:tab w:val="left" w:pos="90"/>
        </w:tabs>
        <w:spacing w:after="0" w:line="240" w:lineRule="auto"/>
        <w:ind w:left="360" w:firstLine="0"/>
        <w:jc w:val="both"/>
        <w:rPr>
          <w:rFonts w:ascii="Garamond" w:cs="Garamond" w:eastAsia="Garamond" w:hAnsi="Garamond"/>
          <w:i w:val="1"/>
          <w:color w:val="000000"/>
          <w:sz w:val="24"/>
          <w:szCs w:val="24"/>
        </w:rPr>
      </w:pPr>
      <w:r w:rsidDel="00000000" w:rsidR="00000000" w:rsidRPr="00000000">
        <w:rPr>
          <w:rtl w:val="0"/>
        </w:rPr>
      </w:r>
    </w:p>
    <w:p w:rsidR="00000000" w:rsidDel="00000000" w:rsidP="00000000" w:rsidRDefault="00000000" w:rsidRPr="00000000" w14:paraId="00000031">
      <w:pPr>
        <w:tabs>
          <w:tab w:val="left" w:pos="90"/>
        </w:tabs>
        <w:spacing w:after="0" w:line="240" w:lineRule="auto"/>
        <w:ind w:left="450" w:firstLine="0"/>
        <w:rPr>
          <w:rFonts w:ascii="Garamond" w:cs="Garamond" w:eastAsia="Garamond" w:hAnsi="Garamond"/>
          <w:color w:val="000000"/>
          <w:sz w:val="24"/>
          <w:szCs w:val="24"/>
        </w:rPr>
      </w:pPr>
      <w:sdt>
        <w:sdtPr>
          <w:tag w:val="goog_rdk_14"/>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Critical operations shutdown procedures are not required, because no employees are authorized to delay evacuation for this purpose.</w:t>
        <w:br w:type="textWrapping"/>
      </w:r>
      <w:r w:rsidDel="00000000" w:rsidR="00000000" w:rsidRPr="00000000">
        <w:rPr>
          <w:rtl w:val="0"/>
        </w:rPr>
      </w:r>
    </w:p>
    <w:p w:rsidR="00000000" w:rsidDel="00000000" w:rsidP="00000000" w:rsidRDefault="00000000" w:rsidRPr="00000000" w14:paraId="00000032">
      <w:pPr>
        <w:tabs>
          <w:tab w:val="left" w:pos="90"/>
        </w:tabs>
        <w:spacing w:after="0" w:line="240" w:lineRule="auto"/>
        <w:ind w:left="450" w:firstLine="0"/>
        <w:rPr>
          <w:rFonts w:ascii="Garamond" w:cs="Garamond" w:eastAsia="Garamond" w:hAnsi="Garamond"/>
          <w:sz w:val="24"/>
          <w:szCs w:val="24"/>
        </w:rPr>
      </w:pPr>
      <w:sdt>
        <w:sdtPr>
          <w:tag w:val="goog_rdk_15"/>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The following employees are to perform rescue or medical duties during an emergency </w:t>
      </w:r>
      <w:r w:rsidDel="00000000" w:rsidR="00000000" w:rsidRPr="00000000">
        <w:rPr>
          <w:rFonts w:ascii="Garamond" w:cs="Garamond" w:eastAsia="Garamond" w:hAnsi="Garamond"/>
          <w:i w:val="1"/>
          <w:color w:val="000000"/>
          <w:sz w:val="24"/>
          <w:szCs w:val="24"/>
          <w:rtl w:val="0"/>
        </w:rPr>
        <w:t xml:space="preserve">(Enter a statement describing employees (by name or job) who are responsible for rescue and medical assistance)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33">
      <w:pPr>
        <w:tabs>
          <w:tab w:val="left" w:pos="90"/>
        </w:tabs>
        <w:spacing w:after="0" w:line="240" w:lineRule="auto"/>
        <w:ind w:left="72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34">
      <w:pPr>
        <w:tabs>
          <w:tab w:val="left" w:pos="90"/>
        </w:tabs>
        <w:spacing w:after="0" w:line="480" w:lineRule="auto"/>
        <w:ind w:left="720" w:firstLine="0"/>
        <w:rPr>
          <w:rFonts w:ascii="Garamond" w:cs="Garamond" w:eastAsia="Garamond" w:hAnsi="Garamond"/>
          <w:b w:val="1"/>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w:t>
      </w:r>
      <w:bookmarkStart w:colFirst="0" w:colLast="0" w:name="bookmark=id.3dy6vkm" w:id="5"/>
      <w:bookmarkEnd w:id="5"/>
      <w:bookmarkStart w:colFirst="0" w:colLast="0" w:name="bookmark=id.tyjcwt" w:id="6"/>
      <w:bookmarkEnd w:id="6"/>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tabs>
          <w:tab w:val="left" w:pos="90"/>
        </w:tabs>
        <w:spacing w:after="0" w:line="240" w:lineRule="auto"/>
        <w:ind w:left="720" w:firstLine="0"/>
        <w:rPr>
          <w:rFonts w:ascii="Garamond" w:cs="Garamond" w:eastAsia="Garamond" w:hAnsi="Garamond"/>
          <w:i w:val="1"/>
          <w:color w:val="000000"/>
          <w:sz w:val="24"/>
          <w:szCs w:val="24"/>
        </w:rPr>
      </w:pPr>
      <w:r w:rsidDel="00000000" w:rsidR="00000000" w:rsidRPr="00000000">
        <w:rPr>
          <w:rtl w:val="0"/>
        </w:rPr>
      </w:r>
    </w:p>
    <w:p w:rsidR="00000000" w:rsidDel="00000000" w:rsidP="00000000" w:rsidRDefault="00000000" w:rsidRPr="00000000" w14:paraId="00000036">
      <w:pPr>
        <w:tabs>
          <w:tab w:val="left" w:pos="90"/>
        </w:tabs>
        <w:spacing w:after="0" w:line="240" w:lineRule="auto"/>
        <w:ind w:left="450" w:firstLine="0"/>
        <w:jc w:val="both"/>
        <w:rPr>
          <w:rFonts w:ascii="Garamond" w:cs="Garamond" w:eastAsia="Garamond" w:hAnsi="Garamond"/>
          <w:sz w:val="24"/>
          <w:szCs w:val="24"/>
        </w:rPr>
      </w:pPr>
      <w:sdt>
        <w:sdtPr>
          <w:tag w:val="goog_rdk_16"/>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Garamond" w:cs="Garamond" w:eastAsia="Garamond" w:hAnsi="Garamond"/>
          <w:sz w:val="24"/>
          <w:szCs w:val="24"/>
          <w:rtl w:val="0"/>
        </w:rPr>
        <w:t xml:space="preserve"> No employees are assigned to perform medical or rescue duties during emergency evacuation situations</w:t>
      </w:r>
    </w:p>
    <w:p w:rsidR="00000000" w:rsidDel="00000000" w:rsidP="00000000" w:rsidRDefault="00000000" w:rsidRPr="00000000" w14:paraId="0000003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38">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After an emergency evacuation, employees are to gather in the following location(s) </w:t>
      </w:r>
      <w:r w:rsidDel="00000000" w:rsidR="00000000" w:rsidRPr="00000000">
        <w:rPr>
          <w:rFonts w:ascii="Garamond" w:cs="Garamond" w:eastAsia="Garamond" w:hAnsi="Garamond"/>
          <w:i w:val="1"/>
          <w:color w:val="000000"/>
          <w:sz w:val="24"/>
          <w:szCs w:val="24"/>
          <w:rtl w:val="0"/>
        </w:rPr>
        <w:t xml:space="preserve">(Enter name and description of the location)</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3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3A">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3C">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After an emergency evacuation, the procedure for accounting for all employees is </w:t>
      </w:r>
      <w:r w:rsidDel="00000000" w:rsidR="00000000" w:rsidRPr="00000000">
        <w:rPr>
          <w:rFonts w:ascii="Garamond" w:cs="Garamond" w:eastAsia="Garamond" w:hAnsi="Garamond"/>
          <w:i w:val="1"/>
          <w:color w:val="000000"/>
          <w:sz w:val="24"/>
          <w:szCs w:val="24"/>
          <w:rtl w:val="0"/>
        </w:rPr>
        <w:t xml:space="preserve">(Enter description of accounting procedure here)</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3D">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3E">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For further assistance with emergency evacuation procedures, the following individuals may be contacted </w:t>
      </w:r>
      <w:r w:rsidDel="00000000" w:rsidR="00000000" w:rsidRPr="00000000">
        <w:rPr>
          <w:rFonts w:ascii="Garamond" w:cs="Garamond" w:eastAsia="Garamond" w:hAnsi="Garamond"/>
          <w:i w:val="1"/>
          <w:color w:val="000000"/>
          <w:sz w:val="24"/>
          <w:szCs w:val="24"/>
          <w:rtl w:val="0"/>
        </w:rPr>
        <w:t xml:space="preserve">(Enter contact information here)</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3F">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0">
      <w:pPr>
        <w:tabs>
          <w:tab w:val="left" w:pos="90"/>
        </w:tabs>
        <w:spacing w:after="0" w:line="240" w:lineRule="auto"/>
        <w:jc w:val="both"/>
        <w:rPr>
          <w:rFonts w:ascii="Garamond" w:cs="Garamond" w:eastAsia="Garamond" w:hAnsi="Garamond"/>
          <w:i w:val="1"/>
          <w:color w:val="000000"/>
          <w:sz w:val="24"/>
          <w:szCs w:val="24"/>
        </w:rPr>
      </w:pPr>
      <w:r w:rsidDel="00000000" w:rsidR="00000000" w:rsidRPr="00000000">
        <w:rPr>
          <w:rtl w:val="0"/>
        </w:rPr>
      </w:r>
    </w:p>
    <w:p w:rsidR="00000000" w:rsidDel="00000000" w:rsidP="00000000" w:rsidRDefault="00000000" w:rsidRPr="00000000" w14:paraId="00000041">
      <w:pPr>
        <w:tabs>
          <w:tab w:val="left" w:pos="90"/>
        </w:tabs>
        <w:spacing w:after="0" w:line="240" w:lineRule="auto"/>
        <w:jc w:val="both"/>
        <w:rPr>
          <w:rFonts w:ascii="Garamond" w:cs="Garamond" w:eastAsia="Garamond" w:hAnsi="Garamond"/>
          <w:b w:val="1"/>
          <w:color w:val="000000"/>
          <w:sz w:val="24"/>
          <w:szCs w:val="24"/>
        </w:rPr>
        <w:sectPr>
          <w:footerReference r:id="rId7" w:type="default"/>
          <w:pgSz w:h="15859" w:w="12242" w:orient="portrait"/>
          <w:pgMar w:bottom="720" w:top="720" w:left="1440" w:right="1440" w:header="720" w:footer="720"/>
          <w:pgNumType w:start="1"/>
        </w:sectPr>
      </w:pPr>
      <w:r w:rsidDel="00000000" w:rsidR="00000000" w:rsidRPr="00000000">
        <w:rPr>
          <w:rtl w:val="0"/>
        </w:rPr>
      </w:r>
    </w:p>
    <w:p w:rsidR="00000000" w:rsidDel="00000000" w:rsidP="00000000" w:rsidRDefault="00000000" w:rsidRPr="00000000" w14:paraId="00000042">
      <w:pPr>
        <w:tabs>
          <w:tab w:val="left" w:pos="90"/>
        </w:tabs>
        <w:spacing w:after="0" w:line="240" w:lineRule="auto"/>
        <w:jc w:val="both"/>
        <w:rPr>
          <w:rFonts w:ascii="Garamond" w:cs="Garamond" w:eastAsia="Garamond" w:hAnsi="Garamond"/>
          <w:b w:val="1"/>
          <w:color w:val="000000"/>
          <w:sz w:val="24"/>
          <w:szCs w:val="24"/>
        </w:rPr>
        <w:sectPr>
          <w:headerReference r:id="rId8" w:type="default"/>
          <w:type w:val="continuous"/>
          <w:pgSz w:h="15859" w:w="12242"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3">
      <w:pPr>
        <w:spacing w:after="0" w:before="5760" w:line="240" w:lineRule="auto"/>
        <w:jc w:val="center"/>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This page intentionally left blank</w:t>
      </w:r>
    </w:p>
    <w:p w:rsidR="00000000" w:rsidDel="00000000" w:rsidP="00000000" w:rsidRDefault="00000000" w:rsidRPr="00000000" w14:paraId="00000044">
      <w:pPr>
        <w:tabs>
          <w:tab w:val="left" w:pos="90"/>
        </w:tabs>
        <w:spacing w:after="0" w:line="240" w:lineRule="auto"/>
        <w:jc w:val="center"/>
        <w:rPr>
          <w:rFonts w:ascii="Garamond" w:cs="Garamond" w:eastAsia="Garamond" w:hAnsi="Garamond"/>
          <w:i w:val="1"/>
          <w:color w:val="000000"/>
          <w:sz w:val="24"/>
          <w:szCs w:val="24"/>
        </w:rPr>
        <w:sectPr>
          <w:headerReference r:id="rId9" w:type="default"/>
          <w:footerReference r:id="rId10" w:type="default"/>
          <w:type w:val="nextPage"/>
          <w:pgSz w:h="15859" w:w="12242"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5">
      <w:pPr>
        <w:pStyle w:val="Title"/>
        <w:jc w:val="center"/>
        <w:rPr>
          <w:rFonts w:ascii="Garamond" w:cs="Garamond" w:eastAsia="Garamond" w:hAnsi="Garamond"/>
          <w:i w:val="1"/>
          <w:sz w:val="44"/>
          <w:szCs w:val="44"/>
        </w:rPr>
      </w:pPr>
      <w:r w:rsidDel="00000000" w:rsidR="00000000" w:rsidRPr="00000000">
        <w:rPr>
          <w:rFonts w:ascii="Garamond" w:cs="Garamond" w:eastAsia="Garamond" w:hAnsi="Garamond"/>
          <w:i w:val="1"/>
          <w:sz w:val="44"/>
          <w:szCs w:val="44"/>
          <w:rtl w:val="0"/>
        </w:rPr>
        <w:t xml:space="preserve">Fire Prevention Plan</w:t>
      </w:r>
    </w:p>
    <w:p w:rsidR="00000000" w:rsidDel="00000000" w:rsidP="00000000" w:rsidRDefault="00000000" w:rsidRPr="00000000" w14:paraId="00000046">
      <w:pPr>
        <w:tabs>
          <w:tab w:val="left" w:pos="90"/>
        </w:tabs>
        <w:spacing w:after="0" w:line="240" w:lineRule="auto"/>
        <w:jc w:val="center"/>
        <w:rPr>
          <w:rFonts w:ascii="Garamond" w:cs="Garamond" w:eastAsia="Garamond" w:hAnsi="Garamond"/>
          <w:i w:val="1"/>
          <w:color w:val="000000"/>
          <w:sz w:val="24"/>
          <w:szCs w:val="24"/>
        </w:rPr>
      </w:pPr>
      <w:r w:rsidDel="00000000" w:rsidR="00000000" w:rsidRPr="00000000">
        <w:rPr>
          <w:rtl w:val="0"/>
        </w:rPr>
      </w:r>
    </w:p>
    <w:p w:rsidR="00000000" w:rsidDel="00000000" w:rsidP="00000000" w:rsidRDefault="00000000" w:rsidRPr="00000000" w14:paraId="00000047">
      <w:pPr>
        <w:tabs>
          <w:tab w:val="left" w:pos="90"/>
        </w:tabs>
        <w:spacing w:after="0" w:line="240" w:lineRule="auto"/>
        <w:jc w:val="center"/>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(Plan is mandatory for employers with 11 or more employees)</w:t>
      </w:r>
    </w:p>
    <w:p w:rsidR="00000000" w:rsidDel="00000000" w:rsidP="00000000" w:rsidRDefault="00000000" w:rsidRPr="00000000" w14:paraId="00000048">
      <w:pPr>
        <w:widowControl w:val="0"/>
        <w:tabs>
          <w:tab w:val="left" w:pos="90"/>
        </w:tabs>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9">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Facility Name</w:t>
        <w:tab/>
        <w:tab/>
        <w:tab/>
        <w:t xml:space="preserve">______________________________________________________</w:t>
      </w:r>
    </w:p>
    <w:p w:rsidR="00000000" w:rsidDel="00000000" w:rsidP="00000000" w:rsidRDefault="00000000" w:rsidRPr="00000000" w14:paraId="0000004A">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B">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Address</w:t>
        <w:tab/>
        <w:tab/>
        <w:tab/>
        <w:t xml:space="preserve">____________________________.________________________...</w:t>
      </w:r>
    </w:p>
    <w:p w:rsidR="00000000" w:rsidDel="00000000" w:rsidP="00000000" w:rsidRDefault="00000000" w:rsidRPr="00000000" w14:paraId="0000004C">
      <w:pPr>
        <w:widowControl w:val="0"/>
        <w:tabs>
          <w:tab w:val="left" w:pos="90"/>
        </w:tabs>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D">
      <w:pPr>
        <w:widowControl w:val="0"/>
        <w:tabs>
          <w:tab w:val="left" w:pos="90"/>
        </w:tabs>
        <w:spacing w:after="0" w:line="48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 of Fire Safety Officer</w:t>
      </w:r>
    </w:p>
    <w:p w:rsidR="00000000" w:rsidDel="00000000" w:rsidP="00000000" w:rsidRDefault="00000000" w:rsidRPr="00000000" w14:paraId="0000004E">
      <w:pPr>
        <w:widowControl w:val="0"/>
        <w:tabs>
          <w:tab w:val="left" w:pos="90"/>
        </w:tabs>
        <w:spacing w:after="0" w:line="48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w:t>
      </w:r>
    </w:p>
    <w:p w:rsidR="00000000" w:rsidDel="00000000" w:rsidP="00000000" w:rsidRDefault="00000000" w:rsidRPr="00000000" w14:paraId="0000004F">
      <w:pPr>
        <w:widowControl w:val="0"/>
        <w:tabs>
          <w:tab w:val="left" w:pos="90"/>
        </w:tabs>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0">
      <w:pPr>
        <w:widowControl w:val="0"/>
        <w:tabs>
          <w:tab w:val="left" w:pos="90"/>
        </w:tabs>
        <w:spacing w:after="0" w:line="48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plan is located at________________________________________________ and is accessible to all employees.  All employees must review this plan </w:t>
      </w:r>
      <w:r w:rsidDel="00000000" w:rsidR="00000000" w:rsidRPr="00000000">
        <w:rPr>
          <w:rFonts w:ascii="Garamond" w:cs="Garamond" w:eastAsia="Garamond" w:hAnsi="Garamond"/>
          <w:i w:val="1"/>
          <w:sz w:val="24"/>
          <w:szCs w:val="24"/>
          <w:rtl w:val="0"/>
        </w:rPr>
        <w:t xml:space="preserve">ten </w:t>
      </w:r>
      <w:r w:rsidDel="00000000" w:rsidR="00000000" w:rsidRPr="00000000">
        <w:rPr>
          <w:rFonts w:ascii="Garamond" w:cs="Garamond" w:eastAsia="Garamond" w:hAnsi="Garamond"/>
          <w:sz w:val="24"/>
          <w:szCs w:val="24"/>
          <w:rtl w:val="0"/>
        </w:rPr>
        <w:t xml:space="preserve">days within taking up an assignment at our facility and ________. months thereafter.</w:t>
      </w:r>
    </w:p>
    <w:p w:rsidR="00000000" w:rsidDel="00000000" w:rsidP="00000000" w:rsidRDefault="00000000" w:rsidRPr="00000000" w14:paraId="00000051">
      <w:pPr>
        <w:pStyle w:val="Heading1"/>
        <w:tabs>
          <w:tab w:val="left" w:pos="90"/>
        </w:tabs>
        <w:rPr/>
      </w:pPr>
      <w:r w:rsidDel="00000000" w:rsidR="00000000" w:rsidRPr="00000000">
        <w:rPr>
          <w:rtl w:val="0"/>
        </w:rPr>
        <w:t xml:space="preserve">Purpose</w:t>
      </w:r>
    </w:p>
    <w:p w:rsidR="00000000" w:rsidDel="00000000" w:rsidP="00000000" w:rsidRDefault="00000000" w:rsidRPr="00000000" w14:paraId="00000052">
      <w:pPr>
        <w:widowControl w:val="0"/>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purpose of the fire prevention plan is to prevent a fire from occurring in our facility.  </w:t>
      </w:r>
    </w:p>
    <w:p w:rsidR="00000000" w:rsidDel="00000000" w:rsidP="00000000" w:rsidRDefault="00000000" w:rsidRPr="00000000" w14:paraId="00000053">
      <w:pPr>
        <w:pStyle w:val="Heading1"/>
        <w:tabs>
          <w:tab w:val="left" w:pos="90"/>
        </w:tabs>
        <w:rPr/>
      </w:pPr>
      <w:r w:rsidDel="00000000" w:rsidR="00000000" w:rsidRPr="00000000">
        <w:rPr>
          <w:rtl w:val="0"/>
        </w:rPr>
        <w:t xml:space="preserve">Plan</w:t>
      </w:r>
    </w:p>
    <w:p w:rsidR="00000000" w:rsidDel="00000000" w:rsidP="00000000" w:rsidRDefault="00000000" w:rsidRPr="00000000" w14:paraId="00000054">
      <w:pPr>
        <w:widowControl w:val="0"/>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list of all major fire hazards, proper handling and storage procedures for hazardous materials, potential ignition sources and their control, and the type of fire protection equipment necessary to control each major hazard are mentioned below.</w:t>
      </w:r>
    </w:p>
    <w:p w:rsidR="00000000" w:rsidDel="00000000" w:rsidP="00000000" w:rsidRDefault="00000000" w:rsidRPr="00000000" w14:paraId="00000055">
      <w:pPr>
        <w:widowControl w:val="0"/>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56">
      <w:pPr>
        <w:pStyle w:val="Heading2"/>
        <w:tabs>
          <w:tab w:val="left" w:pos="90"/>
        </w:tabs>
        <w:rPr/>
      </w:pPr>
      <w:r w:rsidDel="00000000" w:rsidR="00000000" w:rsidRPr="00000000">
        <w:rPr>
          <w:rtl w:val="0"/>
        </w:rPr>
        <w:t xml:space="preserve">Major fire hazards at our facility are:</w:t>
      </w:r>
    </w:p>
    <w:p w:rsidR="00000000" w:rsidDel="00000000" w:rsidP="00000000" w:rsidRDefault="00000000" w:rsidRPr="00000000" w14:paraId="00000057">
      <w:pPr>
        <w:widowControl w:val="0"/>
        <w:tabs>
          <w:tab w:val="left" w:pos="90"/>
        </w:tabs>
        <w:spacing w:after="0" w:line="240" w:lineRule="auto"/>
        <w:ind w:left="360" w:firstLine="0"/>
        <w:jc w:val="both"/>
        <w:rPr>
          <w:rFonts w:ascii="Garamond" w:cs="Garamond" w:eastAsia="Garamond" w:hAnsi="Garamond"/>
          <w:sz w:val="24"/>
          <w:szCs w:val="24"/>
        </w:rPr>
      </w:pPr>
      <w:sdt>
        <w:sdtPr>
          <w:tag w:val="goog_rdk_1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Electrical Outlets</w:t>
      </w:r>
    </w:p>
    <w:p w:rsidR="00000000" w:rsidDel="00000000" w:rsidP="00000000" w:rsidRDefault="00000000" w:rsidRPr="00000000" w14:paraId="00000058">
      <w:pPr>
        <w:widowControl w:val="0"/>
        <w:tabs>
          <w:tab w:val="left" w:pos="90"/>
        </w:tabs>
        <w:spacing w:after="0" w:line="240" w:lineRule="auto"/>
        <w:ind w:left="360" w:firstLine="0"/>
        <w:jc w:val="both"/>
        <w:rPr>
          <w:rFonts w:ascii="Garamond" w:cs="Garamond" w:eastAsia="Garamond" w:hAnsi="Garamond"/>
          <w:sz w:val="24"/>
          <w:szCs w:val="24"/>
        </w:rPr>
      </w:pPr>
      <w:sdt>
        <w:sdtPr>
          <w:tag w:val="goog_rdk_1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Flammable Materials</w:t>
      </w:r>
    </w:p>
    <w:p w:rsidR="00000000" w:rsidDel="00000000" w:rsidP="00000000" w:rsidRDefault="00000000" w:rsidRPr="00000000" w14:paraId="00000059">
      <w:pPr>
        <w:widowControl w:val="0"/>
        <w:tabs>
          <w:tab w:val="left" w:pos="90"/>
        </w:tabs>
        <w:spacing w:after="0" w:line="240" w:lineRule="auto"/>
        <w:ind w:left="360" w:firstLine="0"/>
        <w:jc w:val="both"/>
        <w:rPr>
          <w:rFonts w:ascii="Garamond" w:cs="Garamond" w:eastAsia="Garamond" w:hAnsi="Garamond"/>
          <w:sz w:val="24"/>
          <w:szCs w:val="24"/>
        </w:rPr>
      </w:pPr>
      <w:sdt>
        <w:sdtPr>
          <w:tag w:val="goog_rdk_1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Ignitable Materials</w:t>
      </w:r>
    </w:p>
    <w:bookmarkStart w:colFirst="0" w:colLast="0" w:name="bookmark=id.4d34og8" w:id="7"/>
    <w:bookmarkEnd w:id="7"/>
    <w:bookmarkStart w:colFirst="0" w:colLast="0" w:name="bookmark=id.1t3h5sf" w:id="8"/>
    <w:bookmarkEnd w:id="8"/>
    <w:p w:rsidR="00000000" w:rsidDel="00000000" w:rsidP="00000000" w:rsidRDefault="00000000" w:rsidRPr="00000000" w14:paraId="0000005A">
      <w:pPr>
        <w:widowControl w:val="0"/>
        <w:tabs>
          <w:tab w:val="left" w:pos="90"/>
        </w:tabs>
        <w:spacing w:after="0" w:line="240" w:lineRule="auto"/>
        <w:ind w:left="360" w:firstLine="0"/>
        <w:jc w:val="both"/>
        <w:rPr>
          <w:rFonts w:ascii="Garamond" w:cs="Garamond" w:eastAsia="Garamond" w:hAnsi="Garamond"/>
          <w:sz w:val="24"/>
          <w:szCs w:val="24"/>
        </w:rPr>
      </w:pPr>
      <w:sdt>
        <w:sdtPr>
          <w:tag w:val="goog_rdk_2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Hazardous Materials</w:t>
      </w:r>
    </w:p>
    <w:bookmarkStart w:colFirst="0" w:colLast="0" w:name="bookmark=id.2s8eyo1" w:id="9"/>
    <w:bookmarkEnd w:id="9"/>
    <w:bookmarkStart w:colFirst="0" w:colLast="0" w:name="bookmark=id.17dp8vu" w:id="10"/>
    <w:bookmarkEnd w:id="10"/>
    <w:p w:rsidR="00000000" w:rsidDel="00000000" w:rsidP="00000000" w:rsidRDefault="00000000" w:rsidRPr="00000000" w14:paraId="0000005B">
      <w:pPr>
        <w:widowControl w:val="0"/>
        <w:tabs>
          <w:tab w:val="left" w:pos="90"/>
        </w:tabs>
        <w:spacing w:after="0" w:line="240" w:lineRule="auto"/>
        <w:ind w:left="360" w:firstLine="0"/>
        <w:jc w:val="both"/>
        <w:rPr>
          <w:rFonts w:ascii="Garamond" w:cs="Garamond" w:eastAsia="Garamond" w:hAnsi="Garamond"/>
          <w:sz w:val="24"/>
          <w:szCs w:val="24"/>
        </w:rPr>
      </w:pPr>
      <w:sdt>
        <w:sdtPr>
          <w:tag w:val="goog_rdk_2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Other</w:t>
      </w:r>
    </w:p>
    <w:p w:rsidR="00000000" w:rsidDel="00000000" w:rsidP="00000000" w:rsidRDefault="00000000" w:rsidRPr="00000000" w14:paraId="0000005C">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5D">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5E">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5F">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60">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61">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62">
      <w:pPr>
        <w:pStyle w:val="Heading2"/>
        <w:tabs>
          <w:tab w:val="left" w:pos="90"/>
        </w:tabs>
        <w:rPr/>
      </w:pPr>
      <w:r w:rsidDel="00000000" w:rsidR="00000000" w:rsidRPr="00000000">
        <w:rPr>
          <w:rtl w:val="0"/>
        </w:rPr>
        <w:t xml:space="preserve">Potential Ignition Sources at our facility are:</w:t>
      </w:r>
    </w:p>
    <w:p w:rsidR="00000000" w:rsidDel="00000000" w:rsidP="00000000" w:rsidRDefault="00000000" w:rsidRPr="00000000" w14:paraId="00000063">
      <w:pPr>
        <w:widowControl w:val="0"/>
        <w:tabs>
          <w:tab w:val="left" w:pos="90"/>
        </w:tabs>
        <w:spacing w:after="0" w:line="240" w:lineRule="auto"/>
        <w:ind w:left="360" w:firstLine="0"/>
        <w:jc w:val="both"/>
        <w:rPr>
          <w:rFonts w:ascii="Garamond" w:cs="Garamond" w:eastAsia="Garamond" w:hAnsi="Garamond"/>
          <w:sz w:val="24"/>
          <w:szCs w:val="24"/>
        </w:rPr>
      </w:pPr>
      <w:sdt>
        <w:sdtPr>
          <w:tag w:val="goog_rdk_2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Electro Surgical Units</w:t>
      </w:r>
    </w:p>
    <w:p w:rsidR="00000000" w:rsidDel="00000000" w:rsidP="00000000" w:rsidRDefault="00000000" w:rsidRPr="00000000" w14:paraId="00000064">
      <w:pPr>
        <w:widowControl w:val="0"/>
        <w:tabs>
          <w:tab w:val="left" w:pos="90"/>
        </w:tabs>
        <w:spacing w:after="0" w:line="240" w:lineRule="auto"/>
        <w:ind w:left="360" w:firstLine="0"/>
        <w:jc w:val="both"/>
        <w:rPr>
          <w:rFonts w:ascii="Garamond" w:cs="Garamond" w:eastAsia="Garamond" w:hAnsi="Garamond"/>
          <w:sz w:val="24"/>
          <w:szCs w:val="24"/>
        </w:rPr>
      </w:pPr>
      <w:sdt>
        <w:sdtPr>
          <w:tag w:val="goog_rdk_2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Open Flame </w:t>
      </w:r>
    </w:p>
    <w:p w:rsidR="00000000" w:rsidDel="00000000" w:rsidP="00000000" w:rsidRDefault="00000000" w:rsidRPr="00000000" w14:paraId="00000065">
      <w:pPr>
        <w:widowControl w:val="0"/>
        <w:tabs>
          <w:tab w:val="left" w:pos="90"/>
        </w:tabs>
        <w:spacing w:after="0" w:line="240" w:lineRule="auto"/>
        <w:ind w:left="360" w:firstLine="0"/>
        <w:jc w:val="both"/>
        <w:rPr>
          <w:rFonts w:ascii="Garamond" w:cs="Garamond" w:eastAsia="Garamond" w:hAnsi="Garamond"/>
          <w:sz w:val="24"/>
          <w:szCs w:val="24"/>
        </w:rPr>
      </w:pPr>
      <w:sdt>
        <w:sdtPr>
          <w:tag w:val="goog_rdk_2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Other</w:t>
      </w:r>
    </w:p>
    <w:bookmarkStart w:colFirst="0" w:colLast="0" w:name="bookmark=id.26in1rg" w:id="11"/>
    <w:bookmarkEnd w:id="11"/>
    <w:bookmarkStart w:colFirst="0" w:colLast="0" w:name="bookmark=id.3rdcrjn" w:id="12"/>
    <w:bookmarkEnd w:id="12"/>
    <w:bookmarkStart w:colFirst="0" w:colLast="0" w:name="bookmark=id.lnxbz9" w:id="13"/>
    <w:bookmarkEnd w:id="13"/>
    <w:p w:rsidR="00000000" w:rsidDel="00000000" w:rsidP="00000000" w:rsidRDefault="00000000" w:rsidRPr="00000000" w14:paraId="00000066">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67">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68">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69">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6A">
      <w:pPr>
        <w:widowControl w:val="0"/>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B">
      <w:pPr>
        <w:widowControl w:val="0"/>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Following preventive tasks/procedures are done at our facility to control ignition sources:</w:t>
      </w:r>
    </w:p>
    <w:p w:rsidR="00000000" w:rsidDel="00000000" w:rsidP="00000000" w:rsidRDefault="00000000" w:rsidRPr="00000000" w14:paraId="0000006C">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6D">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6E">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6F">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70">
      <w:pPr>
        <w:widowControl w:val="0"/>
        <w:tabs>
          <w:tab w:val="left" w:pos="90"/>
        </w:tabs>
        <w:spacing w:after="0"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 (Describe different procedures implemented at the facility)</w:t>
      </w:r>
    </w:p>
    <w:p w:rsidR="00000000" w:rsidDel="00000000" w:rsidP="00000000" w:rsidRDefault="00000000" w:rsidRPr="00000000" w14:paraId="00000071">
      <w:pPr>
        <w:widowControl w:val="0"/>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2">
      <w:pPr>
        <w:pStyle w:val="Heading2"/>
        <w:tabs>
          <w:tab w:val="left" w:pos="90"/>
        </w:tabs>
        <w:rPr/>
      </w:pPr>
      <w:r w:rsidDel="00000000" w:rsidR="00000000" w:rsidRPr="00000000">
        <w:rPr>
          <w:rtl w:val="0"/>
        </w:rPr>
        <w:t xml:space="preserve">Fire Protection Equipment available at our facility are:</w:t>
      </w:r>
    </w:p>
    <w:p w:rsidR="00000000" w:rsidDel="00000000" w:rsidP="00000000" w:rsidRDefault="00000000" w:rsidRPr="00000000" w14:paraId="00000073">
      <w:pPr>
        <w:widowControl w:val="0"/>
        <w:tabs>
          <w:tab w:val="left" w:pos="90"/>
        </w:tabs>
        <w:spacing w:after="0" w:line="240" w:lineRule="auto"/>
        <w:ind w:left="360" w:firstLine="0"/>
        <w:jc w:val="both"/>
        <w:rPr>
          <w:rFonts w:ascii="Garamond" w:cs="Garamond" w:eastAsia="Garamond" w:hAnsi="Garamond"/>
          <w:sz w:val="24"/>
          <w:szCs w:val="24"/>
        </w:rPr>
      </w:pPr>
      <w:sdt>
        <w:sdtPr>
          <w:tag w:val="goog_rdk_2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Automatic Sprinkler System</w:t>
      </w:r>
    </w:p>
    <w:p w:rsidR="00000000" w:rsidDel="00000000" w:rsidP="00000000" w:rsidRDefault="00000000" w:rsidRPr="00000000" w14:paraId="00000074">
      <w:pPr>
        <w:widowControl w:val="0"/>
        <w:tabs>
          <w:tab w:val="left" w:pos="90"/>
        </w:tabs>
        <w:spacing w:after="0" w:line="240" w:lineRule="auto"/>
        <w:ind w:left="360" w:firstLine="0"/>
        <w:jc w:val="both"/>
        <w:rPr>
          <w:rFonts w:ascii="Garamond" w:cs="Garamond" w:eastAsia="Garamond" w:hAnsi="Garamond"/>
          <w:sz w:val="24"/>
          <w:szCs w:val="24"/>
        </w:rPr>
      </w:pPr>
      <w:sdt>
        <w:sdtPr>
          <w:tag w:val="goog_rdk_2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Total Flooding System</w:t>
      </w:r>
    </w:p>
    <w:p w:rsidR="00000000" w:rsidDel="00000000" w:rsidP="00000000" w:rsidRDefault="00000000" w:rsidRPr="00000000" w14:paraId="00000075">
      <w:pPr>
        <w:widowControl w:val="0"/>
        <w:tabs>
          <w:tab w:val="left" w:pos="90"/>
        </w:tabs>
        <w:spacing w:after="0" w:line="240" w:lineRule="auto"/>
        <w:ind w:left="360" w:firstLine="0"/>
        <w:jc w:val="both"/>
        <w:rPr>
          <w:rFonts w:ascii="Garamond" w:cs="Garamond" w:eastAsia="Garamond" w:hAnsi="Garamond"/>
          <w:sz w:val="24"/>
          <w:szCs w:val="24"/>
        </w:rPr>
      </w:pPr>
      <w:sdt>
        <w:sdtPr>
          <w:tag w:val="goog_rdk_2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Dry Chemical System</w:t>
      </w:r>
    </w:p>
    <w:p w:rsidR="00000000" w:rsidDel="00000000" w:rsidP="00000000" w:rsidRDefault="00000000" w:rsidRPr="00000000" w14:paraId="00000076">
      <w:pPr>
        <w:widowControl w:val="0"/>
        <w:tabs>
          <w:tab w:val="left" w:pos="90"/>
        </w:tabs>
        <w:spacing w:after="0" w:line="240" w:lineRule="auto"/>
        <w:ind w:left="360" w:firstLine="0"/>
        <w:jc w:val="both"/>
        <w:rPr>
          <w:rFonts w:ascii="Garamond" w:cs="Garamond" w:eastAsia="Garamond" w:hAnsi="Garamond"/>
          <w:sz w:val="24"/>
          <w:szCs w:val="24"/>
        </w:rPr>
      </w:pPr>
      <w:sdt>
        <w:sdtPr>
          <w:tag w:val="goog_rdk_2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Water Spray and Foam System</w:t>
      </w:r>
    </w:p>
    <w:p w:rsidR="00000000" w:rsidDel="00000000" w:rsidP="00000000" w:rsidRDefault="00000000" w:rsidRPr="00000000" w14:paraId="00000077">
      <w:pPr>
        <w:widowControl w:val="0"/>
        <w:tabs>
          <w:tab w:val="left" w:pos="90"/>
        </w:tabs>
        <w:spacing w:after="0" w:line="240" w:lineRule="auto"/>
        <w:ind w:left="360" w:firstLine="0"/>
        <w:jc w:val="both"/>
        <w:rPr>
          <w:rFonts w:ascii="Garamond" w:cs="Garamond" w:eastAsia="Garamond" w:hAnsi="Garamond"/>
          <w:sz w:val="24"/>
          <w:szCs w:val="24"/>
        </w:rPr>
      </w:pPr>
      <w:sdt>
        <w:sdtPr>
          <w:tag w:val="goog_rdk_2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Gaseous Agent System</w:t>
      </w:r>
    </w:p>
    <w:p w:rsidR="00000000" w:rsidDel="00000000" w:rsidP="00000000" w:rsidRDefault="00000000" w:rsidRPr="00000000" w14:paraId="00000078">
      <w:pPr>
        <w:widowControl w:val="0"/>
        <w:tabs>
          <w:tab w:val="left" w:pos="90"/>
        </w:tabs>
        <w:spacing w:after="0" w:line="240" w:lineRule="auto"/>
        <w:ind w:left="360" w:firstLine="0"/>
        <w:jc w:val="both"/>
        <w:rPr>
          <w:rFonts w:ascii="Garamond" w:cs="Garamond" w:eastAsia="Garamond" w:hAnsi="Garamond"/>
          <w:sz w:val="24"/>
          <w:szCs w:val="24"/>
        </w:rPr>
      </w:pPr>
      <w:sdt>
        <w:sdtPr>
          <w:tag w:val="goog_rdk_3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Other</w:t>
      </w:r>
    </w:p>
    <w:p w:rsidR="00000000" w:rsidDel="00000000" w:rsidP="00000000" w:rsidRDefault="00000000" w:rsidRPr="00000000" w14:paraId="00000079">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7A">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7B">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7C">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7D">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7E">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7F">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80">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81">
      <w:pPr>
        <w:widowControl w:val="0"/>
        <w:tabs>
          <w:tab w:val="left" w:pos="90"/>
        </w:tabs>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color w:val="000000"/>
          <w:sz w:val="24"/>
          <w:szCs w:val="24"/>
        </w:rPr>
        <w:drawing>
          <wp:anchor allowOverlap="1" behindDoc="0" distB="0" distT="0" distL="114300" distR="114300" hidden="0" layoutInCell="1" locked="0" relativeHeight="0" simplePos="0">
            <wp:simplePos x="0" y="0"/>
            <wp:positionH relativeFrom="margin">
              <wp:posOffset>4725035</wp:posOffset>
            </wp:positionH>
            <wp:positionV relativeFrom="margin">
              <wp:posOffset>433069</wp:posOffset>
            </wp:positionV>
            <wp:extent cx="1187450" cy="268605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187450" cy="2686050"/>
                    </a:xfrm>
                    <a:prstGeom prst="rect"/>
                    <a:ln/>
                  </pic:spPr>
                </pic:pic>
              </a:graphicData>
            </a:graphic>
          </wp:anchor>
        </w:drawing>
      </w:r>
      <w:r w:rsidDel="00000000" w:rsidR="00000000" w:rsidRPr="00000000">
        <w:rPr>
          <w:rFonts w:ascii="Garamond" w:cs="Garamond" w:eastAsia="Garamond" w:hAnsi="Garamond"/>
          <w:b w:val="1"/>
          <w:color w:val="000000"/>
          <w:sz w:val="24"/>
          <w:szCs w:val="24"/>
          <w:rtl w:val="0"/>
        </w:rPr>
        <w:t xml:space="preserve">Fire Extinguishers </w:t>
      </w:r>
      <w:r w:rsidDel="00000000" w:rsidR="00000000" w:rsidRPr="00000000">
        <w:rPr>
          <w:rFonts w:ascii="Garamond" w:cs="Garamond" w:eastAsia="Garamond" w:hAnsi="Garamond"/>
          <w:i w:val="1"/>
          <w:sz w:val="24"/>
          <w:szCs w:val="24"/>
          <w:rtl w:val="0"/>
        </w:rPr>
        <w:t xml:space="preserve">(check as appropriate)</w:t>
      </w:r>
      <w:r w:rsidDel="00000000" w:rsidR="00000000" w:rsidRPr="00000000">
        <w:rPr>
          <w:rtl w:val="0"/>
        </w:rPr>
      </w:r>
    </w:p>
    <w:p w:rsidR="00000000" w:rsidDel="00000000" w:rsidP="00000000" w:rsidRDefault="00000000" w:rsidRPr="00000000" w14:paraId="00000082">
      <w:pPr>
        <w:widowControl w:val="0"/>
        <w:numPr>
          <w:ilvl w:val="0"/>
          <w:numId w:val="3"/>
        </w:numPr>
        <w:tabs>
          <w:tab w:val="left" w:pos="90"/>
        </w:tabs>
        <w:spacing w:after="0" w:line="240" w:lineRule="auto"/>
        <w:ind w:left="360" w:hanging="360"/>
        <w:jc w:val="both"/>
        <w:rPr>
          <w:rFonts w:ascii="Garamond" w:cs="Garamond" w:eastAsia="Garamond" w:hAnsi="Garamond"/>
          <w:sz w:val="24"/>
          <w:szCs w:val="24"/>
        </w:rPr>
      </w:pPr>
      <w:sdt>
        <w:sdtPr>
          <w:tag w:val="goog_rdk_3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Portable Fire Extinguishers are available at our facility. Employees have been trained in the operations of portable fire extinguishers.  Employees will use fire extinguishers only if they recognize that the fire is:</w:t>
      </w:r>
    </w:p>
    <w:p w:rsidR="00000000" w:rsidDel="00000000" w:rsidP="00000000" w:rsidRDefault="00000000" w:rsidRPr="00000000" w14:paraId="00000083">
      <w:pPr>
        <w:widowControl w:val="0"/>
        <w:numPr>
          <w:ilvl w:val="1"/>
          <w:numId w:val="3"/>
        </w:numPr>
        <w:tabs>
          <w:tab w:val="left" w:pos="90"/>
        </w:tabs>
        <w:spacing w:after="0" w:line="240" w:lineRule="auto"/>
        <w:ind w:left="144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Small and manageable</w:t>
      </w:r>
    </w:p>
    <w:p w:rsidR="00000000" w:rsidDel="00000000" w:rsidP="00000000" w:rsidRDefault="00000000" w:rsidRPr="00000000" w14:paraId="00000084">
      <w:pPr>
        <w:widowControl w:val="0"/>
        <w:numPr>
          <w:ilvl w:val="1"/>
          <w:numId w:val="3"/>
        </w:numPr>
        <w:tabs>
          <w:tab w:val="left" w:pos="90"/>
        </w:tabs>
        <w:spacing w:after="0" w:line="240" w:lineRule="auto"/>
        <w:ind w:left="144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Trained and comfortable using the extinguisher</w:t>
      </w:r>
    </w:p>
    <w:p w:rsidR="00000000" w:rsidDel="00000000" w:rsidP="00000000" w:rsidRDefault="00000000" w:rsidRPr="00000000" w14:paraId="00000085">
      <w:pPr>
        <w:widowControl w:val="0"/>
        <w:numPr>
          <w:ilvl w:val="1"/>
          <w:numId w:val="3"/>
        </w:numPr>
        <w:tabs>
          <w:tab w:val="left" w:pos="90"/>
        </w:tabs>
        <w:spacing w:after="0" w:line="240" w:lineRule="auto"/>
        <w:ind w:left="1440" w:hanging="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Know where the exits and escape routes are</w:t>
      </w:r>
    </w:p>
    <w:p w:rsidR="00000000" w:rsidDel="00000000" w:rsidP="00000000" w:rsidRDefault="00000000" w:rsidRPr="00000000" w14:paraId="00000086">
      <w:pPr>
        <w:widowControl w:val="0"/>
        <w:numPr>
          <w:ilvl w:val="0"/>
          <w:numId w:val="3"/>
        </w:numPr>
        <w:tabs>
          <w:tab w:val="left" w:pos="90"/>
        </w:tabs>
        <w:spacing w:after="0" w:line="240" w:lineRule="auto"/>
        <w:ind w:left="360" w:hanging="360"/>
        <w:jc w:val="both"/>
        <w:rPr>
          <w:rFonts w:ascii="Garamond" w:cs="Garamond" w:eastAsia="Garamond" w:hAnsi="Garamond"/>
          <w:sz w:val="24"/>
          <w:szCs w:val="24"/>
        </w:rPr>
      </w:pPr>
      <w:sdt>
        <w:sdtPr>
          <w:tag w:val="goog_rdk_3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Portable Extinguishers are not available at our facility.  Total evacuation is carried out upon sounding the fire alarm.  </w:t>
      </w:r>
    </w:p>
    <w:p w:rsidR="00000000" w:rsidDel="00000000" w:rsidP="00000000" w:rsidRDefault="00000000" w:rsidRPr="00000000" w14:paraId="00000087">
      <w:pPr>
        <w:widowControl w:val="0"/>
        <w:tabs>
          <w:tab w:val="left" w:pos="90"/>
        </w:tabs>
        <w:spacing w:after="0" w:line="240" w:lineRule="auto"/>
        <w:ind w:left="36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8">
      <w:pPr>
        <w:widowControl w:val="0"/>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Fire Alerts </w:t>
      </w:r>
      <w:r w:rsidDel="00000000" w:rsidR="00000000" w:rsidRPr="00000000">
        <w:rPr>
          <w:rFonts w:ascii="Garamond" w:cs="Garamond" w:eastAsia="Garamond" w:hAnsi="Garamond"/>
          <w:i w:val="1"/>
          <w:sz w:val="24"/>
          <w:szCs w:val="24"/>
          <w:rtl w:val="0"/>
        </w:rPr>
        <w:t xml:space="preserve">(check as appropriate)</w:t>
      </w:r>
      <w:r w:rsidDel="00000000" w:rsidR="00000000" w:rsidRPr="00000000">
        <w:rPr>
          <w:rtl w:val="0"/>
        </w:rPr>
      </w:r>
    </w:p>
    <w:p w:rsidR="00000000" w:rsidDel="00000000" w:rsidP="00000000" w:rsidRDefault="00000000" w:rsidRPr="00000000" w14:paraId="00000089">
      <w:pPr>
        <w:widowControl w:val="0"/>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Employees will be alerted of incidents of fire using the following procedures:</w:t>
      </w:r>
    </w:p>
    <w:p w:rsidR="00000000" w:rsidDel="00000000" w:rsidP="00000000" w:rsidRDefault="00000000" w:rsidRPr="00000000" w14:paraId="0000008A">
      <w:pPr>
        <w:widowControl w:val="0"/>
        <w:numPr>
          <w:ilvl w:val="0"/>
          <w:numId w:val="1"/>
        </w:numPr>
        <w:tabs>
          <w:tab w:val="left" w:pos="90"/>
        </w:tabs>
        <w:spacing w:after="0" w:line="240" w:lineRule="auto"/>
        <w:ind w:left="540" w:hanging="360"/>
        <w:jc w:val="both"/>
        <w:rPr>
          <w:rFonts w:ascii="Garamond" w:cs="Garamond" w:eastAsia="Garamond" w:hAnsi="Garamond"/>
          <w:sz w:val="24"/>
          <w:szCs w:val="24"/>
        </w:rPr>
      </w:pPr>
      <w:sdt>
        <w:sdtPr>
          <w:tag w:val="goog_rdk_3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Smoke Detectors</w:t>
      </w:r>
    </w:p>
    <w:p w:rsidR="00000000" w:rsidDel="00000000" w:rsidP="00000000" w:rsidRDefault="00000000" w:rsidRPr="00000000" w14:paraId="0000008B">
      <w:pPr>
        <w:widowControl w:val="0"/>
        <w:numPr>
          <w:ilvl w:val="0"/>
          <w:numId w:val="1"/>
        </w:numPr>
        <w:tabs>
          <w:tab w:val="left" w:pos="90"/>
        </w:tabs>
        <w:spacing w:after="0" w:line="240" w:lineRule="auto"/>
        <w:ind w:left="540" w:hanging="360"/>
        <w:jc w:val="both"/>
        <w:rPr>
          <w:rFonts w:ascii="Garamond" w:cs="Garamond" w:eastAsia="Garamond" w:hAnsi="Garamond"/>
          <w:sz w:val="24"/>
          <w:szCs w:val="24"/>
        </w:rPr>
      </w:pPr>
      <w:sdt>
        <w:sdtPr>
          <w:tag w:val="goog_rdk_3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Audible Communication</w:t>
      </w:r>
    </w:p>
    <w:p w:rsidR="00000000" w:rsidDel="00000000" w:rsidP="00000000" w:rsidRDefault="00000000" w:rsidRPr="00000000" w14:paraId="0000008C">
      <w:pPr>
        <w:widowControl w:val="0"/>
        <w:numPr>
          <w:ilvl w:val="0"/>
          <w:numId w:val="1"/>
        </w:numPr>
        <w:tabs>
          <w:tab w:val="left" w:pos="90"/>
        </w:tabs>
        <w:spacing w:after="0" w:line="240" w:lineRule="auto"/>
        <w:ind w:left="540" w:hanging="360"/>
        <w:jc w:val="both"/>
        <w:rPr>
          <w:rFonts w:ascii="Garamond" w:cs="Garamond" w:eastAsia="Garamond" w:hAnsi="Garamond"/>
          <w:sz w:val="24"/>
          <w:szCs w:val="24"/>
        </w:rPr>
      </w:pPr>
      <w:sdt>
        <w:sdtPr>
          <w:tag w:val="goog_rdk_3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aramond" w:cs="Garamond" w:eastAsia="Garamond" w:hAnsi="Garamond"/>
          <w:sz w:val="24"/>
          <w:szCs w:val="24"/>
          <w:rtl w:val="0"/>
        </w:rPr>
        <w:t xml:space="preserve"> Fire Alarm</w:t>
      </w:r>
    </w:p>
    <w:p w:rsidR="00000000" w:rsidDel="00000000" w:rsidP="00000000" w:rsidRDefault="00000000" w:rsidRPr="00000000" w14:paraId="0000008D">
      <w:pPr>
        <w:widowControl w:val="0"/>
        <w:tabs>
          <w:tab w:val="left" w:pos="90"/>
        </w:tabs>
        <w:spacing w:after="0" w:line="240" w:lineRule="auto"/>
        <w:ind w:firstLine="36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E">
      <w:pPr>
        <w:widowControl w:val="0"/>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following flammable and combustible waste materials are kept at our facility:</w:t>
      </w:r>
    </w:p>
    <w:p w:rsidR="00000000" w:rsidDel="00000000" w:rsidP="00000000" w:rsidRDefault="00000000" w:rsidRPr="00000000" w14:paraId="0000008F">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90">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91">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92">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93">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94">
      <w:pPr>
        <w:widowControl w:val="0"/>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Procedures to control accumulations of flammable and combustible waste materials are:</w:t>
      </w:r>
    </w:p>
    <w:p w:rsidR="00000000" w:rsidDel="00000000" w:rsidP="00000000" w:rsidRDefault="00000000" w:rsidRPr="00000000" w14:paraId="00000095">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96">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97">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98">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99">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9A">
      <w:pPr>
        <w:widowControl w:val="0"/>
        <w:tabs>
          <w:tab w:val="left" w:pos="90"/>
        </w:tabs>
        <w:spacing w:after="0"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 (Detail procedures to control accumulations such as using alternative, safer materials, storing materials in fire proof containers, etc.)</w:t>
      </w:r>
    </w:p>
    <w:p w:rsidR="00000000" w:rsidDel="00000000" w:rsidP="00000000" w:rsidRDefault="00000000" w:rsidRPr="00000000" w14:paraId="0000009B">
      <w:pPr>
        <w:widowControl w:val="0"/>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D">
      <w:pPr>
        <w:widowControl w:val="0"/>
        <w:tabs>
          <w:tab w:val="left" w:pos="90"/>
        </w:tabs>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following heat-producing Equipment are present at our facility:</w:t>
      </w:r>
    </w:p>
    <w:p w:rsidR="00000000" w:rsidDel="00000000" w:rsidP="00000000" w:rsidRDefault="00000000" w:rsidRPr="00000000" w14:paraId="0000009E">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9F">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A0">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A1">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A2">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A3">
      <w:pPr>
        <w:widowControl w:val="0"/>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4">
      <w:pPr>
        <w:widowControl w:val="0"/>
        <w:tabs>
          <w:tab w:val="left" w:pos="90"/>
        </w:tabs>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Procedures for regular maintenance and/ or safeguards installed on heat-producing equipment to prevent the accidental ignition of combustible materials are:</w:t>
      </w:r>
    </w:p>
    <w:p w:rsidR="00000000" w:rsidDel="00000000" w:rsidP="00000000" w:rsidRDefault="00000000" w:rsidRPr="00000000" w14:paraId="000000A5">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A6">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A7">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A8">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A9">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AA">
      <w:pPr>
        <w:widowControl w:val="0"/>
        <w:tabs>
          <w:tab w:val="left" w:pos="90"/>
        </w:tabs>
        <w:spacing w:after="0"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 (Detail different procedures or maintenance undertaken on the heat-producing equipment)</w:t>
      </w:r>
    </w:p>
    <w:p w:rsidR="00000000" w:rsidDel="00000000" w:rsidP="00000000" w:rsidRDefault="00000000" w:rsidRPr="00000000" w14:paraId="000000AB">
      <w:pPr>
        <w:widowControl w:val="0"/>
        <w:tabs>
          <w:tab w:val="left" w:pos="90"/>
        </w:tabs>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C">
      <w:pPr>
        <w:widowControl w:val="0"/>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w:t>
      </w:r>
    </w:p>
    <w:p w:rsidR="00000000" w:rsidDel="00000000" w:rsidP="00000000" w:rsidRDefault="00000000" w:rsidRPr="00000000" w14:paraId="000000AD">
      <w:pPr>
        <w:widowControl w:val="0"/>
        <w:tabs>
          <w:tab w:val="left" w:pos="90"/>
        </w:tabs>
        <w:spacing w:after="0" w:line="48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i w:val="1"/>
          <w:sz w:val="24"/>
          <w:szCs w:val="24"/>
          <w:rtl w:val="0"/>
        </w:rPr>
        <w:t xml:space="preserve">Name or job title of designated person</w:t>
      </w:r>
      <w:r w:rsidDel="00000000" w:rsidR="00000000" w:rsidRPr="00000000">
        <w:rPr>
          <w:rFonts w:ascii="Garamond" w:cs="Garamond" w:eastAsia="Garamond" w:hAnsi="Garamond"/>
          <w:sz w:val="24"/>
          <w:szCs w:val="24"/>
          <w:rtl w:val="0"/>
        </w:rPr>
        <w:t xml:space="preserve">) is responsible for maintaining equipment to prevent or control sources of ignition or fires at our facility.</w:t>
      </w:r>
    </w:p>
    <w:p w:rsidR="00000000" w:rsidDel="00000000" w:rsidP="00000000" w:rsidRDefault="00000000" w:rsidRPr="00000000" w14:paraId="000000AE">
      <w:pPr>
        <w:widowControl w:val="0"/>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F">
      <w:pPr>
        <w:widowControl w:val="0"/>
        <w:tabs>
          <w:tab w:val="left" w:pos="90"/>
        </w:tabs>
        <w:spacing w:after="0" w:line="48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 (</w:t>
      </w:r>
      <w:r w:rsidDel="00000000" w:rsidR="00000000" w:rsidRPr="00000000">
        <w:rPr>
          <w:rFonts w:ascii="Garamond" w:cs="Garamond" w:eastAsia="Garamond" w:hAnsi="Garamond"/>
          <w:i w:val="1"/>
          <w:sz w:val="24"/>
          <w:szCs w:val="24"/>
          <w:rtl w:val="0"/>
        </w:rPr>
        <w:t xml:space="preserve">Name or job title of designated person</w:t>
      </w:r>
      <w:r w:rsidDel="00000000" w:rsidR="00000000" w:rsidRPr="00000000">
        <w:rPr>
          <w:rFonts w:ascii="Garamond" w:cs="Garamond" w:eastAsia="Garamond" w:hAnsi="Garamond"/>
          <w:sz w:val="24"/>
          <w:szCs w:val="24"/>
          <w:rtl w:val="0"/>
        </w:rPr>
        <w:t xml:space="preserve">) is responsible for the control of fuel source hazards at our facility.</w:t>
      </w:r>
    </w:p>
    <w:p w:rsidR="00000000" w:rsidDel="00000000" w:rsidP="00000000" w:rsidRDefault="00000000" w:rsidRPr="00000000" w14:paraId="000000B0">
      <w:pPr>
        <w:widowControl w:val="0"/>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1">
      <w:pPr>
        <w:widowControl w:val="0"/>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Employees at our facility have been trained and briefed about the various sources of fire.  Each employee is aware of his or her duties.</w:t>
      </w:r>
    </w:p>
    <w:p w:rsidR="00000000" w:rsidDel="00000000" w:rsidP="00000000" w:rsidRDefault="00000000" w:rsidRPr="00000000" w14:paraId="000000B2">
      <w:pPr>
        <w:rPr/>
      </w:pPr>
      <w:r w:rsidDel="00000000" w:rsidR="00000000" w:rsidRPr="00000000">
        <w:rPr>
          <w:rtl w:val="0"/>
        </w:rPr>
      </w:r>
    </w:p>
    <w:sectPr>
      <w:headerReference r:id="rId12" w:type="default"/>
      <w:footerReference r:id="rId13" w:type="default"/>
      <w:type w:val="nextPage"/>
      <w:pgSz w:h="15859" w:w="12242"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50.0" w:type="dxa"/>
      <w:jc w:val="left"/>
      <w:tblInd w:w="0.0" w:type="dxa"/>
      <w:tblBorders>
        <w:top w:color="c9c9c9"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v202</w:t>
          </w:r>
          <w:r w:rsidDel="00000000" w:rsidR="00000000" w:rsidRPr="00000000">
            <w:rPr>
              <w:rFonts w:ascii="Garamond" w:cs="Garamond" w:eastAsia="Garamond" w:hAnsi="Garamond"/>
              <w:sz w:val="24"/>
              <w:szCs w:val="24"/>
              <w:rtl w:val="0"/>
            </w:rPr>
            <w:t xml:space="preserve">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Emergency Action Plan</w:t>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50.0" w:type="dxa"/>
      <w:jc w:val="left"/>
      <w:tblInd w:w="0.0" w:type="dxa"/>
      <w:tblBorders>
        <w:top w:color="c9c9c9"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v202</w:t>
          </w:r>
          <w:r w:rsidDel="00000000" w:rsidR="00000000" w:rsidRPr="00000000">
            <w:rPr>
              <w:rFonts w:ascii="Garamond" w:cs="Garamond" w:eastAsia="Garamond" w:hAnsi="Garamond"/>
              <w:sz w:val="24"/>
              <w:szCs w:val="24"/>
              <w:rtl w:val="0"/>
            </w:rPr>
            <w:t xml:space="preserve">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Fire Prevention Plan</w:t>
          </w:r>
        </w:p>
      </w:tc>
    </w:tr>
  </w:tb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Style w:val="Title"/>
      <w:rPr/>
    </w:pPr>
    <w:r w:rsidDel="00000000" w:rsidR="00000000" w:rsidRPr="00000000">
      <w:rPr>
        <w:rtl w:val="0"/>
      </w:rPr>
      <w:t xml:space="preserve">Fire Prevention Plan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2">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90"/>
      </w:tabs>
      <w:spacing w:after="60" w:before="240" w:line="240" w:lineRule="auto"/>
    </w:pPr>
    <w:rPr>
      <w:rFonts w:ascii="Garamond" w:cs="Garamond" w:eastAsia="Garamond" w:hAnsi="Garamond"/>
      <w:smallCaps w:val="1"/>
      <w:color w:val="000000"/>
      <w:sz w:val="28"/>
      <w:szCs w:val="28"/>
    </w:rPr>
  </w:style>
  <w:style w:type="paragraph" w:styleId="Heading2">
    <w:name w:val="heading 2"/>
    <w:basedOn w:val="Normal"/>
    <w:next w:val="Normal"/>
    <w:pPr>
      <w:tabs>
        <w:tab w:val="left" w:pos="90"/>
      </w:tabs>
      <w:spacing w:after="0" w:line="240" w:lineRule="auto"/>
      <w:jc w:val="both"/>
    </w:pPr>
    <w:rPr>
      <w:rFonts w:ascii="Garamond" w:cs="Garamond" w:eastAsia="Garamond" w:hAnsi="Garamond"/>
      <w:b w:val="1"/>
      <w:color w:val="000000"/>
      <w:sz w:val="24"/>
      <w:szCs w:val="24"/>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506EF4"/>
    <w:pPr>
      <w:spacing w:after="160" w:line="259" w:lineRule="auto"/>
    </w:pPr>
  </w:style>
  <w:style w:type="paragraph" w:styleId="Heading1">
    <w:name w:val="heading 1"/>
    <w:basedOn w:val="Normal"/>
    <w:link w:val="Heading1Char"/>
    <w:qFormat w:val="1"/>
    <w:rsid w:val="00655ABA"/>
    <w:pPr>
      <w:keepNext w:val="1"/>
      <w:tabs>
        <w:tab w:val="left" w:pos="90"/>
      </w:tabs>
      <w:spacing w:after="60" w:before="240" w:line="240" w:lineRule="auto"/>
      <w:outlineLvl w:val="0"/>
    </w:pPr>
    <w:rPr>
      <w:rFonts w:ascii="Garamond" w:cs="Times New Roman" w:eastAsia="Times New Roman" w:hAnsi="Garamond"/>
      <w:bCs w:val="1"/>
      <w:caps w:val="1"/>
      <w:color w:val="000000"/>
      <w:kern w:val="32"/>
      <w:sz w:val="28"/>
      <w:szCs w:val="32"/>
      <w14:textFill>
        <w14:solidFill>
          <w14:srgbClr w14:val="000000">
            <w14:lumMod w14:val="75000"/>
          </w14:srgbClr>
        </w14:solidFill>
      </w14:textFill>
    </w:rPr>
  </w:style>
  <w:style w:type="paragraph" w:styleId="Heading2">
    <w:name w:val="heading 2"/>
    <w:basedOn w:val="Normal"/>
    <w:next w:val="Normal"/>
    <w:link w:val="Heading2Char"/>
    <w:qFormat w:val="1"/>
    <w:rsid w:val="00E93BC5"/>
    <w:pPr>
      <w:tabs>
        <w:tab w:val="left" w:pos="90"/>
      </w:tabs>
      <w:spacing w:after="0" w:line="240" w:lineRule="auto"/>
      <w:jc w:val="both"/>
      <w:outlineLvl w:val="1"/>
    </w:pPr>
    <w:rPr>
      <w:rFonts w:ascii="Garamond" w:cs="Lucida Sans Unicode" w:eastAsia="Times New Roman" w:hAnsi="Garamond"/>
      <w:b w:val="1"/>
      <w:color w:val="000000"/>
      <w:sz w:val="24"/>
      <w:szCs w:val="26"/>
      <w14:textFill>
        <w14:solidFill>
          <w14:srgbClr w14:val="000000">
            <w14:lumMod w14:val="75000"/>
          </w14:srgbClr>
        </w14:solidFill>
      </w14:textFill>
    </w:rPr>
  </w:style>
  <w:style w:type="paragraph" w:styleId="Heading3">
    <w:name w:val="heading 3"/>
    <w:basedOn w:val="Heading"/>
    <w:link w:val="Heading3Char"/>
    <w:qFormat w:val="1"/>
    <w:rsid w:val="00506EF4"/>
    <w:pPr>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ullets" w:customStyle="1">
    <w:name w:val="Bullets"/>
    <w:uiPriority w:val="1"/>
    <w:qFormat w:val="1"/>
    <w:rsid w:val="00506EF4"/>
    <w:rPr>
      <w:rFonts w:ascii="OpenSymbol" w:cs="OpenSymbol" w:eastAsia="OpenSymbol" w:hAnsi="OpenSymbol"/>
    </w:rPr>
  </w:style>
  <w:style w:type="character" w:styleId="InternetLink" w:customStyle="1">
    <w:name w:val="Internet Link"/>
    <w:uiPriority w:val="1"/>
    <w:rsid w:val="00506EF4"/>
    <w:rPr>
      <w:color w:val="000080"/>
      <w:u w:val="single"/>
    </w:rPr>
  </w:style>
  <w:style w:type="character" w:styleId="StrongEmphasis" w:customStyle="1">
    <w:name w:val="Strong Emphasis"/>
    <w:uiPriority w:val="99"/>
    <w:qFormat w:val="1"/>
    <w:rsid w:val="00506EF4"/>
    <w:rPr>
      <w:b w:val="1"/>
      <w:bCs w:val="1"/>
    </w:rPr>
  </w:style>
  <w:style w:type="character" w:styleId="ListLabel1" w:customStyle="1">
    <w:name w:val="ListLabel 1"/>
    <w:uiPriority w:val="1"/>
    <w:qFormat w:val="1"/>
    <w:rsid w:val="00506EF4"/>
    <w:rPr>
      <w:rFonts w:ascii="Calibri" w:cs="OpenSymbol" w:hAnsi="Calibri"/>
      <w:b w:val="0"/>
      <w:sz w:val="28"/>
    </w:rPr>
  </w:style>
  <w:style w:type="character" w:styleId="ListLabel2" w:customStyle="1">
    <w:name w:val="ListLabel 2"/>
    <w:uiPriority w:val="1"/>
    <w:qFormat w:val="1"/>
    <w:rsid w:val="00506EF4"/>
    <w:rPr>
      <w:rFonts w:cs="OpenSymbol"/>
    </w:rPr>
  </w:style>
  <w:style w:type="character" w:styleId="ListLabel3" w:customStyle="1">
    <w:name w:val="ListLabel 3"/>
    <w:uiPriority w:val="1"/>
    <w:qFormat w:val="1"/>
    <w:rsid w:val="00506EF4"/>
    <w:rPr>
      <w:rFonts w:cs="OpenSymbol"/>
    </w:rPr>
  </w:style>
  <w:style w:type="character" w:styleId="ListLabel4" w:customStyle="1">
    <w:name w:val="ListLabel 4"/>
    <w:uiPriority w:val="1"/>
    <w:qFormat w:val="1"/>
    <w:rsid w:val="00506EF4"/>
    <w:rPr>
      <w:rFonts w:cs="OpenSymbol"/>
    </w:rPr>
  </w:style>
  <w:style w:type="character" w:styleId="ListLabel5" w:customStyle="1">
    <w:name w:val="ListLabel 5"/>
    <w:uiPriority w:val="1"/>
    <w:qFormat w:val="1"/>
    <w:rsid w:val="00506EF4"/>
    <w:rPr>
      <w:rFonts w:cs="OpenSymbol"/>
    </w:rPr>
  </w:style>
  <w:style w:type="character" w:styleId="ListLabel6" w:customStyle="1">
    <w:name w:val="ListLabel 6"/>
    <w:uiPriority w:val="1"/>
    <w:qFormat w:val="1"/>
    <w:rsid w:val="00506EF4"/>
    <w:rPr>
      <w:rFonts w:cs="OpenSymbol"/>
    </w:rPr>
  </w:style>
  <w:style w:type="character" w:styleId="ListLabel7" w:customStyle="1">
    <w:name w:val="ListLabel 7"/>
    <w:uiPriority w:val="1"/>
    <w:qFormat w:val="1"/>
    <w:rsid w:val="00506EF4"/>
    <w:rPr>
      <w:rFonts w:cs="OpenSymbol"/>
    </w:rPr>
  </w:style>
  <w:style w:type="character" w:styleId="ListLabel8" w:customStyle="1">
    <w:name w:val="ListLabel 8"/>
    <w:uiPriority w:val="1"/>
    <w:qFormat w:val="1"/>
    <w:rsid w:val="00506EF4"/>
    <w:rPr>
      <w:rFonts w:cs="OpenSymbol"/>
    </w:rPr>
  </w:style>
  <w:style w:type="character" w:styleId="ListLabel9" w:customStyle="1">
    <w:name w:val="ListLabel 9"/>
    <w:uiPriority w:val="1"/>
    <w:qFormat w:val="1"/>
    <w:rsid w:val="00506EF4"/>
    <w:rPr>
      <w:rFonts w:cs="OpenSymbol"/>
    </w:rPr>
  </w:style>
  <w:style w:type="character" w:styleId="ListLabel10" w:customStyle="1">
    <w:name w:val="ListLabel 10"/>
    <w:uiPriority w:val="1"/>
    <w:qFormat w:val="1"/>
    <w:rsid w:val="00506EF4"/>
    <w:rPr>
      <w:rFonts w:cs="OpenSymbol"/>
    </w:rPr>
  </w:style>
  <w:style w:type="character" w:styleId="ListLabel11" w:customStyle="1">
    <w:name w:val="ListLabel 11"/>
    <w:uiPriority w:val="1"/>
    <w:qFormat w:val="1"/>
    <w:rsid w:val="00506EF4"/>
    <w:rPr>
      <w:rFonts w:cs="OpenSymbol"/>
    </w:rPr>
  </w:style>
  <w:style w:type="character" w:styleId="ListLabel12" w:customStyle="1">
    <w:name w:val="ListLabel 12"/>
    <w:uiPriority w:val="1"/>
    <w:qFormat w:val="1"/>
    <w:rsid w:val="00506EF4"/>
    <w:rPr>
      <w:rFonts w:cs="OpenSymbol"/>
    </w:rPr>
  </w:style>
  <w:style w:type="character" w:styleId="ListLabel13" w:customStyle="1">
    <w:name w:val="ListLabel 13"/>
    <w:uiPriority w:val="1"/>
    <w:qFormat w:val="1"/>
    <w:rsid w:val="00506EF4"/>
    <w:rPr>
      <w:rFonts w:cs="OpenSymbol"/>
    </w:rPr>
  </w:style>
  <w:style w:type="character" w:styleId="ListLabel14" w:customStyle="1">
    <w:name w:val="ListLabel 14"/>
    <w:uiPriority w:val="1"/>
    <w:qFormat w:val="1"/>
    <w:rsid w:val="00506EF4"/>
    <w:rPr>
      <w:rFonts w:cs="OpenSymbol"/>
    </w:rPr>
  </w:style>
  <w:style w:type="character" w:styleId="ListLabel15" w:customStyle="1">
    <w:name w:val="ListLabel 15"/>
    <w:uiPriority w:val="1"/>
    <w:qFormat w:val="1"/>
    <w:rsid w:val="00506EF4"/>
    <w:rPr>
      <w:rFonts w:cs="OpenSymbol"/>
    </w:rPr>
  </w:style>
  <w:style w:type="character" w:styleId="ListLabel16" w:customStyle="1">
    <w:name w:val="ListLabel 16"/>
    <w:uiPriority w:val="1"/>
    <w:qFormat w:val="1"/>
    <w:rsid w:val="00506EF4"/>
    <w:rPr>
      <w:rFonts w:cs="OpenSymbol"/>
    </w:rPr>
  </w:style>
  <w:style w:type="character" w:styleId="ListLabel17" w:customStyle="1">
    <w:name w:val="ListLabel 17"/>
    <w:uiPriority w:val="1"/>
    <w:qFormat w:val="1"/>
    <w:rsid w:val="00506EF4"/>
    <w:rPr>
      <w:rFonts w:cs="OpenSymbol"/>
    </w:rPr>
  </w:style>
  <w:style w:type="character" w:styleId="ListLabel18" w:customStyle="1">
    <w:name w:val="ListLabel 18"/>
    <w:uiPriority w:val="1"/>
    <w:qFormat w:val="1"/>
    <w:rsid w:val="00506EF4"/>
    <w:rPr>
      <w:rFonts w:cs="OpenSymbol"/>
    </w:rPr>
  </w:style>
  <w:style w:type="character" w:styleId="ListLabel19" w:customStyle="1">
    <w:name w:val="ListLabel 19"/>
    <w:uiPriority w:val="1"/>
    <w:qFormat w:val="1"/>
    <w:rsid w:val="00506EF4"/>
    <w:rPr>
      <w:rFonts w:cs="OpenSymbol"/>
    </w:rPr>
  </w:style>
  <w:style w:type="character" w:styleId="ListLabel20" w:customStyle="1">
    <w:name w:val="ListLabel 20"/>
    <w:uiPriority w:val="1"/>
    <w:qFormat w:val="1"/>
    <w:rsid w:val="00506EF4"/>
    <w:rPr>
      <w:rFonts w:cs="OpenSymbol"/>
    </w:rPr>
  </w:style>
  <w:style w:type="character" w:styleId="ListLabel21" w:customStyle="1">
    <w:name w:val="ListLabel 21"/>
    <w:uiPriority w:val="1"/>
    <w:qFormat w:val="1"/>
    <w:rsid w:val="00506EF4"/>
    <w:rPr>
      <w:rFonts w:cs="OpenSymbol"/>
    </w:rPr>
  </w:style>
  <w:style w:type="character" w:styleId="ListLabel22" w:customStyle="1">
    <w:name w:val="ListLabel 22"/>
    <w:uiPriority w:val="1"/>
    <w:qFormat w:val="1"/>
    <w:rsid w:val="00506EF4"/>
    <w:rPr>
      <w:rFonts w:cs="OpenSymbol"/>
    </w:rPr>
  </w:style>
  <w:style w:type="character" w:styleId="ListLabel23" w:customStyle="1">
    <w:name w:val="ListLabel 23"/>
    <w:uiPriority w:val="1"/>
    <w:qFormat w:val="1"/>
    <w:rsid w:val="00506EF4"/>
    <w:rPr>
      <w:rFonts w:cs="OpenSymbol"/>
    </w:rPr>
  </w:style>
  <w:style w:type="character" w:styleId="ListLabel24" w:customStyle="1">
    <w:name w:val="ListLabel 24"/>
    <w:uiPriority w:val="1"/>
    <w:qFormat w:val="1"/>
    <w:rsid w:val="00506EF4"/>
    <w:rPr>
      <w:rFonts w:cs="OpenSymbol"/>
    </w:rPr>
  </w:style>
  <w:style w:type="character" w:styleId="ListLabel25" w:customStyle="1">
    <w:name w:val="ListLabel 25"/>
    <w:uiPriority w:val="1"/>
    <w:qFormat w:val="1"/>
    <w:rsid w:val="00506EF4"/>
    <w:rPr>
      <w:rFonts w:cs="OpenSymbol"/>
    </w:rPr>
  </w:style>
  <w:style w:type="character" w:styleId="ListLabel26" w:customStyle="1">
    <w:name w:val="ListLabel 26"/>
    <w:uiPriority w:val="1"/>
    <w:qFormat w:val="1"/>
    <w:rsid w:val="00506EF4"/>
    <w:rPr>
      <w:rFonts w:cs="OpenSymbol"/>
    </w:rPr>
  </w:style>
  <w:style w:type="character" w:styleId="ListLabel27" w:customStyle="1">
    <w:name w:val="ListLabel 27"/>
    <w:uiPriority w:val="1"/>
    <w:qFormat w:val="1"/>
    <w:rsid w:val="00506EF4"/>
    <w:rPr>
      <w:rFonts w:cs="OpenSymbol"/>
    </w:rPr>
  </w:style>
  <w:style w:type="character" w:styleId="NumberingSymbols" w:customStyle="1">
    <w:name w:val="Numbering Symbols"/>
    <w:uiPriority w:val="99"/>
    <w:qFormat w:val="1"/>
    <w:rsid w:val="00506EF4"/>
  </w:style>
  <w:style w:type="character" w:styleId="FootnoteCharacters" w:customStyle="1">
    <w:name w:val="Footnote Characters"/>
    <w:uiPriority w:val="1"/>
    <w:qFormat w:val="1"/>
    <w:rsid w:val="00506EF4"/>
  </w:style>
  <w:style w:type="character" w:styleId="FootnoteAnchor" w:customStyle="1">
    <w:name w:val="Footnote Anchor"/>
    <w:uiPriority w:val="1"/>
    <w:rsid w:val="00506EF4"/>
    <w:rPr>
      <w:vertAlign w:val="superscript"/>
    </w:rPr>
  </w:style>
  <w:style w:type="character" w:styleId="EndnoteAnchor" w:customStyle="1">
    <w:name w:val="Endnote Anchor"/>
    <w:uiPriority w:val="1"/>
    <w:rsid w:val="00506EF4"/>
    <w:rPr>
      <w:vertAlign w:val="superscript"/>
    </w:rPr>
  </w:style>
  <w:style w:type="character" w:styleId="EndnoteCharacters" w:customStyle="1">
    <w:name w:val="Endnote Characters"/>
    <w:uiPriority w:val="1"/>
    <w:qFormat w:val="1"/>
    <w:rsid w:val="00506EF4"/>
  </w:style>
  <w:style w:type="character" w:styleId="ListLabel28" w:customStyle="1">
    <w:name w:val="ListLabel 28"/>
    <w:uiPriority w:val="1"/>
    <w:qFormat w:val="1"/>
    <w:rsid w:val="00506EF4"/>
    <w:rPr>
      <w:rFonts w:cs="OpenSymbol"/>
      <w:b w:val="0"/>
      <w:sz w:val="28"/>
    </w:rPr>
  </w:style>
  <w:style w:type="character" w:styleId="ListLabel29" w:customStyle="1">
    <w:name w:val="ListLabel 29"/>
    <w:uiPriority w:val="1"/>
    <w:qFormat w:val="1"/>
    <w:rsid w:val="00506EF4"/>
    <w:rPr>
      <w:rFonts w:cs="OpenSymbol"/>
    </w:rPr>
  </w:style>
  <w:style w:type="character" w:styleId="ListLabel30" w:customStyle="1">
    <w:name w:val="ListLabel 30"/>
    <w:uiPriority w:val="1"/>
    <w:qFormat w:val="1"/>
    <w:rsid w:val="00506EF4"/>
    <w:rPr>
      <w:rFonts w:cs="OpenSymbol"/>
    </w:rPr>
  </w:style>
  <w:style w:type="character" w:styleId="ListLabel31" w:customStyle="1">
    <w:name w:val="ListLabel 31"/>
    <w:uiPriority w:val="1"/>
    <w:qFormat w:val="1"/>
    <w:rsid w:val="00506EF4"/>
    <w:rPr>
      <w:rFonts w:cs="OpenSymbol"/>
    </w:rPr>
  </w:style>
  <w:style w:type="character" w:styleId="ListLabel32" w:customStyle="1">
    <w:name w:val="ListLabel 32"/>
    <w:uiPriority w:val="1"/>
    <w:qFormat w:val="1"/>
    <w:rsid w:val="00506EF4"/>
    <w:rPr>
      <w:rFonts w:cs="OpenSymbol"/>
    </w:rPr>
  </w:style>
  <w:style w:type="character" w:styleId="ListLabel33" w:customStyle="1">
    <w:name w:val="ListLabel 33"/>
    <w:uiPriority w:val="1"/>
    <w:qFormat w:val="1"/>
    <w:rsid w:val="00506EF4"/>
    <w:rPr>
      <w:rFonts w:cs="OpenSymbol"/>
    </w:rPr>
  </w:style>
  <w:style w:type="character" w:styleId="ListLabel34" w:customStyle="1">
    <w:name w:val="ListLabel 34"/>
    <w:uiPriority w:val="1"/>
    <w:qFormat w:val="1"/>
    <w:rsid w:val="00506EF4"/>
    <w:rPr>
      <w:rFonts w:cs="OpenSymbol"/>
    </w:rPr>
  </w:style>
  <w:style w:type="character" w:styleId="ListLabel35" w:customStyle="1">
    <w:name w:val="ListLabel 35"/>
    <w:uiPriority w:val="1"/>
    <w:qFormat w:val="1"/>
    <w:rsid w:val="00506EF4"/>
    <w:rPr>
      <w:rFonts w:cs="OpenSymbol"/>
    </w:rPr>
  </w:style>
  <w:style w:type="character" w:styleId="ListLabel36" w:customStyle="1">
    <w:name w:val="ListLabel 36"/>
    <w:uiPriority w:val="1"/>
    <w:qFormat w:val="1"/>
    <w:rsid w:val="00506EF4"/>
    <w:rPr>
      <w:rFonts w:cs="OpenSymbol"/>
    </w:rPr>
  </w:style>
  <w:style w:type="character" w:styleId="ListLabel37" w:customStyle="1">
    <w:name w:val="ListLabel 37"/>
    <w:uiPriority w:val="1"/>
    <w:qFormat w:val="1"/>
    <w:rsid w:val="00506EF4"/>
    <w:rPr>
      <w:rFonts w:cs="OpenSymbol"/>
      <w:b w:val="0"/>
      <w:sz w:val="28"/>
    </w:rPr>
  </w:style>
  <w:style w:type="character" w:styleId="ListLabel38" w:customStyle="1">
    <w:name w:val="ListLabel 38"/>
    <w:uiPriority w:val="1"/>
    <w:qFormat w:val="1"/>
    <w:rsid w:val="00506EF4"/>
    <w:rPr>
      <w:rFonts w:cs="OpenSymbol"/>
    </w:rPr>
  </w:style>
  <w:style w:type="character" w:styleId="ListLabel39" w:customStyle="1">
    <w:name w:val="ListLabel 39"/>
    <w:uiPriority w:val="1"/>
    <w:qFormat w:val="1"/>
    <w:rsid w:val="00506EF4"/>
    <w:rPr>
      <w:rFonts w:cs="OpenSymbol"/>
    </w:rPr>
  </w:style>
  <w:style w:type="character" w:styleId="ListLabel40" w:customStyle="1">
    <w:name w:val="ListLabel 40"/>
    <w:uiPriority w:val="1"/>
    <w:qFormat w:val="1"/>
    <w:rsid w:val="00506EF4"/>
    <w:rPr>
      <w:rFonts w:cs="OpenSymbol"/>
    </w:rPr>
  </w:style>
  <w:style w:type="character" w:styleId="ListLabel41" w:customStyle="1">
    <w:name w:val="ListLabel 41"/>
    <w:uiPriority w:val="1"/>
    <w:qFormat w:val="1"/>
    <w:rsid w:val="00506EF4"/>
    <w:rPr>
      <w:rFonts w:cs="OpenSymbol"/>
    </w:rPr>
  </w:style>
  <w:style w:type="character" w:styleId="ListLabel42" w:customStyle="1">
    <w:name w:val="ListLabel 42"/>
    <w:uiPriority w:val="1"/>
    <w:qFormat w:val="1"/>
    <w:rsid w:val="00506EF4"/>
    <w:rPr>
      <w:rFonts w:cs="OpenSymbol"/>
    </w:rPr>
  </w:style>
  <w:style w:type="character" w:styleId="ListLabel43" w:customStyle="1">
    <w:name w:val="ListLabel 43"/>
    <w:uiPriority w:val="1"/>
    <w:qFormat w:val="1"/>
    <w:rsid w:val="00506EF4"/>
    <w:rPr>
      <w:rFonts w:cs="OpenSymbol"/>
    </w:rPr>
  </w:style>
  <w:style w:type="character" w:styleId="ListLabel44" w:customStyle="1">
    <w:name w:val="ListLabel 44"/>
    <w:uiPriority w:val="1"/>
    <w:qFormat w:val="1"/>
    <w:rsid w:val="00506EF4"/>
    <w:rPr>
      <w:rFonts w:cs="OpenSymbol"/>
    </w:rPr>
  </w:style>
  <w:style w:type="character" w:styleId="ListLabel45" w:customStyle="1">
    <w:name w:val="ListLabel 45"/>
    <w:uiPriority w:val="1"/>
    <w:qFormat w:val="1"/>
    <w:rsid w:val="00506EF4"/>
    <w:rPr>
      <w:rFonts w:cs="OpenSymbol"/>
    </w:rPr>
  </w:style>
  <w:style w:type="character" w:styleId="ListLabel46" w:customStyle="1">
    <w:name w:val="ListLabel 46"/>
    <w:uiPriority w:val="1"/>
    <w:qFormat w:val="1"/>
    <w:rsid w:val="00506EF4"/>
    <w:rPr>
      <w:rFonts w:cs="OpenSymbol"/>
      <w:b w:val="0"/>
    </w:rPr>
  </w:style>
  <w:style w:type="character" w:styleId="ListLabel47" w:customStyle="1">
    <w:name w:val="ListLabel 47"/>
    <w:uiPriority w:val="1"/>
    <w:qFormat w:val="1"/>
    <w:rsid w:val="00506EF4"/>
    <w:rPr>
      <w:rFonts w:cs="OpenSymbol"/>
    </w:rPr>
  </w:style>
  <w:style w:type="character" w:styleId="ListLabel48" w:customStyle="1">
    <w:name w:val="ListLabel 48"/>
    <w:uiPriority w:val="1"/>
    <w:qFormat w:val="1"/>
    <w:rsid w:val="00506EF4"/>
    <w:rPr>
      <w:rFonts w:cs="OpenSymbol"/>
    </w:rPr>
  </w:style>
  <w:style w:type="character" w:styleId="ListLabel49" w:customStyle="1">
    <w:name w:val="ListLabel 49"/>
    <w:uiPriority w:val="1"/>
    <w:qFormat w:val="1"/>
    <w:rsid w:val="00506EF4"/>
    <w:rPr>
      <w:rFonts w:cs="OpenSymbol"/>
    </w:rPr>
  </w:style>
  <w:style w:type="character" w:styleId="ListLabel50" w:customStyle="1">
    <w:name w:val="ListLabel 50"/>
    <w:uiPriority w:val="1"/>
    <w:qFormat w:val="1"/>
    <w:rsid w:val="00506EF4"/>
    <w:rPr>
      <w:rFonts w:cs="OpenSymbol"/>
    </w:rPr>
  </w:style>
  <w:style w:type="character" w:styleId="ListLabel51" w:customStyle="1">
    <w:name w:val="ListLabel 51"/>
    <w:uiPriority w:val="1"/>
    <w:qFormat w:val="1"/>
    <w:rsid w:val="00506EF4"/>
    <w:rPr>
      <w:rFonts w:cs="OpenSymbol"/>
    </w:rPr>
  </w:style>
  <w:style w:type="character" w:styleId="ListLabel52" w:customStyle="1">
    <w:name w:val="ListLabel 52"/>
    <w:uiPriority w:val="1"/>
    <w:qFormat w:val="1"/>
    <w:rsid w:val="00506EF4"/>
    <w:rPr>
      <w:rFonts w:cs="OpenSymbol"/>
    </w:rPr>
  </w:style>
  <w:style w:type="character" w:styleId="ListLabel53" w:customStyle="1">
    <w:name w:val="ListLabel 53"/>
    <w:uiPriority w:val="1"/>
    <w:qFormat w:val="1"/>
    <w:rsid w:val="00506EF4"/>
    <w:rPr>
      <w:rFonts w:cs="OpenSymbol"/>
    </w:rPr>
  </w:style>
  <w:style w:type="character" w:styleId="ListLabel54" w:customStyle="1">
    <w:name w:val="ListLabel 54"/>
    <w:uiPriority w:val="1"/>
    <w:qFormat w:val="1"/>
    <w:rsid w:val="00506EF4"/>
    <w:rPr>
      <w:rFonts w:cs="OpenSymbol"/>
    </w:rPr>
  </w:style>
  <w:style w:type="character" w:styleId="ListLabel55" w:customStyle="1">
    <w:name w:val="ListLabel 55"/>
    <w:uiPriority w:val="1"/>
    <w:qFormat w:val="1"/>
    <w:rsid w:val="00506EF4"/>
    <w:rPr>
      <w:rFonts w:cs="OpenSymbol"/>
      <w:b w:val="0"/>
      <w:sz w:val="28"/>
    </w:rPr>
  </w:style>
  <w:style w:type="character" w:styleId="ListLabel56" w:customStyle="1">
    <w:name w:val="ListLabel 56"/>
    <w:uiPriority w:val="1"/>
    <w:qFormat w:val="1"/>
    <w:rsid w:val="00506EF4"/>
    <w:rPr>
      <w:rFonts w:cs="OpenSymbol"/>
    </w:rPr>
  </w:style>
  <w:style w:type="character" w:styleId="ListLabel57" w:customStyle="1">
    <w:name w:val="ListLabel 57"/>
    <w:uiPriority w:val="1"/>
    <w:qFormat w:val="1"/>
    <w:rsid w:val="00506EF4"/>
    <w:rPr>
      <w:rFonts w:cs="OpenSymbol"/>
    </w:rPr>
  </w:style>
  <w:style w:type="character" w:styleId="ListLabel58" w:customStyle="1">
    <w:name w:val="ListLabel 58"/>
    <w:uiPriority w:val="1"/>
    <w:qFormat w:val="1"/>
    <w:rsid w:val="00506EF4"/>
    <w:rPr>
      <w:rFonts w:cs="OpenSymbol"/>
    </w:rPr>
  </w:style>
  <w:style w:type="character" w:styleId="ListLabel59" w:customStyle="1">
    <w:name w:val="ListLabel 59"/>
    <w:uiPriority w:val="1"/>
    <w:qFormat w:val="1"/>
    <w:rsid w:val="00506EF4"/>
    <w:rPr>
      <w:rFonts w:cs="OpenSymbol"/>
    </w:rPr>
  </w:style>
  <w:style w:type="character" w:styleId="ListLabel60" w:customStyle="1">
    <w:name w:val="ListLabel 60"/>
    <w:uiPriority w:val="1"/>
    <w:qFormat w:val="1"/>
    <w:rsid w:val="00506EF4"/>
    <w:rPr>
      <w:rFonts w:cs="OpenSymbol"/>
    </w:rPr>
  </w:style>
  <w:style w:type="character" w:styleId="ListLabel61" w:customStyle="1">
    <w:name w:val="ListLabel 61"/>
    <w:uiPriority w:val="1"/>
    <w:qFormat w:val="1"/>
    <w:rsid w:val="00506EF4"/>
    <w:rPr>
      <w:rFonts w:cs="OpenSymbol"/>
    </w:rPr>
  </w:style>
  <w:style w:type="character" w:styleId="ListLabel62" w:customStyle="1">
    <w:name w:val="ListLabel 62"/>
    <w:uiPriority w:val="1"/>
    <w:qFormat w:val="1"/>
    <w:rsid w:val="00506EF4"/>
    <w:rPr>
      <w:rFonts w:cs="OpenSymbol"/>
    </w:rPr>
  </w:style>
  <w:style w:type="character" w:styleId="ListLabel63" w:customStyle="1">
    <w:name w:val="ListLabel 63"/>
    <w:uiPriority w:val="1"/>
    <w:qFormat w:val="1"/>
    <w:rsid w:val="00506EF4"/>
    <w:rPr>
      <w:rFonts w:cs="OpenSymbol"/>
    </w:rPr>
  </w:style>
  <w:style w:type="character" w:styleId="ListLabel64" w:customStyle="1">
    <w:name w:val="ListLabel 64"/>
    <w:uiPriority w:val="1"/>
    <w:qFormat w:val="1"/>
    <w:rsid w:val="00506EF4"/>
    <w:rPr>
      <w:rFonts w:cs="OpenSymbol"/>
      <w:b w:val="0"/>
      <w:sz w:val="28"/>
    </w:rPr>
  </w:style>
  <w:style w:type="character" w:styleId="ListLabel65" w:customStyle="1">
    <w:name w:val="ListLabel 65"/>
    <w:uiPriority w:val="1"/>
    <w:qFormat w:val="1"/>
    <w:rsid w:val="00506EF4"/>
    <w:rPr>
      <w:rFonts w:cs="OpenSymbol"/>
    </w:rPr>
  </w:style>
  <w:style w:type="character" w:styleId="ListLabel66" w:customStyle="1">
    <w:name w:val="ListLabel 66"/>
    <w:uiPriority w:val="1"/>
    <w:qFormat w:val="1"/>
    <w:rsid w:val="00506EF4"/>
    <w:rPr>
      <w:rFonts w:cs="OpenSymbol"/>
    </w:rPr>
  </w:style>
  <w:style w:type="character" w:styleId="ListLabel67" w:customStyle="1">
    <w:name w:val="ListLabel 67"/>
    <w:uiPriority w:val="1"/>
    <w:qFormat w:val="1"/>
    <w:rsid w:val="00506EF4"/>
    <w:rPr>
      <w:rFonts w:cs="OpenSymbol"/>
    </w:rPr>
  </w:style>
  <w:style w:type="character" w:styleId="ListLabel68" w:customStyle="1">
    <w:name w:val="ListLabel 68"/>
    <w:uiPriority w:val="1"/>
    <w:qFormat w:val="1"/>
    <w:rsid w:val="00506EF4"/>
    <w:rPr>
      <w:rFonts w:cs="OpenSymbol"/>
    </w:rPr>
  </w:style>
  <w:style w:type="character" w:styleId="ListLabel69" w:customStyle="1">
    <w:name w:val="ListLabel 69"/>
    <w:uiPriority w:val="1"/>
    <w:qFormat w:val="1"/>
    <w:rsid w:val="00506EF4"/>
    <w:rPr>
      <w:rFonts w:cs="OpenSymbol"/>
    </w:rPr>
  </w:style>
  <w:style w:type="character" w:styleId="ListLabel70" w:customStyle="1">
    <w:name w:val="ListLabel 70"/>
    <w:uiPriority w:val="1"/>
    <w:qFormat w:val="1"/>
    <w:rsid w:val="00506EF4"/>
    <w:rPr>
      <w:rFonts w:cs="OpenSymbol"/>
    </w:rPr>
  </w:style>
  <w:style w:type="character" w:styleId="ListLabel71" w:customStyle="1">
    <w:name w:val="ListLabel 71"/>
    <w:uiPriority w:val="1"/>
    <w:qFormat w:val="1"/>
    <w:rsid w:val="00506EF4"/>
    <w:rPr>
      <w:rFonts w:cs="OpenSymbol"/>
    </w:rPr>
  </w:style>
  <w:style w:type="character" w:styleId="ListLabel72" w:customStyle="1">
    <w:name w:val="ListLabel 72"/>
    <w:uiPriority w:val="1"/>
    <w:qFormat w:val="1"/>
    <w:rsid w:val="00506EF4"/>
    <w:rPr>
      <w:rFonts w:cs="OpenSymbol"/>
    </w:rPr>
  </w:style>
  <w:style w:type="character" w:styleId="ListLabel73" w:customStyle="1">
    <w:name w:val="ListLabel 73"/>
    <w:uiPriority w:val="1"/>
    <w:qFormat w:val="1"/>
    <w:rsid w:val="00506EF4"/>
    <w:rPr>
      <w:rFonts w:cs="OpenSymbol"/>
      <w:b w:val="0"/>
    </w:rPr>
  </w:style>
  <w:style w:type="character" w:styleId="ListLabel74" w:customStyle="1">
    <w:name w:val="ListLabel 74"/>
    <w:uiPriority w:val="1"/>
    <w:qFormat w:val="1"/>
    <w:rsid w:val="00506EF4"/>
    <w:rPr>
      <w:rFonts w:cs="OpenSymbol"/>
    </w:rPr>
  </w:style>
  <w:style w:type="character" w:styleId="ListLabel75" w:customStyle="1">
    <w:name w:val="ListLabel 75"/>
    <w:uiPriority w:val="1"/>
    <w:qFormat w:val="1"/>
    <w:rsid w:val="00506EF4"/>
    <w:rPr>
      <w:rFonts w:cs="OpenSymbol"/>
    </w:rPr>
  </w:style>
  <w:style w:type="character" w:styleId="ListLabel76" w:customStyle="1">
    <w:name w:val="ListLabel 76"/>
    <w:uiPriority w:val="1"/>
    <w:qFormat w:val="1"/>
    <w:rsid w:val="00506EF4"/>
    <w:rPr>
      <w:rFonts w:cs="OpenSymbol"/>
    </w:rPr>
  </w:style>
  <w:style w:type="character" w:styleId="ListLabel77" w:customStyle="1">
    <w:name w:val="ListLabel 77"/>
    <w:uiPriority w:val="1"/>
    <w:qFormat w:val="1"/>
    <w:rsid w:val="00506EF4"/>
    <w:rPr>
      <w:rFonts w:cs="OpenSymbol"/>
    </w:rPr>
  </w:style>
  <w:style w:type="character" w:styleId="ListLabel78" w:customStyle="1">
    <w:name w:val="ListLabel 78"/>
    <w:uiPriority w:val="1"/>
    <w:qFormat w:val="1"/>
    <w:rsid w:val="00506EF4"/>
    <w:rPr>
      <w:rFonts w:cs="OpenSymbol"/>
    </w:rPr>
  </w:style>
  <w:style w:type="character" w:styleId="ListLabel79" w:customStyle="1">
    <w:name w:val="ListLabel 79"/>
    <w:uiPriority w:val="1"/>
    <w:qFormat w:val="1"/>
    <w:rsid w:val="00506EF4"/>
    <w:rPr>
      <w:rFonts w:cs="OpenSymbol"/>
    </w:rPr>
  </w:style>
  <w:style w:type="character" w:styleId="ListLabel80" w:customStyle="1">
    <w:name w:val="ListLabel 80"/>
    <w:uiPriority w:val="1"/>
    <w:qFormat w:val="1"/>
    <w:rsid w:val="00506EF4"/>
    <w:rPr>
      <w:rFonts w:cs="OpenSymbol"/>
    </w:rPr>
  </w:style>
  <w:style w:type="character" w:styleId="ListLabel81" w:customStyle="1">
    <w:name w:val="ListLabel 81"/>
    <w:uiPriority w:val="1"/>
    <w:qFormat w:val="1"/>
    <w:rsid w:val="00506EF4"/>
    <w:rPr>
      <w:rFonts w:cs="OpenSymbol"/>
    </w:rPr>
  </w:style>
  <w:style w:type="paragraph" w:styleId="Heading" w:customStyle="1">
    <w:name w:val="Heading"/>
    <w:basedOn w:val="Normal"/>
    <w:next w:val="BodyText"/>
    <w:qFormat w:val="1"/>
    <w:rsid w:val="00506EF4"/>
    <w:pPr>
      <w:keepNext w:val="1"/>
      <w:spacing w:after="120" w:before="240"/>
    </w:pPr>
    <w:rPr>
      <w:rFonts w:ascii="Liberation Sans" w:cs="FreeSans" w:eastAsia="Noto Sans CJK SC Regular" w:hAnsi="Liberation Sans"/>
      <w:sz w:val="28"/>
      <w:szCs w:val="28"/>
    </w:rPr>
  </w:style>
  <w:style w:type="paragraph" w:styleId="BodyText">
    <w:name w:val="Body Text"/>
    <w:basedOn w:val="Normal"/>
    <w:link w:val="BodyTextChar"/>
    <w:uiPriority w:val="99"/>
    <w:rsid w:val="00506EF4"/>
    <w:pPr>
      <w:spacing w:after="140" w:line="288" w:lineRule="auto"/>
    </w:pPr>
  </w:style>
  <w:style w:type="character" w:styleId="BodyTextChar" w:customStyle="1">
    <w:name w:val="Body Text Char"/>
    <w:basedOn w:val="DefaultParagraphFont"/>
    <w:link w:val="BodyText"/>
    <w:uiPriority w:val="99"/>
    <w:rsid w:val="00506EF4"/>
  </w:style>
  <w:style w:type="paragraph" w:styleId="Index" w:customStyle="1">
    <w:name w:val="Index"/>
    <w:basedOn w:val="Normal"/>
    <w:uiPriority w:val="1"/>
    <w:qFormat w:val="1"/>
    <w:rsid w:val="00506EF4"/>
    <w:pPr>
      <w:suppressLineNumbers w:val="1"/>
    </w:pPr>
    <w:rPr>
      <w:rFonts w:cs="FreeSans"/>
    </w:rPr>
  </w:style>
  <w:style w:type="paragraph" w:styleId="Quotations" w:customStyle="1">
    <w:name w:val="Quotations"/>
    <w:basedOn w:val="Normal"/>
    <w:uiPriority w:val="99"/>
    <w:qFormat w:val="1"/>
    <w:rsid w:val="00506EF4"/>
  </w:style>
  <w:style w:type="paragraph" w:styleId="FIgure" w:customStyle="1">
    <w:name w:val="FIgure"/>
    <w:basedOn w:val="Caption"/>
    <w:uiPriority w:val="1"/>
    <w:qFormat w:val="1"/>
    <w:rsid w:val="00506EF4"/>
  </w:style>
  <w:style w:type="paragraph" w:styleId="Caption">
    <w:name w:val="caption"/>
    <w:basedOn w:val="Normal"/>
    <w:uiPriority w:val="1"/>
    <w:qFormat w:val="1"/>
    <w:rsid w:val="00506EF4"/>
    <w:pPr>
      <w:suppressLineNumbers w:val="1"/>
      <w:spacing w:after="120" w:before="120"/>
    </w:pPr>
    <w:rPr>
      <w:rFonts w:cs="FreeSans"/>
      <w:i w:val="1"/>
      <w:iCs w:val="1"/>
      <w:sz w:val="24"/>
      <w:szCs w:val="24"/>
    </w:rPr>
  </w:style>
  <w:style w:type="paragraph" w:styleId="FrameContents" w:customStyle="1">
    <w:name w:val="Frame Contents"/>
    <w:basedOn w:val="Normal"/>
    <w:uiPriority w:val="1"/>
    <w:qFormat w:val="1"/>
    <w:rsid w:val="00506EF4"/>
  </w:style>
  <w:style w:type="character" w:styleId="Heading1Char" w:customStyle="1">
    <w:name w:val="Heading 1 Char"/>
    <w:basedOn w:val="DefaultParagraphFont"/>
    <w:link w:val="Heading1"/>
    <w:rsid w:val="00655ABA"/>
    <w:rPr>
      <w:rFonts w:ascii="Garamond" w:cs="Times New Roman" w:eastAsia="Times New Roman" w:hAnsi="Garamond"/>
      <w:bCs w:val="1"/>
      <w:caps w:val="1"/>
      <w:color w:val="000000"/>
      <w:kern w:val="32"/>
      <w:sz w:val="28"/>
      <w:szCs w:val="32"/>
      <w14:textFill>
        <w14:solidFill>
          <w14:srgbClr w14:val="000000">
            <w14:lumMod w14:val="75000"/>
          </w14:srgbClr>
        </w14:solidFill>
      </w14:textFill>
    </w:rPr>
  </w:style>
  <w:style w:type="character" w:styleId="Heading3Char" w:customStyle="1">
    <w:name w:val="Heading 3 Char"/>
    <w:basedOn w:val="DefaultParagraphFont"/>
    <w:link w:val="Heading3"/>
    <w:rsid w:val="00506EF4"/>
    <w:rPr>
      <w:rFonts w:ascii="Liberation Sans" w:cs="FreeSans" w:eastAsia="Noto Sans CJK SC Regular" w:hAnsi="Liberation Sans"/>
      <w:sz w:val="28"/>
      <w:szCs w:val="28"/>
    </w:rPr>
  </w:style>
  <w:style w:type="paragraph" w:styleId="FootnoteText">
    <w:name w:val="footnote text"/>
    <w:basedOn w:val="Normal"/>
    <w:link w:val="FootnoteTextChar"/>
    <w:uiPriority w:val="1"/>
    <w:rsid w:val="00506EF4"/>
  </w:style>
  <w:style w:type="character" w:styleId="FootnoteTextChar" w:customStyle="1">
    <w:name w:val="Footnote Text Char"/>
    <w:basedOn w:val="DefaultParagraphFont"/>
    <w:link w:val="FootnoteText"/>
    <w:uiPriority w:val="1"/>
    <w:rsid w:val="00506EF4"/>
  </w:style>
  <w:style w:type="paragraph" w:styleId="List">
    <w:name w:val="List"/>
    <w:basedOn w:val="BodyText"/>
    <w:uiPriority w:val="1"/>
    <w:rsid w:val="00506EF4"/>
    <w:rPr>
      <w:rFonts w:cs="FreeSans"/>
    </w:rPr>
  </w:style>
  <w:style w:type="paragraph" w:styleId="Title">
    <w:name w:val="Title"/>
    <w:basedOn w:val="Normal"/>
    <w:next w:val="Normal"/>
    <w:link w:val="TitleChar"/>
    <w:uiPriority w:val="10"/>
    <w:qFormat w:val="1"/>
    <w:rsid w:val="006D19DC"/>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D19DC"/>
    <w:rPr>
      <w:rFonts w:asciiTheme="majorHAnsi" w:cstheme="majorBidi" w:eastAsiaTheme="majorEastAsia" w:hAnsiTheme="majorHAnsi"/>
      <w:spacing w:val="-10"/>
      <w:kern w:val="28"/>
      <w:sz w:val="56"/>
      <w:szCs w:val="56"/>
    </w:rPr>
  </w:style>
  <w:style w:type="paragraph" w:styleId="Header">
    <w:name w:val="header"/>
    <w:basedOn w:val="Normal"/>
    <w:link w:val="HeaderChar"/>
    <w:rsid w:val="006D19DC"/>
    <w:pPr>
      <w:tabs>
        <w:tab w:val="center" w:pos="4680"/>
        <w:tab w:val="right" w:pos="9360"/>
      </w:tabs>
      <w:spacing w:after="0" w:line="240" w:lineRule="auto"/>
    </w:pPr>
    <w:rPr>
      <w:rFonts w:ascii="Garamond" w:cs="Times New Roman" w:eastAsia="Times New Roman" w:hAnsi="Garamond"/>
      <w:sz w:val="24"/>
      <w:szCs w:val="24"/>
    </w:rPr>
  </w:style>
  <w:style w:type="character" w:styleId="HeaderChar" w:customStyle="1">
    <w:name w:val="Header Char"/>
    <w:basedOn w:val="DefaultParagraphFont"/>
    <w:link w:val="Header"/>
    <w:rsid w:val="006D19DC"/>
    <w:rPr>
      <w:rFonts w:ascii="Garamond" w:cs="Times New Roman" w:eastAsia="Times New Roman" w:hAnsi="Garamond"/>
      <w:sz w:val="24"/>
      <w:szCs w:val="24"/>
    </w:rPr>
  </w:style>
  <w:style w:type="paragraph" w:styleId="Footer">
    <w:name w:val="footer"/>
    <w:basedOn w:val="Normal"/>
    <w:link w:val="FooterChar"/>
    <w:uiPriority w:val="99"/>
    <w:rsid w:val="006D19DC"/>
    <w:pPr>
      <w:tabs>
        <w:tab w:val="center" w:pos="4680"/>
        <w:tab w:val="right" w:pos="9360"/>
      </w:tabs>
      <w:spacing w:after="0" w:line="240" w:lineRule="auto"/>
    </w:pPr>
    <w:rPr>
      <w:rFonts w:ascii="Garamond" w:cs="Times New Roman" w:eastAsia="Times New Roman" w:hAnsi="Garamond"/>
      <w:sz w:val="24"/>
      <w:szCs w:val="24"/>
    </w:rPr>
  </w:style>
  <w:style w:type="character" w:styleId="FooterChar" w:customStyle="1">
    <w:name w:val="Footer Char"/>
    <w:basedOn w:val="DefaultParagraphFont"/>
    <w:link w:val="Footer"/>
    <w:uiPriority w:val="99"/>
    <w:rsid w:val="006D19DC"/>
    <w:rPr>
      <w:rFonts w:ascii="Garamond" w:cs="Times New Roman" w:eastAsia="Times New Roman" w:hAnsi="Garamond"/>
      <w:sz w:val="24"/>
      <w:szCs w:val="24"/>
    </w:rPr>
  </w:style>
  <w:style w:type="table" w:styleId="TableGrid">
    <w:name w:val="Table Grid"/>
    <w:basedOn w:val="TableNormal"/>
    <w:uiPriority w:val="39"/>
    <w:rsid w:val="00597BB2"/>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rsid w:val="00EF731F"/>
    <w:rPr>
      <w:rFonts w:ascii="Calibri" w:cs="Times New Roman" w:eastAsia="Calibri" w:hAnsi="Calibri"/>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3">
    <w:name w:val="Grid Table 4 Accent 3"/>
    <w:basedOn w:val="TableNormal"/>
    <w:uiPriority w:val="49"/>
    <w:rsid w:val="00FA7DBC"/>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character" w:styleId="Heading2Char" w:customStyle="1">
    <w:name w:val="Heading 2 Char"/>
    <w:basedOn w:val="DefaultParagraphFont"/>
    <w:link w:val="Heading2"/>
    <w:rsid w:val="00E93BC5"/>
    <w:rPr>
      <w:rFonts w:ascii="Garamond" w:cs="Lucida Sans Unicode" w:eastAsia="Times New Roman" w:hAnsi="Garamond"/>
      <w:b w:val="1"/>
      <w:color w:val="000000"/>
      <w:sz w:val="24"/>
      <w:szCs w:val="26"/>
      <w14:textFill>
        <w14:solidFill>
          <w14:srgbClr w14:val="000000">
            <w14:lumMod w14:val="75000"/>
          </w14:srgbClr>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2">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9OyIsnoStaJrzbHyQI7aV8E6A==">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2019-09-09T23:34:00Z</dcterms:created>
  <dc:creator>Jerry Kappil</dc:creator>
</cp:coreProperties>
</file>