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center" w:pos="4680"/>
          <w:tab w:val="right" w:pos="936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Personal Protective Equipment (PPE) Checklist</w:t>
      </w:r>
    </w:p>
    <w:p w:rsidR="00000000" w:rsidDel="00000000" w:rsidP="00000000" w:rsidRDefault="00000000" w:rsidRPr="00000000" w14:paraId="00000002">
      <w:pPr>
        <w:tabs>
          <w:tab w:val="left" w:pos="90"/>
        </w:tabs>
        <w:ind w:left="90" w:hanging="90"/>
        <w:jc w:val="center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80"/>
      </w:tblPr>
      <w:tblGrid>
        <w:gridCol w:w="2616"/>
        <w:gridCol w:w="6734"/>
        <w:tblGridChange w:id="0">
          <w:tblGrid>
            <w:gridCol w:w="2616"/>
            <w:gridCol w:w="673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90"/>
              </w:tabs>
              <w:jc w:val="both"/>
              <w:rPr>
                <w:b w:val="0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 of the Facility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left" w:pos="90"/>
              </w:tabs>
              <w:spacing w:line="48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05">
            <w:pPr>
              <w:tabs>
                <w:tab w:val="left" w:pos="90"/>
              </w:tabs>
              <w:jc w:val="both"/>
              <w:rPr>
                <w:b w:val="0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06">
            <w:pPr>
              <w:tabs>
                <w:tab w:val="left" w:pos="90"/>
              </w:tabs>
              <w:spacing w:line="480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tabs>
          <w:tab w:val="left" w:pos="90"/>
        </w:tabs>
        <w:ind w:left="90" w:hanging="9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0"/>
        </w:tabs>
        <w:ind w:left="90" w:hanging="90"/>
        <w:rPr>
          <w:i w:val="1"/>
        </w:rPr>
      </w:pPr>
      <w:r w:rsidDel="00000000" w:rsidR="00000000" w:rsidRPr="00000000">
        <w:rPr>
          <w:i w:val="1"/>
          <w:rtl w:val="0"/>
        </w:rPr>
        <w:t xml:space="preserve">Note: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Filling out this form satisfies the risk assessment mandated by 29 CFR 1910.132 for determining PPE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OSHA Respirator Medical Evaluation Questionnaire must be filled out if any type of respirator is in use by any employee. It can be found in the Welcome Kit.</w:t>
      </w:r>
    </w:p>
    <w:p w:rsidR="00000000" w:rsidDel="00000000" w:rsidP="00000000" w:rsidRDefault="00000000" w:rsidRPr="00000000" w14:paraId="0000000B">
      <w:pPr>
        <w:tabs>
          <w:tab w:val="left" w:pos="90"/>
        </w:tabs>
        <w:ind w:left="90" w:hanging="90"/>
        <w:jc w:val="center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20"/>
      </w:tblPr>
      <w:tblGrid>
        <w:gridCol w:w="2874"/>
        <w:gridCol w:w="2880"/>
        <w:gridCol w:w="899"/>
        <w:gridCol w:w="2697"/>
        <w:tblGridChange w:id="0">
          <w:tblGrid>
            <w:gridCol w:w="2874"/>
            <w:gridCol w:w="2880"/>
            <w:gridCol w:w="899"/>
            <w:gridCol w:w="269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90"/>
              </w:tabs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Suggested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90"/>
              </w:tabs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Typical Operations of Concern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90"/>
              </w:tabs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 /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90"/>
              </w:tabs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of PPE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69138" w:val="clear"/>
          </w:tcPr>
          <w:p w:rsidR="00000000" w:rsidDel="00000000" w:rsidP="00000000" w:rsidRDefault="00000000" w:rsidRPr="00000000" w14:paraId="00000010">
            <w:pPr>
              <w:tabs>
                <w:tab w:val="left" w:pos="90"/>
              </w:tabs>
              <w:spacing w:line="360" w:lineRule="auto"/>
              <w:jc w:val="center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Eyes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14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Do your employees perform tasks, or work near employees who perform tasks, that might produce vapors or flying particles?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15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Sawing, cutting, drilling, grinding, hammering, chopping, etc.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16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17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No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18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 your employees handle, or work near employees who handle, hazardous liquid chemicals or encounter blood splashes?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Pouring, mixing, painting, cleaning, syphoning related to dental and health care services, etc.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1C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1E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Are your employees’ eyes exposed to other potential physical or chemical irritats?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1F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Charging medical Equipment, compressed air or gas operations, etc.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20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21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No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22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Are your employees exposed to intense light or lasers?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Welding, cutting, laser operations, etc.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26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69138" w:val="clear"/>
          </w:tcPr>
          <w:p w:rsidR="00000000" w:rsidDel="00000000" w:rsidP="00000000" w:rsidRDefault="00000000" w:rsidRPr="00000000" w14:paraId="00000028">
            <w:pPr>
              <w:tabs>
                <w:tab w:val="left" w:pos="90"/>
              </w:tabs>
              <w:spacing w:line="360" w:lineRule="auto"/>
              <w:jc w:val="center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Face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 your employees handle, or work near employees who handle blood or OPIM, hazardous liquid chemicals?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Pouring from canisters, collecting medical wastes, cleaning, syphoning, etc.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2F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31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Are your employees’ faces exposed to extreme heat?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32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Welding, pouring, baking, cooking, drying, sterilizing using autoclaves, etc.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33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34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No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35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Are your employees’ faces exposed to other potential irritants?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Cutting, sanding, grinding, hammering, chopping, pouring, mixing, cleaning, syphoning, etc.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39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69138" w:val="clear"/>
          </w:tcPr>
          <w:p w:rsidR="00000000" w:rsidDel="00000000" w:rsidP="00000000" w:rsidRDefault="00000000" w:rsidRPr="00000000" w14:paraId="0000003B">
            <w:pPr>
              <w:tabs>
                <w:tab w:val="left" w:pos="90"/>
              </w:tabs>
              <w:spacing w:line="360" w:lineRule="auto"/>
              <w:jc w:val="center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Head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Might tools or other objects fall from above and strike your employees on the head?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Workstations or traffic routes located under catwalks or mezzanine floors, building work, etc.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42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44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Do your employees work with or near exposed electrical wiring or components?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45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Building maintenance; utility work; construction; wiring; work on or near communications, computer, or other high-tech equipment; etc.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46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47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No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48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69138" w:val="clear"/>
          </w:tcPr>
          <w:p w:rsidR="00000000" w:rsidDel="00000000" w:rsidP="00000000" w:rsidRDefault="00000000" w:rsidRPr="00000000" w14:paraId="00000049">
            <w:pPr>
              <w:tabs>
                <w:tab w:val="left" w:pos="90"/>
              </w:tabs>
              <w:spacing w:line="360" w:lineRule="auto"/>
              <w:jc w:val="center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Feet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4D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Might tools, heavy equipment, or other objects roll, fall onto, or strike your employees’ feet?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4E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Construction, plumbing, building maintenance, utility work, grass cutting, etc.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4F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50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No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51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 your employees work with or near exposed electrical wiring or components?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Building maintenance; utility work; construction; wiring; work on or near communications, computer, or other high-tech equipment; etc.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55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57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Do your employees work with explosive materials or in explosive atmospheres?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58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Working with highly flammable materials.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59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5A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No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5B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69138" w:val="clear"/>
          </w:tcPr>
          <w:p w:rsidR="00000000" w:rsidDel="00000000" w:rsidP="00000000" w:rsidRDefault="00000000" w:rsidRPr="00000000" w14:paraId="0000005C">
            <w:pPr>
              <w:tabs>
                <w:tab w:val="left" w:pos="90"/>
              </w:tabs>
              <w:spacing w:line="360" w:lineRule="auto"/>
              <w:jc w:val="center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Hands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60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Do your employees’ hands come into contact with tools such as scalpels, blades, sharp instruments that might scrape, bruise, or cut?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61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Grinding, sanding, sawing, cutting, hammering, material handling, etc.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62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63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No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64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 your employees handle chemicals that might irritate skin, or come into contact with blood?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Pouring, mixing, painting, cleaning, syphoning related to health care and dental services, etc.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68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6A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Do work procedures require your employees to place their hands and arms near extreme heat?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6B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Welding, pouring molten metal, baking, cooking, drying, etc.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6C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6D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No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6E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Are your employees’ hands and arms placed near exposed electrical wiring or components?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Building maintenance; utility work; construction; wiring; work on or near communications, computer, or other high-tech equipment; etc.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72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69138" w:val="clear"/>
          </w:tcPr>
          <w:p w:rsidR="00000000" w:rsidDel="00000000" w:rsidP="00000000" w:rsidRDefault="00000000" w:rsidRPr="00000000" w14:paraId="00000074">
            <w:pPr>
              <w:tabs>
                <w:tab w:val="left" w:pos="90"/>
              </w:tabs>
              <w:spacing w:line="360" w:lineRule="auto"/>
              <w:jc w:val="center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Body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Are your employees’ bodies exposed to irritating dust or blood or chemical splashes?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Pouring, mixing, painting, cleaning, syphoning, machining, sawing, battery charging, compressed air or gas operations, etc.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7B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7D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Are your employees’ bodies exposed to sharp or rough surfaces?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7E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Cutting, grinding, sanding, sawing, glazing, material handling, etc.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7F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80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No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81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Are your employees’ bodies exposed to extreme heat?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Handling heat discharging equipment, baking, cooking, drying, etc.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85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90"/>
              </w:tabs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87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Are your employees’ bodies exposed to acids or other hazardous substances?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88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Pouring, mixing, painting, cleaning, syphoning, dip tank operations, etc.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89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8A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No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8B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69138" w:val="clear"/>
          </w:tcPr>
          <w:p w:rsidR="00000000" w:rsidDel="00000000" w:rsidP="00000000" w:rsidRDefault="00000000" w:rsidRPr="00000000" w14:paraId="0000008C">
            <w:pPr>
              <w:tabs>
                <w:tab w:val="left" w:pos="90"/>
              </w:tabs>
              <w:spacing w:line="360" w:lineRule="auto"/>
              <w:jc w:val="center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Hearing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90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Are your employees exposed to loud noise from machines, tools, music systems, etc.?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91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Machining, grinding, sanding, pneumatic equipment, generators, ventilation fans, motors, etc.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92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93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rtl w:val="0"/>
              </w:rPr>
              <w:t xml:space="preserve">☐</w:t>
            </w:r>
            <w:r w:rsidDel="00000000" w:rsidR="00000000" w:rsidRPr="00000000">
              <w:rPr>
                <w:color w:val="ffffff"/>
                <w:rtl w:val="0"/>
              </w:rPr>
              <w:t xml:space="preserve"> No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94">
            <w:pPr>
              <w:tabs>
                <w:tab w:val="left" w:pos="90"/>
              </w:tabs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tabs>
          <w:tab w:val="left" w:pos="90"/>
        </w:tabs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50.0" w:type="dxa"/>
      <w:jc w:val="left"/>
      <w:tblInd w:w="0.0" w:type="dxa"/>
      <w:tblBorders>
        <w:top w:color="c9c9c9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116"/>
      <w:gridCol w:w="3117"/>
      <w:gridCol w:w="3117"/>
      <w:tblGridChange w:id="0">
        <w:tblGrid>
          <w:gridCol w:w="3116"/>
          <w:gridCol w:w="3117"/>
          <w:gridCol w:w="3117"/>
        </w:tblGrid>
      </w:tblGridChange>
    </w:tblGrid>
    <w:tr>
      <w:trPr>
        <w:cantSplit w:val="0"/>
        <w:tblHeader w:val="0"/>
      </w:trPr>
      <w:tc>
        <w:tcPr>
          <w:shd w:fill="073763" w:val="clear"/>
          <w:vAlign w:val="center"/>
        </w:tcPr>
        <w:p w:rsidR="00000000" w:rsidDel="00000000" w:rsidP="00000000" w:rsidRDefault="00000000" w:rsidRPr="00000000" w14:paraId="0000009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v202</w:t>
          </w:r>
          <w:r w:rsidDel="00000000" w:rsidR="00000000" w:rsidRPr="00000000">
            <w:rPr>
              <w:rFonts w:ascii="Garamond" w:cs="Garamond" w:eastAsia="Garamond" w:hAnsi="Garamond"/>
              <w:color w:val="ffffff"/>
              <w:rtl w:val="0"/>
            </w:rPr>
            <w:t xml:space="preserve">2</w:t>
          </w: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.A</w:t>
          </w:r>
        </w:p>
      </w:tc>
      <w:tc>
        <w:tcPr>
          <w:shd w:fill="073763" w:val="clear"/>
          <w:vAlign w:val="center"/>
        </w:tcPr>
        <w:p w:rsidR="00000000" w:rsidDel="00000000" w:rsidP="00000000" w:rsidRDefault="00000000" w:rsidRPr="00000000" w14:paraId="0000009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shd w:fill="073763" w:val="clear"/>
          <w:vAlign w:val="center"/>
        </w:tcPr>
        <w:p w:rsidR="00000000" w:rsidDel="00000000" w:rsidP="00000000" w:rsidRDefault="00000000" w:rsidRPr="00000000" w14:paraId="0000009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PPE Checklist</w:t>
          </w:r>
        </w:p>
      </w:tc>
    </w:tr>
  </w:tbl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259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="259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center" w:pos="4680"/>
        <w:tab w:val="right" w:pos="9360"/>
      </w:tabs>
      <w:jc w:val="center"/>
    </w:pPr>
    <w:rPr>
      <w:i w:val="1"/>
      <w:sz w:val="44"/>
      <w:szCs w:val="44"/>
    </w:rPr>
  </w:style>
  <w:style w:type="paragraph" w:styleId="Normal" w:default="1">
    <w:name w:val="Normal"/>
    <w:qFormat w:val="1"/>
    <w:rsid w:val="00A87C33"/>
    <w:rPr>
      <w:rFonts w:ascii="Garamond" w:cs="Times New Roman" w:eastAsia="Times New Roman" w:hAnsi="Garamond"/>
      <w:sz w:val="24"/>
      <w:szCs w:val="24"/>
    </w:rPr>
  </w:style>
  <w:style w:type="paragraph" w:styleId="Heading1">
    <w:name w:val="heading 1"/>
    <w:basedOn w:val="Heading"/>
    <w:link w:val="Heading1Char"/>
    <w:qFormat w:val="1"/>
    <w:rsid w:val="00506EF4"/>
    <w:pPr>
      <w:outlineLvl w:val="0"/>
    </w:pPr>
  </w:style>
  <w:style w:type="paragraph" w:styleId="Heading3">
    <w:name w:val="heading 3"/>
    <w:basedOn w:val="Heading"/>
    <w:link w:val="Heading3Char"/>
    <w:qFormat w:val="1"/>
    <w:rsid w:val="00506EF4"/>
    <w:pPr>
      <w:outlineLvl w:val="2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ullets" w:customStyle="1">
    <w:name w:val="Bullets"/>
    <w:uiPriority w:val="1"/>
    <w:qFormat w:val="1"/>
    <w:rsid w:val="00506EF4"/>
    <w:rPr>
      <w:rFonts w:ascii="OpenSymbol" w:cs="OpenSymbol" w:eastAsia="OpenSymbol" w:hAnsi="OpenSymbol"/>
    </w:rPr>
  </w:style>
  <w:style w:type="character" w:styleId="InternetLink" w:customStyle="1">
    <w:name w:val="Internet Link"/>
    <w:uiPriority w:val="1"/>
    <w:rsid w:val="00506EF4"/>
    <w:rPr>
      <w:color w:val="000080"/>
      <w:u w:val="single"/>
    </w:rPr>
  </w:style>
  <w:style w:type="character" w:styleId="StrongEmphasis" w:customStyle="1">
    <w:name w:val="Strong Emphasis"/>
    <w:uiPriority w:val="99"/>
    <w:qFormat w:val="1"/>
    <w:rsid w:val="00506EF4"/>
    <w:rPr>
      <w:b w:val="1"/>
      <w:bCs w:val="1"/>
    </w:rPr>
  </w:style>
  <w:style w:type="character" w:styleId="ListLabel1" w:customStyle="1">
    <w:name w:val="ListLabel 1"/>
    <w:uiPriority w:val="1"/>
    <w:qFormat w:val="1"/>
    <w:rsid w:val="00506EF4"/>
    <w:rPr>
      <w:rFonts w:ascii="Calibri" w:cs="OpenSymbol" w:hAnsi="Calibri"/>
      <w:b w:val="0"/>
      <w:sz w:val="28"/>
    </w:rPr>
  </w:style>
  <w:style w:type="character" w:styleId="ListLabel2" w:customStyle="1">
    <w:name w:val="ListLabel 2"/>
    <w:uiPriority w:val="1"/>
    <w:qFormat w:val="1"/>
    <w:rsid w:val="00506EF4"/>
    <w:rPr>
      <w:rFonts w:cs="OpenSymbol"/>
    </w:rPr>
  </w:style>
  <w:style w:type="character" w:styleId="ListLabel3" w:customStyle="1">
    <w:name w:val="ListLabel 3"/>
    <w:uiPriority w:val="1"/>
    <w:qFormat w:val="1"/>
    <w:rsid w:val="00506EF4"/>
    <w:rPr>
      <w:rFonts w:cs="OpenSymbol"/>
    </w:rPr>
  </w:style>
  <w:style w:type="character" w:styleId="ListLabel4" w:customStyle="1">
    <w:name w:val="ListLabel 4"/>
    <w:uiPriority w:val="1"/>
    <w:qFormat w:val="1"/>
    <w:rsid w:val="00506EF4"/>
    <w:rPr>
      <w:rFonts w:cs="OpenSymbol"/>
    </w:rPr>
  </w:style>
  <w:style w:type="character" w:styleId="ListLabel5" w:customStyle="1">
    <w:name w:val="ListLabel 5"/>
    <w:uiPriority w:val="1"/>
    <w:qFormat w:val="1"/>
    <w:rsid w:val="00506EF4"/>
    <w:rPr>
      <w:rFonts w:cs="OpenSymbol"/>
    </w:rPr>
  </w:style>
  <w:style w:type="character" w:styleId="ListLabel6" w:customStyle="1">
    <w:name w:val="ListLabel 6"/>
    <w:uiPriority w:val="1"/>
    <w:qFormat w:val="1"/>
    <w:rsid w:val="00506EF4"/>
    <w:rPr>
      <w:rFonts w:cs="OpenSymbol"/>
    </w:rPr>
  </w:style>
  <w:style w:type="character" w:styleId="ListLabel7" w:customStyle="1">
    <w:name w:val="ListLabel 7"/>
    <w:uiPriority w:val="1"/>
    <w:qFormat w:val="1"/>
    <w:rsid w:val="00506EF4"/>
    <w:rPr>
      <w:rFonts w:cs="OpenSymbol"/>
    </w:rPr>
  </w:style>
  <w:style w:type="character" w:styleId="ListLabel8" w:customStyle="1">
    <w:name w:val="ListLabel 8"/>
    <w:uiPriority w:val="1"/>
    <w:qFormat w:val="1"/>
    <w:rsid w:val="00506EF4"/>
    <w:rPr>
      <w:rFonts w:cs="OpenSymbol"/>
    </w:rPr>
  </w:style>
  <w:style w:type="character" w:styleId="ListLabel9" w:customStyle="1">
    <w:name w:val="ListLabel 9"/>
    <w:uiPriority w:val="1"/>
    <w:qFormat w:val="1"/>
    <w:rsid w:val="00506EF4"/>
    <w:rPr>
      <w:rFonts w:cs="OpenSymbol"/>
    </w:rPr>
  </w:style>
  <w:style w:type="character" w:styleId="ListLabel10" w:customStyle="1">
    <w:name w:val="ListLabel 10"/>
    <w:uiPriority w:val="1"/>
    <w:qFormat w:val="1"/>
    <w:rsid w:val="00506EF4"/>
    <w:rPr>
      <w:rFonts w:cs="OpenSymbol"/>
    </w:rPr>
  </w:style>
  <w:style w:type="character" w:styleId="ListLabel11" w:customStyle="1">
    <w:name w:val="ListLabel 11"/>
    <w:uiPriority w:val="1"/>
    <w:qFormat w:val="1"/>
    <w:rsid w:val="00506EF4"/>
    <w:rPr>
      <w:rFonts w:cs="OpenSymbol"/>
    </w:rPr>
  </w:style>
  <w:style w:type="character" w:styleId="ListLabel12" w:customStyle="1">
    <w:name w:val="ListLabel 12"/>
    <w:uiPriority w:val="1"/>
    <w:qFormat w:val="1"/>
    <w:rsid w:val="00506EF4"/>
    <w:rPr>
      <w:rFonts w:cs="OpenSymbol"/>
    </w:rPr>
  </w:style>
  <w:style w:type="character" w:styleId="ListLabel13" w:customStyle="1">
    <w:name w:val="ListLabel 13"/>
    <w:uiPriority w:val="1"/>
    <w:qFormat w:val="1"/>
    <w:rsid w:val="00506EF4"/>
    <w:rPr>
      <w:rFonts w:cs="OpenSymbol"/>
    </w:rPr>
  </w:style>
  <w:style w:type="character" w:styleId="ListLabel14" w:customStyle="1">
    <w:name w:val="ListLabel 14"/>
    <w:uiPriority w:val="1"/>
    <w:qFormat w:val="1"/>
    <w:rsid w:val="00506EF4"/>
    <w:rPr>
      <w:rFonts w:cs="OpenSymbol"/>
    </w:rPr>
  </w:style>
  <w:style w:type="character" w:styleId="ListLabel15" w:customStyle="1">
    <w:name w:val="ListLabel 15"/>
    <w:uiPriority w:val="1"/>
    <w:qFormat w:val="1"/>
    <w:rsid w:val="00506EF4"/>
    <w:rPr>
      <w:rFonts w:cs="OpenSymbol"/>
    </w:rPr>
  </w:style>
  <w:style w:type="character" w:styleId="ListLabel16" w:customStyle="1">
    <w:name w:val="ListLabel 16"/>
    <w:uiPriority w:val="1"/>
    <w:qFormat w:val="1"/>
    <w:rsid w:val="00506EF4"/>
    <w:rPr>
      <w:rFonts w:cs="OpenSymbol"/>
    </w:rPr>
  </w:style>
  <w:style w:type="character" w:styleId="ListLabel17" w:customStyle="1">
    <w:name w:val="ListLabel 17"/>
    <w:uiPriority w:val="1"/>
    <w:qFormat w:val="1"/>
    <w:rsid w:val="00506EF4"/>
    <w:rPr>
      <w:rFonts w:cs="OpenSymbol"/>
    </w:rPr>
  </w:style>
  <w:style w:type="character" w:styleId="ListLabel18" w:customStyle="1">
    <w:name w:val="ListLabel 18"/>
    <w:uiPriority w:val="1"/>
    <w:qFormat w:val="1"/>
    <w:rsid w:val="00506EF4"/>
    <w:rPr>
      <w:rFonts w:cs="OpenSymbol"/>
    </w:rPr>
  </w:style>
  <w:style w:type="character" w:styleId="ListLabel19" w:customStyle="1">
    <w:name w:val="ListLabel 19"/>
    <w:uiPriority w:val="1"/>
    <w:qFormat w:val="1"/>
    <w:rsid w:val="00506EF4"/>
    <w:rPr>
      <w:rFonts w:cs="OpenSymbol"/>
    </w:rPr>
  </w:style>
  <w:style w:type="character" w:styleId="ListLabel20" w:customStyle="1">
    <w:name w:val="ListLabel 20"/>
    <w:uiPriority w:val="1"/>
    <w:qFormat w:val="1"/>
    <w:rsid w:val="00506EF4"/>
    <w:rPr>
      <w:rFonts w:cs="OpenSymbol"/>
    </w:rPr>
  </w:style>
  <w:style w:type="character" w:styleId="ListLabel21" w:customStyle="1">
    <w:name w:val="ListLabel 21"/>
    <w:uiPriority w:val="1"/>
    <w:qFormat w:val="1"/>
    <w:rsid w:val="00506EF4"/>
    <w:rPr>
      <w:rFonts w:cs="OpenSymbol"/>
    </w:rPr>
  </w:style>
  <w:style w:type="character" w:styleId="ListLabel22" w:customStyle="1">
    <w:name w:val="ListLabel 22"/>
    <w:uiPriority w:val="1"/>
    <w:qFormat w:val="1"/>
    <w:rsid w:val="00506EF4"/>
    <w:rPr>
      <w:rFonts w:cs="OpenSymbol"/>
    </w:rPr>
  </w:style>
  <w:style w:type="character" w:styleId="ListLabel23" w:customStyle="1">
    <w:name w:val="ListLabel 23"/>
    <w:uiPriority w:val="1"/>
    <w:qFormat w:val="1"/>
    <w:rsid w:val="00506EF4"/>
    <w:rPr>
      <w:rFonts w:cs="OpenSymbol"/>
    </w:rPr>
  </w:style>
  <w:style w:type="character" w:styleId="ListLabel24" w:customStyle="1">
    <w:name w:val="ListLabel 24"/>
    <w:uiPriority w:val="1"/>
    <w:qFormat w:val="1"/>
    <w:rsid w:val="00506EF4"/>
    <w:rPr>
      <w:rFonts w:cs="OpenSymbol"/>
    </w:rPr>
  </w:style>
  <w:style w:type="character" w:styleId="ListLabel25" w:customStyle="1">
    <w:name w:val="ListLabel 25"/>
    <w:uiPriority w:val="1"/>
    <w:qFormat w:val="1"/>
    <w:rsid w:val="00506EF4"/>
    <w:rPr>
      <w:rFonts w:cs="OpenSymbol"/>
    </w:rPr>
  </w:style>
  <w:style w:type="character" w:styleId="ListLabel26" w:customStyle="1">
    <w:name w:val="ListLabel 26"/>
    <w:uiPriority w:val="1"/>
    <w:qFormat w:val="1"/>
    <w:rsid w:val="00506EF4"/>
    <w:rPr>
      <w:rFonts w:cs="OpenSymbol"/>
    </w:rPr>
  </w:style>
  <w:style w:type="character" w:styleId="ListLabel27" w:customStyle="1">
    <w:name w:val="ListLabel 27"/>
    <w:uiPriority w:val="1"/>
    <w:qFormat w:val="1"/>
    <w:rsid w:val="00506EF4"/>
    <w:rPr>
      <w:rFonts w:cs="OpenSymbol"/>
    </w:rPr>
  </w:style>
  <w:style w:type="character" w:styleId="NumberingSymbols" w:customStyle="1">
    <w:name w:val="Numbering Symbols"/>
    <w:uiPriority w:val="99"/>
    <w:qFormat w:val="1"/>
    <w:rsid w:val="00506EF4"/>
  </w:style>
  <w:style w:type="character" w:styleId="FootnoteCharacters" w:customStyle="1">
    <w:name w:val="Footnote Characters"/>
    <w:uiPriority w:val="1"/>
    <w:qFormat w:val="1"/>
    <w:rsid w:val="00506EF4"/>
  </w:style>
  <w:style w:type="character" w:styleId="FootnoteAnchor" w:customStyle="1">
    <w:name w:val="Footnote Anchor"/>
    <w:uiPriority w:val="1"/>
    <w:rsid w:val="00506EF4"/>
    <w:rPr>
      <w:vertAlign w:val="superscript"/>
    </w:rPr>
  </w:style>
  <w:style w:type="character" w:styleId="EndnoteAnchor" w:customStyle="1">
    <w:name w:val="Endnote Anchor"/>
    <w:uiPriority w:val="1"/>
    <w:rsid w:val="00506EF4"/>
    <w:rPr>
      <w:vertAlign w:val="superscript"/>
    </w:rPr>
  </w:style>
  <w:style w:type="character" w:styleId="EndnoteCharacters" w:customStyle="1">
    <w:name w:val="Endnote Characters"/>
    <w:uiPriority w:val="1"/>
    <w:qFormat w:val="1"/>
    <w:rsid w:val="00506EF4"/>
  </w:style>
  <w:style w:type="character" w:styleId="ListLabel28" w:customStyle="1">
    <w:name w:val="ListLabel 28"/>
    <w:uiPriority w:val="1"/>
    <w:qFormat w:val="1"/>
    <w:rsid w:val="00506EF4"/>
    <w:rPr>
      <w:rFonts w:cs="OpenSymbol"/>
      <w:b w:val="0"/>
      <w:sz w:val="28"/>
    </w:rPr>
  </w:style>
  <w:style w:type="character" w:styleId="ListLabel29" w:customStyle="1">
    <w:name w:val="ListLabel 29"/>
    <w:uiPriority w:val="1"/>
    <w:qFormat w:val="1"/>
    <w:rsid w:val="00506EF4"/>
    <w:rPr>
      <w:rFonts w:cs="OpenSymbol"/>
    </w:rPr>
  </w:style>
  <w:style w:type="character" w:styleId="ListLabel30" w:customStyle="1">
    <w:name w:val="ListLabel 30"/>
    <w:uiPriority w:val="1"/>
    <w:qFormat w:val="1"/>
    <w:rsid w:val="00506EF4"/>
    <w:rPr>
      <w:rFonts w:cs="OpenSymbol"/>
    </w:rPr>
  </w:style>
  <w:style w:type="character" w:styleId="ListLabel31" w:customStyle="1">
    <w:name w:val="ListLabel 31"/>
    <w:uiPriority w:val="1"/>
    <w:qFormat w:val="1"/>
    <w:rsid w:val="00506EF4"/>
    <w:rPr>
      <w:rFonts w:cs="OpenSymbol"/>
    </w:rPr>
  </w:style>
  <w:style w:type="character" w:styleId="ListLabel32" w:customStyle="1">
    <w:name w:val="ListLabel 32"/>
    <w:uiPriority w:val="1"/>
    <w:qFormat w:val="1"/>
    <w:rsid w:val="00506EF4"/>
    <w:rPr>
      <w:rFonts w:cs="OpenSymbol"/>
    </w:rPr>
  </w:style>
  <w:style w:type="character" w:styleId="ListLabel33" w:customStyle="1">
    <w:name w:val="ListLabel 33"/>
    <w:uiPriority w:val="1"/>
    <w:qFormat w:val="1"/>
    <w:rsid w:val="00506EF4"/>
    <w:rPr>
      <w:rFonts w:cs="OpenSymbol"/>
    </w:rPr>
  </w:style>
  <w:style w:type="character" w:styleId="ListLabel34" w:customStyle="1">
    <w:name w:val="ListLabel 34"/>
    <w:uiPriority w:val="1"/>
    <w:qFormat w:val="1"/>
    <w:rsid w:val="00506EF4"/>
    <w:rPr>
      <w:rFonts w:cs="OpenSymbol"/>
    </w:rPr>
  </w:style>
  <w:style w:type="character" w:styleId="ListLabel35" w:customStyle="1">
    <w:name w:val="ListLabel 35"/>
    <w:uiPriority w:val="1"/>
    <w:qFormat w:val="1"/>
    <w:rsid w:val="00506EF4"/>
    <w:rPr>
      <w:rFonts w:cs="OpenSymbol"/>
    </w:rPr>
  </w:style>
  <w:style w:type="character" w:styleId="ListLabel36" w:customStyle="1">
    <w:name w:val="ListLabel 36"/>
    <w:uiPriority w:val="1"/>
    <w:qFormat w:val="1"/>
    <w:rsid w:val="00506EF4"/>
    <w:rPr>
      <w:rFonts w:cs="OpenSymbol"/>
    </w:rPr>
  </w:style>
  <w:style w:type="character" w:styleId="ListLabel37" w:customStyle="1">
    <w:name w:val="ListLabel 37"/>
    <w:uiPriority w:val="1"/>
    <w:qFormat w:val="1"/>
    <w:rsid w:val="00506EF4"/>
    <w:rPr>
      <w:rFonts w:cs="OpenSymbol"/>
      <w:b w:val="0"/>
      <w:sz w:val="28"/>
    </w:rPr>
  </w:style>
  <w:style w:type="character" w:styleId="ListLabel38" w:customStyle="1">
    <w:name w:val="ListLabel 38"/>
    <w:uiPriority w:val="1"/>
    <w:qFormat w:val="1"/>
    <w:rsid w:val="00506EF4"/>
    <w:rPr>
      <w:rFonts w:cs="OpenSymbol"/>
    </w:rPr>
  </w:style>
  <w:style w:type="character" w:styleId="ListLabel39" w:customStyle="1">
    <w:name w:val="ListLabel 39"/>
    <w:uiPriority w:val="1"/>
    <w:qFormat w:val="1"/>
    <w:rsid w:val="00506EF4"/>
    <w:rPr>
      <w:rFonts w:cs="OpenSymbol"/>
    </w:rPr>
  </w:style>
  <w:style w:type="character" w:styleId="ListLabel40" w:customStyle="1">
    <w:name w:val="ListLabel 40"/>
    <w:uiPriority w:val="1"/>
    <w:qFormat w:val="1"/>
    <w:rsid w:val="00506EF4"/>
    <w:rPr>
      <w:rFonts w:cs="OpenSymbol"/>
    </w:rPr>
  </w:style>
  <w:style w:type="character" w:styleId="ListLabel41" w:customStyle="1">
    <w:name w:val="ListLabel 41"/>
    <w:uiPriority w:val="1"/>
    <w:qFormat w:val="1"/>
    <w:rsid w:val="00506EF4"/>
    <w:rPr>
      <w:rFonts w:cs="OpenSymbol"/>
    </w:rPr>
  </w:style>
  <w:style w:type="character" w:styleId="ListLabel42" w:customStyle="1">
    <w:name w:val="ListLabel 42"/>
    <w:uiPriority w:val="1"/>
    <w:qFormat w:val="1"/>
    <w:rsid w:val="00506EF4"/>
    <w:rPr>
      <w:rFonts w:cs="OpenSymbol"/>
    </w:rPr>
  </w:style>
  <w:style w:type="character" w:styleId="ListLabel43" w:customStyle="1">
    <w:name w:val="ListLabel 43"/>
    <w:uiPriority w:val="1"/>
    <w:qFormat w:val="1"/>
    <w:rsid w:val="00506EF4"/>
    <w:rPr>
      <w:rFonts w:cs="OpenSymbol"/>
    </w:rPr>
  </w:style>
  <w:style w:type="character" w:styleId="ListLabel44" w:customStyle="1">
    <w:name w:val="ListLabel 44"/>
    <w:uiPriority w:val="1"/>
    <w:qFormat w:val="1"/>
    <w:rsid w:val="00506EF4"/>
    <w:rPr>
      <w:rFonts w:cs="OpenSymbol"/>
    </w:rPr>
  </w:style>
  <w:style w:type="character" w:styleId="ListLabel45" w:customStyle="1">
    <w:name w:val="ListLabel 45"/>
    <w:uiPriority w:val="1"/>
    <w:qFormat w:val="1"/>
    <w:rsid w:val="00506EF4"/>
    <w:rPr>
      <w:rFonts w:cs="OpenSymbol"/>
    </w:rPr>
  </w:style>
  <w:style w:type="character" w:styleId="ListLabel46" w:customStyle="1">
    <w:name w:val="ListLabel 46"/>
    <w:uiPriority w:val="1"/>
    <w:qFormat w:val="1"/>
    <w:rsid w:val="00506EF4"/>
    <w:rPr>
      <w:rFonts w:cs="OpenSymbol"/>
      <w:b w:val="0"/>
    </w:rPr>
  </w:style>
  <w:style w:type="character" w:styleId="ListLabel47" w:customStyle="1">
    <w:name w:val="ListLabel 47"/>
    <w:uiPriority w:val="1"/>
    <w:qFormat w:val="1"/>
    <w:rsid w:val="00506EF4"/>
    <w:rPr>
      <w:rFonts w:cs="OpenSymbol"/>
    </w:rPr>
  </w:style>
  <w:style w:type="character" w:styleId="ListLabel48" w:customStyle="1">
    <w:name w:val="ListLabel 48"/>
    <w:uiPriority w:val="1"/>
    <w:qFormat w:val="1"/>
    <w:rsid w:val="00506EF4"/>
    <w:rPr>
      <w:rFonts w:cs="OpenSymbol"/>
    </w:rPr>
  </w:style>
  <w:style w:type="character" w:styleId="ListLabel49" w:customStyle="1">
    <w:name w:val="ListLabel 49"/>
    <w:uiPriority w:val="1"/>
    <w:qFormat w:val="1"/>
    <w:rsid w:val="00506EF4"/>
    <w:rPr>
      <w:rFonts w:cs="OpenSymbol"/>
    </w:rPr>
  </w:style>
  <w:style w:type="character" w:styleId="ListLabel50" w:customStyle="1">
    <w:name w:val="ListLabel 50"/>
    <w:uiPriority w:val="1"/>
    <w:qFormat w:val="1"/>
    <w:rsid w:val="00506EF4"/>
    <w:rPr>
      <w:rFonts w:cs="OpenSymbol"/>
    </w:rPr>
  </w:style>
  <w:style w:type="character" w:styleId="ListLabel51" w:customStyle="1">
    <w:name w:val="ListLabel 51"/>
    <w:uiPriority w:val="1"/>
    <w:qFormat w:val="1"/>
    <w:rsid w:val="00506EF4"/>
    <w:rPr>
      <w:rFonts w:cs="OpenSymbol"/>
    </w:rPr>
  </w:style>
  <w:style w:type="character" w:styleId="ListLabel52" w:customStyle="1">
    <w:name w:val="ListLabel 52"/>
    <w:uiPriority w:val="1"/>
    <w:qFormat w:val="1"/>
    <w:rsid w:val="00506EF4"/>
    <w:rPr>
      <w:rFonts w:cs="OpenSymbol"/>
    </w:rPr>
  </w:style>
  <w:style w:type="character" w:styleId="ListLabel53" w:customStyle="1">
    <w:name w:val="ListLabel 53"/>
    <w:uiPriority w:val="1"/>
    <w:qFormat w:val="1"/>
    <w:rsid w:val="00506EF4"/>
    <w:rPr>
      <w:rFonts w:cs="OpenSymbol"/>
    </w:rPr>
  </w:style>
  <w:style w:type="character" w:styleId="ListLabel54" w:customStyle="1">
    <w:name w:val="ListLabel 54"/>
    <w:uiPriority w:val="1"/>
    <w:qFormat w:val="1"/>
    <w:rsid w:val="00506EF4"/>
    <w:rPr>
      <w:rFonts w:cs="OpenSymbol"/>
    </w:rPr>
  </w:style>
  <w:style w:type="character" w:styleId="ListLabel55" w:customStyle="1">
    <w:name w:val="ListLabel 55"/>
    <w:uiPriority w:val="1"/>
    <w:qFormat w:val="1"/>
    <w:rsid w:val="00506EF4"/>
    <w:rPr>
      <w:rFonts w:cs="OpenSymbol"/>
      <w:b w:val="0"/>
      <w:sz w:val="28"/>
    </w:rPr>
  </w:style>
  <w:style w:type="character" w:styleId="ListLabel56" w:customStyle="1">
    <w:name w:val="ListLabel 56"/>
    <w:uiPriority w:val="1"/>
    <w:qFormat w:val="1"/>
    <w:rsid w:val="00506EF4"/>
    <w:rPr>
      <w:rFonts w:cs="OpenSymbol"/>
    </w:rPr>
  </w:style>
  <w:style w:type="character" w:styleId="ListLabel57" w:customStyle="1">
    <w:name w:val="ListLabel 57"/>
    <w:uiPriority w:val="1"/>
    <w:qFormat w:val="1"/>
    <w:rsid w:val="00506EF4"/>
    <w:rPr>
      <w:rFonts w:cs="OpenSymbol"/>
    </w:rPr>
  </w:style>
  <w:style w:type="character" w:styleId="ListLabel58" w:customStyle="1">
    <w:name w:val="ListLabel 58"/>
    <w:uiPriority w:val="1"/>
    <w:qFormat w:val="1"/>
    <w:rsid w:val="00506EF4"/>
    <w:rPr>
      <w:rFonts w:cs="OpenSymbol"/>
    </w:rPr>
  </w:style>
  <w:style w:type="character" w:styleId="ListLabel59" w:customStyle="1">
    <w:name w:val="ListLabel 59"/>
    <w:uiPriority w:val="1"/>
    <w:qFormat w:val="1"/>
    <w:rsid w:val="00506EF4"/>
    <w:rPr>
      <w:rFonts w:cs="OpenSymbol"/>
    </w:rPr>
  </w:style>
  <w:style w:type="character" w:styleId="ListLabel60" w:customStyle="1">
    <w:name w:val="ListLabel 60"/>
    <w:uiPriority w:val="1"/>
    <w:qFormat w:val="1"/>
    <w:rsid w:val="00506EF4"/>
    <w:rPr>
      <w:rFonts w:cs="OpenSymbol"/>
    </w:rPr>
  </w:style>
  <w:style w:type="character" w:styleId="ListLabel61" w:customStyle="1">
    <w:name w:val="ListLabel 61"/>
    <w:uiPriority w:val="1"/>
    <w:qFormat w:val="1"/>
    <w:rsid w:val="00506EF4"/>
    <w:rPr>
      <w:rFonts w:cs="OpenSymbol"/>
    </w:rPr>
  </w:style>
  <w:style w:type="character" w:styleId="ListLabel62" w:customStyle="1">
    <w:name w:val="ListLabel 62"/>
    <w:uiPriority w:val="1"/>
    <w:qFormat w:val="1"/>
    <w:rsid w:val="00506EF4"/>
    <w:rPr>
      <w:rFonts w:cs="OpenSymbol"/>
    </w:rPr>
  </w:style>
  <w:style w:type="character" w:styleId="ListLabel63" w:customStyle="1">
    <w:name w:val="ListLabel 63"/>
    <w:uiPriority w:val="1"/>
    <w:qFormat w:val="1"/>
    <w:rsid w:val="00506EF4"/>
    <w:rPr>
      <w:rFonts w:cs="OpenSymbol"/>
    </w:rPr>
  </w:style>
  <w:style w:type="character" w:styleId="ListLabel64" w:customStyle="1">
    <w:name w:val="ListLabel 64"/>
    <w:uiPriority w:val="1"/>
    <w:qFormat w:val="1"/>
    <w:rsid w:val="00506EF4"/>
    <w:rPr>
      <w:rFonts w:cs="OpenSymbol"/>
      <w:b w:val="0"/>
      <w:sz w:val="28"/>
    </w:rPr>
  </w:style>
  <w:style w:type="character" w:styleId="ListLabel65" w:customStyle="1">
    <w:name w:val="ListLabel 65"/>
    <w:uiPriority w:val="1"/>
    <w:qFormat w:val="1"/>
    <w:rsid w:val="00506EF4"/>
    <w:rPr>
      <w:rFonts w:cs="OpenSymbol"/>
    </w:rPr>
  </w:style>
  <w:style w:type="character" w:styleId="ListLabel66" w:customStyle="1">
    <w:name w:val="ListLabel 66"/>
    <w:uiPriority w:val="1"/>
    <w:qFormat w:val="1"/>
    <w:rsid w:val="00506EF4"/>
    <w:rPr>
      <w:rFonts w:cs="OpenSymbol"/>
    </w:rPr>
  </w:style>
  <w:style w:type="character" w:styleId="ListLabel67" w:customStyle="1">
    <w:name w:val="ListLabel 67"/>
    <w:uiPriority w:val="1"/>
    <w:qFormat w:val="1"/>
    <w:rsid w:val="00506EF4"/>
    <w:rPr>
      <w:rFonts w:cs="OpenSymbol"/>
    </w:rPr>
  </w:style>
  <w:style w:type="character" w:styleId="ListLabel68" w:customStyle="1">
    <w:name w:val="ListLabel 68"/>
    <w:uiPriority w:val="1"/>
    <w:qFormat w:val="1"/>
    <w:rsid w:val="00506EF4"/>
    <w:rPr>
      <w:rFonts w:cs="OpenSymbol"/>
    </w:rPr>
  </w:style>
  <w:style w:type="character" w:styleId="ListLabel69" w:customStyle="1">
    <w:name w:val="ListLabel 69"/>
    <w:uiPriority w:val="1"/>
    <w:qFormat w:val="1"/>
    <w:rsid w:val="00506EF4"/>
    <w:rPr>
      <w:rFonts w:cs="OpenSymbol"/>
    </w:rPr>
  </w:style>
  <w:style w:type="character" w:styleId="ListLabel70" w:customStyle="1">
    <w:name w:val="ListLabel 70"/>
    <w:uiPriority w:val="1"/>
    <w:qFormat w:val="1"/>
    <w:rsid w:val="00506EF4"/>
    <w:rPr>
      <w:rFonts w:cs="OpenSymbol"/>
    </w:rPr>
  </w:style>
  <w:style w:type="character" w:styleId="ListLabel71" w:customStyle="1">
    <w:name w:val="ListLabel 71"/>
    <w:uiPriority w:val="1"/>
    <w:qFormat w:val="1"/>
    <w:rsid w:val="00506EF4"/>
    <w:rPr>
      <w:rFonts w:cs="OpenSymbol"/>
    </w:rPr>
  </w:style>
  <w:style w:type="character" w:styleId="ListLabel72" w:customStyle="1">
    <w:name w:val="ListLabel 72"/>
    <w:uiPriority w:val="1"/>
    <w:qFormat w:val="1"/>
    <w:rsid w:val="00506EF4"/>
    <w:rPr>
      <w:rFonts w:cs="OpenSymbol"/>
    </w:rPr>
  </w:style>
  <w:style w:type="character" w:styleId="ListLabel73" w:customStyle="1">
    <w:name w:val="ListLabel 73"/>
    <w:uiPriority w:val="1"/>
    <w:qFormat w:val="1"/>
    <w:rsid w:val="00506EF4"/>
    <w:rPr>
      <w:rFonts w:cs="OpenSymbol"/>
      <w:b w:val="0"/>
    </w:rPr>
  </w:style>
  <w:style w:type="character" w:styleId="ListLabel74" w:customStyle="1">
    <w:name w:val="ListLabel 74"/>
    <w:uiPriority w:val="1"/>
    <w:qFormat w:val="1"/>
    <w:rsid w:val="00506EF4"/>
    <w:rPr>
      <w:rFonts w:cs="OpenSymbol"/>
    </w:rPr>
  </w:style>
  <w:style w:type="character" w:styleId="ListLabel75" w:customStyle="1">
    <w:name w:val="ListLabel 75"/>
    <w:uiPriority w:val="1"/>
    <w:qFormat w:val="1"/>
    <w:rsid w:val="00506EF4"/>
    <w:rPr>
      <w:rFonts w:cs="OpenSymbol"/>
    </w:rPr>
  </w:style>
  <w:style w:type="character" w:styleId="ListLabel76" w:customStyle="1">
    <w:name w:val="ListLabel 76"/>
    <w:uiPriority w:val="1"/>
    <w:qFormat w:val="1"/>
    <w:rsid w:val="00506EF4"/>
    <w:rPr>
      <w:rFonts w:cs="OpenSymbol"/>
    </w:rPr>
  </w:style>
  <w:style w:type="character" w:styleId="ListLabel77" w:customStyle="1">
    <w:name w:val="ListLabel 77"/>
    <w:uiPriority w:val="1"/>
    <w:qFormat w:val="1"/>
    <w:rsid w:val="00506EF4"/>
    <w:rPr>
      <w:rFonts w:cs="OpenSymbol"/>
    </w:rPr>
  </w:style>
  <w:style w:type="character" w:styleId="ListLabel78" w:customStyle="1">
    <w:name w:val="ListLabel 78"/>
    <w:uiPriority w:val="1"/>
    <w:qFormat w:val="1"/>
    <w:rsid w:val="00506EF4"/>
    <w:rPr>
      <w:rFonts w:cs="OpenSymbol"/>
    </w:rPr>
  </w:style>
  <w:style w:type="character" w:styleId="ListLabel79" w:customStyle="1">
    <w:name w:val="ListLabel 79"/>
    <w:uiPriority w:val="1"/>
    <w:qFormat w:val="1"/>
    <w:rsid w:val="00506EF4"/>
    <w:rPr>
      <w:rFonts w:cs="OpenSymbol"/>
    </w:rPr>
  </w:style>
  <w:style w:type="character" w:styleId="ListLabel80" w:customStyle="1">
    <w:name w:val="ListLabel 80"/>
    <w:uiPriority w:val="1"/>
    <w:qFormat w:val="1"/>
    <w:rsid w:val="00506EF4"/>
    <w:rPr>
      <w:rFonts w:cs="OpenSymbol"/>
    </w:rPr>
  </w:style>
  <w:style w:type="character" w:styleId="ListLabel81" w:customStyle="1">
    <w:name w:val="ListLabel 81"/>
    <w:uiPriority w:val="1"/>
    <w:qFormat w:val="1"/>
    <w:rsid w:val="00506EF4"/>
    <w:rPr>
      <w:rFonts w:cs="OpenSymbol"/>
    </w:rPr>
  </w:style>
  <w:style w:type="paragraph" w:styleId="Heading" w:customStyle="1">
    <w:name w:val="Heading"/>
    <w:basedOn w:val="Normal"/>
    <w:next w:val="BodyText"/>
    <w:qFormat w:val="1"/>
    <w:rsid w:val="00506EF4"/>
    <w:pPr>
      <w:keepNext w:val="1"/>
      <w:spacing w:after="120" w:before="240" w:line="259" w:lineRule="auto"/>
    </w:pPr>
    <w:rPr>
      <w:rFonts w:ascii="Liberation Sans" w:cs="FreeSans" w:eastAsia="Noto Sans CJK SC Regular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6EF4"/>
    <w:pPr>
      <w:spacing w:after="140" w:line="288" w:lineRule="auto"/>
    </w:pPr>
    <w:rPr>
      <w:rFonts w:asciiTheme="minorHAnsi" w:cstheme="minorBidi" w:eastAsiaTheme="minorHAnsi" w:hAnsiTheme="minorHAnsi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99"/>
    <w:rsid w:val="00506EF4"/>
  </w:style>
  <w:style w:type="paragraph" w:styleId="Index" w:customStyle="1">
    <w:name w:val="Index"/>
    <w:basedOn w:val="Normal"/>
    <w:uiPriority w:val="1"/>
    <w:qFormat w:val="1"/>
    <w:rsid w:val="00506EF4"/>
    <w:pPr>
      <w:suppressLineNumbers w:val="1"/>
      <w:spacing w:after="160" w:line="259" w:lineRule="auto"/>
    </w:pPr>
    <w:rPr>
      <w:rFonts w:cs="FreeSans" w:asciiTheme="minorHAnsi" w:eastAsiaTheme="minorHAnsi" w:hAnsiTheme="minorHAnsi"/>
      <w:sz w:val="20"/>
      <w:szCs w:val="20"/>
    </w:rPr>
  </w:style>
  <w:style w:type="paragraph" w:styleId="Quotations" w:customStyle="1">
    <w:name w:val="Quotations"/>
    <w:basedOn w:val="Normal"/>
    <w:uiPriority w:val="99"/>
    <w:qFormat w:val="1"/>
    <w:rsid w:val="00506EF4"/>
    <w:pPr>
      <w:spacing w:after="160" w:line="259" w:lineRule="auto"/>
    </w:pPr>
    <w:rPr>
      <w:rFonts w:asciiTheme="minorHAnsi" w:cstheme="minorBidi" w:eastAsiaTheme="minorHAnsi" w:hAnsiTheme="minorHAnsi"/>
      <w:sz w:val="20"/>
      <w:szCs w:val="20"/>
    </w:rPr>
  </w:style>
  <w:style w:type="paragraph" w:styleId="FIgure" w:customStyle="1">
    <w:name w:val="FIgure"/>
    <w:basedOn w:val="Caption"/>
    <w:uiPriority w:val="1"/>
    <w:qFormat w:val="1"/>
    <w:rsid w:val="00506EF4"/>
  </w:style>
  <w:style w:type="paragraph" w:styleId="Caption">
    <w:name w:val="caption"/>
    <w:basedOn w:val="Normal"/>
    <w:uiPriority w:val="1"/>
    <w:qFormat w:val="1"/>
    <w:rsid w:val="00506EF4"/>
    <w:pPr>
      <w:suppressLineNumbers w:val="1"/>
      <w:spacing w:after="120" w:before="120" w:line="259" w:lineRule="auto"/>
    </w:pPr>
    <w:rPr>
      <w:rFonts w:cs="FreeSans" w:asciiTheme="minorHAnsi" w:eastAsiaTheme="minorHAnsi" w:hAnsiTheme="minorHAnsi"/>
      <w:i w:val="1"/>
      <w:iCs w:val="1"/>
    </w:rPr>
  </w:style>
  <w:style w:type="paragraph" w:styleId="FrameContents" w:customStyle="1">
    <w:name w:val="Frame Contents"/>
    <w:basedOn w:val="Normal"/>
    <w:uiPriority w:val="1"/>
    <w:qFormat w:val="1"/>
    <w:rsid w:val="00506EF4"/>
    <w:pPr>
      <w:spacing w:after="160" w:line="259" w:lineRule="auto"/>
    </w:pPr>
    <w:rPr>
      <w:rFonts w:asciiTheme="minorHAnsi" w:cstheme="minorBidi" w:eastAsiaTheme="minorHAnsi" w:hAnsiTheme="minorHAnsi"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506EF4"/>
    <w:rPr>
      <w:rFonts w:ascii="Liberation Sans" w:cs="FreeSans" w:eastAsia="Noto Sans CJK SC Regular" w:hAnsi="Liberation Sans"/>
      <w:sz w:val="28"/>
      <w:szCs w:val="28"/>
    </w:rPr>
  </w:style>
  <w:style w:type="character" w:styleId="Heading3Char" w:customStyle="1">
    <w:name w:val="Heading 3 Char"/>
    <w:basedOn w:val="DefaultParagraphFont"/>
    <w:link w:val="Heading3"/>
    <w:rsid w:val="00506EF4"/>
    <w:rPr>
      <w:rFonts w:ascii="Liberation Sans" w:cs="FreeSans" w:eastAsia="Noto Sans CJK SC Regular" w:hAnsi="Liberation Sans"/>
      <w:sz w:val="28"/>
      <w:szCs w:val="28"/>
    </w:rPr>
  </w:style>
  <w:style w:type="paragraph" w:styleId="FootnoteText">
    <w:name w:val="footnote text"/>
    <w:basedOn w:val="Normal"/>
    <w:link w:val="FootnoteTextChar"/>
    <w:uiPriority w:val="1"/>
    <w:rsid w:val="00506EF4"/>
    <w:pPr>
      <w:spacing w:after="160" w:line="259" w:lineRule="auto"/>
    </w:pPr>
    <w:rPr>
      <w:rFonts w:asciiTheme="minorHAnsi" w:cstheme="minorBidi" w:eastAsiaTheme="minorHAnsi" w:hAnsiTheme="minorHAns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1"/>
    <w:rsid w:val="00506EF4"/>
  </w:style>
  <w:style w:type="paragraph" w:styleId="List">
    <w:name w:val="List"/>
    <w:basedOn w:val="BodyText"/>
    <w:uiPriority w:val="1"/>
    <w:rsid w:val="00506EF4"/>
    <w:rPr>
      <w:rFonts w:cs="FreeSans"/>
    </w:rPr>
  </w:style>
  <w:style w:type="paragraph" w:styleId="Footer">
    <w:name w:val="footer"/>
    <w:basedOn w:val="Normal"/>
    <w:link w:val="FooterChar"/>
    <w:uiPriority w:val="99"/>
    <w:rsid w:val="00A87C3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7C33"/>
    <w:rPr>
      <w:rFonts w:ascii="Garamond" w:cs="Times New Roman" w:eastAsia="Times New Roman" w:hAnsi="Garamond"/>
      <w:sz w:val="24"/>
      <w:szCs w:val="24"/>
    </w:rPr>
  </w:style>
  <w:style w:type="table" w:styleId="GridTable4-Accent6">
    <w:name w:val="Grid Table 4 Accent 6"/>
    <w:aliases w:val="Green Table"/>
    <w:basedOn w:val="TableNormal"/>
    <w:uiPriority w:val="49"/>
    <w:rsid w:val="00A87C33"/>
    <w:rPr>
      <w:rFonts w:ascii="Garamond" w:cs="Times New Roman" w:eastAsia="Times New Roman" w:hAnsi="Garamond"/>
    </w:rPr>
    <w:tblPr>
      <w:tblStyleRowBandSize w:val="1"/>
      <w:tblStyleColBandSize w:val="1"/>
      <w:tblBorders>
        <w:top w:color="a8d08d" w:space="0" w:sz="4" w:val="single"/>
        <w:left w:color="a8d08d" w:space="0" w:sz="4" w:val="single"/>
        <w:bottom w:color="a8d08d" w:space="0" w:sz="4" w:val="single"/>
        <w:right w:color="a8d08d" w:space="0" w:sz="4" w:val="single"/>
        <w:insideH w:color="a8d08d" w:space="0" w:sz="4" w:val="single"/>
        <w:insideV w:color="a8d08d" w:space="0" w:sz="4" w:val="single"/>
      </w:tblBorders>
      <w:tblCellMar>
        <w:top w:w="115.0" w:type="dxa"/>
        <w:left w:w="115.0" w:type="dxa"/>
        <w:bottom w:w="115.0" w:type="dxa"/>
        <w:right w:w="115.0" w:type="dxa"/>
      </w:tblCellMar>
    </w:tblPr>
    <w:trPr>
      <w:cantSplit w:val="1"/>
    </w:trPr>
    <w:tcPr>
      <w:shd w:color="auto" w:fill="7dc042" w:val="clear"/>
      <w:vAlign w:val="center"/>
    </w:tcPr>
    <w:tblStylePr w:type="firstRow">
      <w:pPr>
        <w:jc w:val="center"/>
      </w:pPr>
      <w:rPr>
        <w:rFonts w:ascii="Garamond" w:hAnsi="Garamond"/>
        <w:b w:val="1"/>
        <w:bCs w:val="1"/>
        <w:color w:val="ffffff"/>
        <w:sz w:val="24"/>
      </w:rPr>
      <w:tblPr/>
      <w:trPr>
        <w:cantSplit w:val="0"/>
      </w:trPr>
    </w:tblStylePr>
    <w:tblStylePr w:type="lastRow">
      <w:rPr>
        <w:b w:val="1"/>
        <w:bCs w:val="1"/>
      </w:rPr>
      <w:tblPr/>
      <w:tcPr>
        <w:tcBorders>
          <w:top w:color="70ad47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Horz">
      <w:tblPr/>
      <w:tcPr>
        <w:shd w:color="auto" w:fill="e2efd9" w:val="clear"/>
      </w:tcPr>
    </w:tblStylePr>
    <w:tblStylePr w:type="band2Horz">
      <w:tblPr/>
      <w:tcPr>
        <w:shd w:color="auto" w:fill="ffffff" w:themeFill="background1" w:val="clear"/>
      </w:tcPr>
    </w:tblStylePr>
  </w:style>
  <w:style w:type="paragraph" w:styleId="Title">
    <w:name w:val="Title"/>
    <w:basedOn w:val="Header"/>
    <w:next w:val="Normal"/>
    <w:link w:val="TitleChar"/>
    <w:qFormat w:val="1"/>
    <w:rsid w:val="000A4324"/>
    <w:pPr>
      <w:jc w:val="center"/>
    </w:pPr>
    <w:rPr>
      <w:i w:val="1"/>
      <w:sz w:val="44"/>
      <w:szCs w:val="44"/>
    </w:rPr>
  </w:style>
  <w:style w:type="character" w:styleId="TitleChar" w:customStyle="1">
    <w:name w:val="Title Char"/>
    <w:basedOn w:val="DefaultParagraphFont"/>
    <w:link w:val="Title"/>
    <w:rsid w:val="000A4324"/>
    <w:rPr>
      <w:rFonts w:ascii="Garamond" w:cs="Times New Roman" w:eastAsia="Times New Roman" w:hAnsi="Garamond"/>
      <w:i w:val="1"/>
      <w:sz w:val="44"/>
      <w:szCs w:val="44"/>
    </w:rPr>
  </w:style>
  <w:style w:type="paragraph" w:styleId="Header">
    <w:name w:val="header"/>
    <w:basedOn w:val="Normal"/>
    <w:link w:val="HeaderChar"/>
    <w:uiPriority w:val="99"/>
    <w:unhideWhenUsed w:val="1"/>
    <w:rsid w:val="00A87C3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87C33"/>
    <w:rPr>
      <w:rFonts w:ascii="Garamond" w:cs="Times New Roman" w:eastAsia="Times New Roman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22D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22DE"/>
    <w:rPr>
      <w:rFonts w:ascii="Segoe UI" w:cs="Segoe UI" w:eastAsia="Times New Roman" w:hAnsi="Segoe UI"/>
      <w:sz w:val="18"/>
      <w:szCs w:val="18"/>
    </w:rPr>
  </w:style>
  <w:style w:type="table" w:styleId="TableGrid">
    <w:name w:val="Table Grid"/>
    <w:basedOn w:val="TableNormal"/>
    <w:uiPriority w:val="39"/>
    <w:rsid w:val="00EC40B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 w:customStyle="1">
    <w:name w:val="Table Grid1"/>
    <w:basedOn w:val="TableNormal"/>
    <w:rsid w:val="00BC54AF"/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4-Accent3">
    <w:name w:val="Grid Table 4 Accent 3"/>
    <w:basedOn w:val="TableNormal"/>
    <w:uiPriority w:val="49"/>
    <w:rsid w:val="000A4324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ListParagraph">
    <w:name w:val="List Paragraph"/>
    <w:basedOn w:val="Normal"/>
    <w:uiPriority w:val="34"/>
    <w:qFormat w:val="1"/>
    <w:rsid w:val="00B144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7dc042" w:val="clear"/>
      <w:vAlign w:val="center"/>
    </w:tc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7dc042" w:val="clear"/>
      <w:vAlign w:val="center"/>
    </w:tc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7dc042" w:val="clear"/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gXdmSbLpZOuk+eUVC9EuvGn/0w==">AMUW2mXLfXKKw9IJrNHwbZZOKip9IG4v5I/cLCc4LNVSeYApwVTc2WfGVbv8m4iCoYCs9GAdqJIkWUzPt+J7W6NRhuJxe4Z776E+GhF7ewXGbH09mqGXV0ZdNITmcfpVROouW7mYOrFB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2019-09-09T23:43:00Z</dcterms:created>
  <dc:creator>Jerry Kappil</dc:creator>
</cp:coreProperties>
</file>