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E24A8" w14:textId="5C45B82D" w:rsidR="005867E2" w:rsidRDefault="005867E2" w:rsidP="00611571">
      <w:pPr>
        <w:rPr>
          <w:rFonts w:asciiTheme="minorHAnsi" w:hAnsiTheme="minorHAnsi"/>
          <w:b/>
          <w:noProof/>
          <w:lang w:val="es-ES" w:eastAsia="es-ES"/>
        </w:rPr>
      </w:pPr>
      <w:bookmarkStart w:id="0" w:name="_GoBack"/>
      <w:bookmarkEnd w:id="0"/>
    </w:p>
    <w:p w14:paraId="71B04829" w14:textId="77777777" w:rsidR="00611571" w:rsidRDefault="00611571" w:rsidP="00611571">
      <w:pPr>
        <w:tabs>
          <w:tab w:val="left" w:pos="208"/>
        </w:tabs>
      </w:pPr>
    </w:p>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611571" w:rsidRPr="000E5A55" w14:paraId="68888227" w14:textId="77777777" w:rsidTr="00F75DF0">
        <w:trPr>
          <w:trHeight w:val="1665"/>
        </w:trPr>
        <w:tc>
          <w:tcPr>
            <w:tcW w:w="4377" w:type="dxa"/>
          </w:tcPr>
          <w:p w14:paraId="12CD3F77" w14:textId="79B7890F" w:rsidR="00611571" w:rsidRPr="000E5A55" w:rsidRDefault="00003188" w:rsidP="00F7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b/>
                <w:i/>
                <w:iCs/>
                <w:sz w:val="18"/>
                <w:szCs w:val="18"/>
                <w:lang w:eastAsia="es-ES"/>
              </w:rPr>
            </w:pPr>
            <w:r w:rsidRPr="000E5A55">
              <w:rPr>
                <w:rFonts w:ascii="Verdana" w:hAnsi="Verdana"/>
                <w:b/>
                <w:noProof/>
                <w:lang w:val="es-ES" w:eastAsia="es-ES"/>
              </w:rPr>
              <w:drawing>
                <wp:anchor distT="0" distB="0" distL="114300" distR="114300" simplePos="0" relativeHeight="251659264" behindDoc="0" locked="0" layoutInCell="1" allowOverlap="1" wp14:anchorId="1226867C" wp14:editId="04F5AF9A">
                  <wp:simplePos x="0" y="0"/>
                  <wp:positionH relativeFrom="column">
                    <wp:posOffset>114300</wp:posOffset>
                  </wp:positionH>
                  <wp:positionV relativeFrom="paragraph">
                    <wp:posOffset>1905</wp:posOffset>
                  </wp:positionV>
                  <wp:extent cx="2250440" cy="948055"/>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44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7" w:type="dxa"/>
          </w:tcPr>
          <w:p w14:paraId="6708615D" w14:textId="77777777" w:rsidR="00611571" w:rsidRPr="000E5A55" w:rsidRDefault="00611571" w:rsidP="00F7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478C2246" w14:textId="77777777" w:rsidR="00611571" w:rsidRPr="000E5A55" w:rsidRDefault="00611571" w:rsidP="00F7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660BAA13" w14:textId="77777777" w:rsidR="00611571" w:rsidRPr="000E5A55" w:rsidRDefault="00611571" w:rsidP="00F7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18"/>
                <w:szCs w:val="18"/>
                <w:lang w:eastAsia="es-ES"/>
              </w:rPr>
            </w:pPr>
            <w:r w:rsidRPr="000E5A55">
              <w:rPr>
                <w:rFonts w:ascii="Verdana" w:hAnsi="Verdana"/>
                <w:b/>
                <w:i/>
                <w:iCs/>
                <w:lang w:eastAsia="es-ES"/>
              </w:rPr>
              <w:t>Comunicado de Prensa</w:t>
            </w:r>
          </w:p>
        </w:tc>
      </w:tr>
    </w:tbl>
    <w:p w14:paraId="73E13DA2" w14:textId="77777777" w:rsidR="005867E2" w:rsidRDefault="005867E2" w:rsidP="00611571">
      <w:pPr>
        <w:rPr>
          <w:rFonts w:asciiTheme="minorHAnsi" w:hAnsiTheme="minorHAnsi"/>
          <w:b/>
          <w:noProof/>
          <w:lang w:val="es-ES" w:eastAsia="es-ES"/>
        </w:rPr>
      </w:pPr>
    </w:p>
    <w:p w14:paraId="320FBD6E" w14:textId="77777777" w:rsidR="00425E6A" w:rsidRPr="0034232A" w:rsidRDefault="00425E6A">
      <w:pPr>
        <w:rPr>
          <w:rFonts w:asciiTheme="minorHAnsi" w:hAnsiTheme="minorHAnsi"/>
          <w:lang w:val="en-GB"/>
        </w:rPr>
      </w:pPr>
    </w:p>
    <w:p w14:paraId="2D0F0F32" w14:textId="77777777" w:rsidR="00112D97" w:rsidRDefault="00112D97" w:rsidP="00611571">
      <w:pPr>
        <w:spacing w:line="360" w:lineRule="auto"/>
        <w:jc w:val="center"/>
        <w:rPr>
          <w:rFonts w:ascii="Verdana" w:eastAsia="Batang" w:hAnsi="Verdana" w:cs="Calibri"/>
          <w:b/>
          <w:sz w:val="24"/>
          <w:szCs w:val="24"/>
          <w:lang w:val="es-ES_tradnl" w:eastAsia="ko-KR"/>
        </w:rPr>
      </w:pPr>
    </w:p>
    <w:p w14:paraId="35C6AE75" w14:textId="6A8058B4" w:rsidR="00112D97" w:rsidRDefault="002B2883" w:rsidP="002B2883">
      <w:pPr>
        <w:spacing w:line="360" w:lineRule="auto"/>
        <w:jc w:val="center"/>
        <w:rPr>
          <w:rFonts w:ascii="Verdana" w:eastAsia="Batang" w:hAnsi="Verdana" w:cs="Calibri"/>
          <w:b/>
          <w:sz w:val="24"/>
          <w:szCs w:val="24"/>
          <w:lang w:val="es-ES_tradnl" w:eastAsia="ko-KR"/>
        </w:rPr>
      </w:pPr>
      <w:r>
        <w:rPr>
          <w:rFonts w:ascii="Verdana" w:eastAsia="Batang" w:hAnsi="Verdana" w:cs="Calibri"/>
          <w:b/>
          <w:sz w:val="24"/>
          <w:szCs w:val="24"/>
          <w:lang w:val="es-ES_tradnl" w:eastAsia="ko-KR"/>
        </w:rPr>
        <w:t xml:space="preserve">La primera escala de </w:t>
      </w:r>
      <w:r w:rsidR="00112D97" w:rsidRPr="000160EE">
        <w:rPr>
          <w:rFonts w:ascii="Verdana" w:eastAsia="Batang" w:hAnsi="Verdana" w:cs="Calibri"/>
          <w:b/>
          <w:sz w:val="24"/>
          <w:szCs w:val="24"/>
          <w:lang w:val="es-ES_tradnl" w:eastAsia="ko-KR"/>
        </w:rPr>
        <w:t>MSC Armonia en La Habana</w:t>
      </w:r>
      <w:r w:rsidR="000160EE" w:rsidRPr="000160EE">
        <w:rPr>
          <w:rFonts w:ascii="Verdana" w:eastAsia="Batang" w:hAnsi="Verdana" w:cs="Calibri"/>
          <w:b/>
          <w:sz w:val="24"/>
          <w:szCs w:val="24"/>
          <w:lang w:val="es-ES_tradnl" w:eastAsia="ko-KR"/>
        </w:rPr>
        <w:t>,</w:t>
      </w:r>
      <w:r w:rsidR="00112D97" w:rsidRPr="000160EE">
        <w:rPr>
          <w:rFonts w:ascii="Verdana" w:eastAsia="Batang" w:hAnsi="Verdana" w:cs="Calibri"/>
          <w:b/>
          <w:sz w:val="24"/>
          <w:szCs w:val="24"/>
          <w:lang w:val="es-ES_tradnl" w:eastAsia="ko-KR"/>
        </w:rPr>
        <w:t xml:space="preserve"> </w:t>
      </w:r>
      <w:r w:rsidR="00704490">
        <w:rPr>
          <w:rFonts w:ascii="Verdana" w:eastAsia="Batang" w:hAnsi="Verdana" w:cs="Calibri"/>
          <w:b/>
          <w:sz w:val="24"/>
          <w:szCs w:val="24"/>
          <w:lang w:val="es-ES_tradnl" w:eastAsia="ko-KR"/>
        </w:rPr>
        <w:t>marca</w:t>
      </w:r>
      <w:r w:rsidR="000160EE" w:rsidRPr="000160EE">
        <w:rPr>
          <w:rFonts w:ascii="Verdana" w:eastAsia="Batang" w:hAnsi="Verdana" w:cs="Calibri"/>
          <w:b/>
          <w:sz w:val="24"/>
          <w:szCs w:val="24"/>
          <w:lang w:val="es-ES_tradnl" w:eastAsia="ko-KR"/>
        </w:rPr>
        <w:t xml:space="preserve"> la</w:t>
      </w:r>
      <w:r w:rsidR="00112D97" w:rsidRPr="000160EE">
        <w:rPr>
          <w:rFonts w:ascii="Verdana" w:eastAsia="Batang" w:hAnsi="Verdana" w:cs="Calibri"/>
          <w:b/>
          <w:sz w:val="24"/>
          <w:szCs w:val="24"/>
          <w:lang w:val="es-ES_tradnl" w:eastAsia="ko-KR"/>
        </w:rPr>
        <w:t xml:space="preserve"> expansión de MSC Cruceros en </w:t>
      </w:r>
      <w:r w:rsidR="00704490">
        <w:rPr>
          <w:rFonts w:ascii="Verdana" w:eastAsia="Batang" w:hAnsi="Verdana" w:cs="Calibri"/>
          <w:b/>
          <w:sz w:val="24"/>
          <w:szCs w:val="24"/>
          <w:lang w:val="es-ES_tradnl" w:eastAsia="ko-KR"/>
        </w:rPr>
        <w:t xml:space="preserve">su oferta de </w:t>
      </w:r>
      <w:r w:rsidR="00112D97" w:rsidRPr="000160EE">
        <w:rPr>
          <w:rFonts w:ascii="Verdana" w:eastAsia="Batang" w:hAnsi="Verdana" w:cs="Calibri"/>
          <w:b/>
          <w:sz w:val="24"/>
          <w:szCs w:val="24"/>
          <w:lang w:val="es-ES_tradnl" w:eastAsia="ko-KR"/>
        </w:rPr>
        <w:t>Cuba</w:t>
      </w:r>
      <w:r w:rsidR="00704490">
        <w:rPr>
          <w:rFonts w:ascii="Verdana" w:eastAsia="Batang" w:hAnsi="Verdana" w:cs="Calibri"/>
          <w:b/>
          <w:sz w:val="24"/>
          <w:szCs w:val="24"/>
          <w:lang w:val="es-ES_tradnl" w:eastAsia="ko-KR"/>
        </w:rPr>
        <w:t xml:space="preserve"> y Caribe</w:t>
      </w:r>
    </w:p>
    <w:p w14:paraId="3E86D975" w14:textId="77777777" w:rsidR="00FB527D" w:rsidRPr="00611571" w:rsidRDefault="00FB527D" w:rsidP="00611571">
      <w:pPr>
        <w:spacing w:line="360" w:lineRule="auto"/>
        <w:rPr>
          <w:rFonts w:ascii="Verdana" w:eastAsia="Batang" w:hAnsi="Verdana" w:cs="Calibri"/>
          <w:b/>
          <w:sz w:val="24"/>
          <w:szCs w:val="24"/>
          <w:lang w:val="es-ES_tradnl" w:eastAsia="ko-KR"/>
        </w:rPr>
      </w:pPr>
    </w:p>
    <w:p w14:paraId="0AAA2BE1" w14:textId="61CA856A" w:rsidR="0040350A" w:rsidRPr="000160EE" w:rsidRDefault="000160EE" w:rsidP="00640A64">
      <w:pPr>
        <w:spacing w:line="360" w:lineRule="auto"/>
        <w:jc w:val="center"/>
        <w:rPr>
          <w:rFonts w:ascii="Verdana" w:eastAsia="Batang" w:hAnsi="Verdana" w:cs="Calibri"/>
          <w:i/>
          <w:lang w:val="es-ES_tradnl" w:eastAsia="ko-KR"/>
        </w:rPr>
      </w:pPr>
      <w:r>
        <w:rPr>
          <w:rFonts w:ascii="Verdana" w:eastAsia="Batang" w:hAnsi="Verdana" w:cs="Calibri"/>
          <w:i/>
          <w:lang w:val="es-ES_tradnl" w:eastAsia="ko-KR"/>
        </w:rPr>
        <w:t>La compañía,</w:t>
      </w:r>
      <w:r w:rsidR="005867E2" w:rsidRPr="000160EE">
        <w:rPr>
          <w:rFonts w:ascii="Verdana" w:eastAsia="Batang" w:hAnsi="Verdana" w:cs="Calibri"/>
          <w:i/>
          <w:lang w:val="es-ES_tradnl" w:eastAsia="ko-KR"/>
        </w:rPr>
        <w:t xml:space="preserve"> primera línea de cruceros </w:t>
      </w:r>
      <w:r w:rsidR="00BA0D99" w:rsidRPr="000160EE">
        <w:rPr>
          <w:rFonts w:ascii="Verdana" w:eastAsia="Batang" w:hAnsi="Verdana" w:cs="Calibri"/>
          <w:i/>
          <w:lang w:val="es-ES_tradnl" w:eastAsia="ko-KR"/>
        </w:rPr>
        <w:t xml:space="preserve">del mundo </w:t>
      </w:r>
      <w:r w:rsidR="005867E2" w:rsidRPr="000160EE">
        <w:rPr>
          <w:rFonts w:ascii="Verdana" w:eastAsia="Batang" w:hAnsi="Verdana" w:cs="Calibri"/>
          <w:i/>
          <w:lang w:val="es-ES_tradnl" w:eastAsia="ko-KR"/>
        </w:rPr>
        <w:t>en operar</w:t>
      </w:r>
      <w:r w:rsidR="00640A64" w:rsidRPr="000160EE">
        <w:rPr>
          <w:rFonts w:ascii="Verdana" w:eastAsia="Batang" w:hAnsi="Verdana" w:cs="Calibri"/>
          <w:i/>
          <w:lang w:val="es-ES_tradnl" w:eastAsia="ko-KR"/>
        </w:rPr>
        <w:t xml:space="preserve"> en</w:t>
      </w:r>
      <w:r w:rsidR="005867E2" w:rsidRPr="000160EE">
        <w:rPr>
          <w:rFonts w:ascii="Verdana" w:eastAsia="Batang" w:hAnsi="Verdana" w:cs="Calibri"/>
          <w:i/>
          <w:lang w:val="es-ES_tradnl" w:eastAsia="ko-KR"/>
        </w:rPr>
        <w:t xml:space="preserve"> Cuba desde 2015</w:t>
      </w:r>
      <w:r w:rsidR="00640A64" w:rsidRPr="000160EE">
        <w:rPr>
          <w:rFonts w:ascii="Verdana" w:eastAsia="Batang" w:hAnsi="Verdana" w:cs="Calibri"/>
          <w:i/>
          <w:lang w:val="es-ES_tradnl" w:eastAsia="ko-KR"/>
        </w:rPr>
        <w:t>,</w:t>
      </w:r>
      <w:r w:rsidR="004A2ECA" w:rsidRPr="000160EE">
        <w:rPr>
          <w:rFonts w:ascii="Verdana" w:eastAsia="Batang" w:hAnsi="Verdana" w:cs="Calibri"/>
          <w:i/>
          <w:lang w:val="es-ES_tradnl" w:eastAsia="ko-KR"/>
        </w:rPr>
        <w:t xml:space="preserve"> </w:t>
      </w:r>
      <w:r w:rsidR="005867E2" w:rsidRPr="000160EE">
        <w:rPr>
          <w:rFonts w:ascii="Verdana" w:eastAsia="Batang" w:hAnsi="Verdana" w:cs="Calibri"/>
          <w:i/>
          <w:lang w:val="es-ES_tradnl" w:eastAsia="ko-KR"/>
        </w:rPr>
        <w:t>introduce u</w:t>
      </w:r>
      <w:r>
        <w:rPr>
          <w:rFonts w:ascii="Verdana" w:eastAsia="Batang" w:hAnsi="Verdana" w:cs="Calibri"/>
          <w:i/>
          <w:lang w:val="es-ES_tradnl" w:eastAsia="ko-KR"/>
        </w:rPr>
        <w:t>n</w:t>
      </w:r>
      <w:r w:rsidR="005867E2" w:rsidRPr="000160EE">
        <w:rPr>
          <w:rFonts w:ascii="Verdana" w:eastAsia="Batang" w:hAnsi="Verdana" w:cs="Calibri"/>
          <w:i/>
          <w:lang w:val="es-ES_tradnl" w:eastAsia="ko-KR"/>
        </w:rPr>
        <w:t xml:space="preserve"> segundo </w:t>
      </w:r>
      <w:r w:rsidR="00BA165C" w:rsidRPr="000160EE">
        <w:rPr>
          <w:rFonts w:ascii="Verdana" w:eastAsia="Batang" w:hAnsi="Verdana" w:cs="Calibri"/>
          <w:i/>
          <w:lang w:val="es-ES_tradnl" w:eastAsia="ko-KR"/>
        </w:rPr>
        <w:t>barco</w:t>
      </w:r>
      <w:r w:rsidR="005867E2" w:rsidRPr="000160EE">
        <w:rPr>
          <w:rFonts w:ascii="Verdana" w:eastAsia="Batang" w:hAnsi="Verdana" w:cs="Calibri"/>
          <w:i/>
          <w:lang w:val="es-ES_tradnl" w:eastAsia="ko-KR"/>
        </w:rPr>
        <w:t xml:space="preserve"> </w:t>
      </w:r>
      <w:r>
        <w:rPr>
          <w:rFonts w:ascii="Verdana" w:eastAsia="Batang" w:hAnsi="Verdana" w:cs="Calibri"/>
          <w:i/>
          <w:lang w:val="es-ES_tradnl" w:eastAsia="ko-KR"/>
        </w:rPr>
        <w:t>con puerto base en</w:t>
      </w:r>
      <w:r w:rsidR="005867E2" w:rsidRPr="000160EE">
        <w:rPr>
          <w:rFonts w:ascii="Verdana" w:eastAsia="Batang" w:hAnsi="Verdana" w:cs="Calibri"/>
          <w:i/>
          <w:lang w:val="es-ES_tradnl" w:eastAsia="ko-KR"/>
        </w:rPr>
        <w:t xml:space="preserve"> </w:t>
      </w:r>
      <w:r w:rsidR="00BA165C" w:rsidRPr="000160EE">
        <w:rPr>
          <w:rFonts w:ascii="Verdana" w:eastAsia="Batang" w:hAnsi="Verdana" w:cs="Calibri"/>
          <w:i/>
          <w:lang w:val="es-ES_tradnl" w:eastAsia="ko-KR"/>
        </w:rPr>
        <w:t>L</w:t>
      </w:r>
      <w:r w:rsidR="005867E2" w:rsidRPr="000160EE">
        <w:rPr>
          <w:rFonts w:ascii="Verdana" w:eastAsia="Batang" w:hAnsi="Verdana" w:cs="Calibri"/>
          <w:i/>
          <w:lang w:val="es-ES_tradnl" w:eastAsia="ko-KR"/>
        </w:rPr>
        <w:t>a Habana</w:t>
      </w:r>
      <w:r w:rsidR="00D61B65">
        <w:rPr>
          <w:rFonts w:ascii="Verdana" w:eastAsia="Batang" w:hAnsi="Verdana" w:cs="Calibri"/>
          <w:i/>
          <w:lang w:val="es-ES_tradnl" w:eastAsia="ko-KR"/>
        </w:rPr>
        <w:t xml:space="preserve"> permitiendo a los clientes españoles ir de crucero todo el año. </w:t>
      </w:r>
    </w:p>
    <w:p w14:paraId="690E3C7E" w14:textId="77777777" w:rsidR="003B7ADD" w:rsidRPr="00611571" w:rsidRDefault="003B7ADD" w:rsidP="00611571">
      <w:pPr>
        <w:spacing w:line="360" w:lineRule="auto"/>
        <w:rPr>
          <w:rFonts w:ascii="Verdana" w:eastAsia="Batang" w:hAnsi="Verdana" w:cs="Calibri"/>
          <w:b/>
          <w:sz w:val="24"/>
          <w:szCs w:val="24"/>
          <w:lang w:val="es-ES_tradnl" w:eastAsia="ko-KR"/>
        </w:rPr>
      </w:pPr>
    </w:p>
    <w:p w14:paraId="4C8E3272" w14:textId="77777777" w:rsidR="005867E2" w:rsidRPr="00611571" w:rsidRDefault="005867E2" w:rsidP="00611571">
      <w:pPr>
        <w:spacing w:line="360" w:lineRule="auto"/>
        <w:jc w:val="both"/>
        <w:rPr>
          <w:rFonts w:ascii="Verdana" w:eastAsia="Batang" w:hAnsi="Verdana" w:cs="Calibri"/>
          <w:b/>
          <w:lang w:val="es-ES_tradnl" w:eastAsia="ko-KR"/>
        </w:rPr>
      </w:pPr>
    </w:p>
    <w:p w14:paraId="1F8C69ED" w14:textId="1699705C" w:rsidR="00902465" w:rsidRDefault="00D61B65" w:rsidP="00611571">
      <w:pPr>
        <w:spacing w:line="360" w:lineRule="auto"/>
        <w:jc w:val="both"/>
        <w:rPr>
          <w:rFonts w:ascii="Verdana" w:eastAsia="Times New Roman" w:hAnsi="Verdana"/>
          <w:lang w:val="es-ES_tradnl"/>
        </w:rPr>
      </w:pPr>
      <w:r>
        <w:rPr>
          <w:rFonts w:ascii="Verdana" w:eastAsia="Batang" w:hAnsi="Verdana" w:cs="Calibri"/>
          <w:b/>
          <w:lang w:val="es-ES_tradnl" w:eastAsia="ko-KR"/>
        </w:rPr>
        <w:t>Madrid</w:t>
      </w:r>
      <w:r w:rsidR="008547FB" w:rsidRPr="00611571">
        <w:rPr>
          <w:rFonts w:ascii="Verdana" w:eastAsia="Batang" w:hAnsi="Verdana" w:cs="Calibri"/>
          <w:b/>
          <w:lang w:val="es-ES_tradnl" w:eastAsia="ko-KR"/>
        </w:rPr>
        <w:t xml:space="preserve">, </w:t>
      </w:r>
      <w:r w:rsidR="004A2ECA" w:rsidRPr="00611571">
        <w:rPr>
          <w:rFonts w:ascii="Verdana" w:eastAsia="Batang" w:hAnsi="Verdana" w:cs="Calibri"/>
          <w:b/>
          <w:lang w:val="es-ES_tradnl" w:eastAsia="ko-KR"/>
        </w:rPr>
        <w:t xml:space="preserve">21 </w:t>
      </w:r>
      <w:r w:rsidR="005867E2" w:rsidRPr="00611571">
        <w:rPr>
          <w:rFonts w:ascii="Verdana" w:eastAsia="Batang" w:hAnsi="Verdana" w:cs="Calibri"/>
          <w:b/>
          <w:lang w:val="es-ES_tradnl" w:eastAsia="ko-KR"/>
        </w:rPr>
        <w:t>de n</w:t>
      </w:r>
      <w:r w:rsidR="004A2ECA" w:rsidRPr="00611571">
        <w:rPr>
          <w:rFonts w:ascii="Verdana" w:eastAsia="Batang" w:hAnsi="Verdana" w:cs="Calibri"/>
          <w:b/>
          <w:lang w:val="es-ES_tradnl" w:eastAsia="ko-KR"/>
        </w:rPr>
        <w:t>ov</w:t>
      </w:r>
      <w:r w:rsidR="005867E2" w:rsidRPr="00611571">
        <w:rPr>
          <w:rFonts w:ascii="Verdana" w:eastAsia="Batang" w:hAnsi="Verdana" w:cs="Calibri"/>
          <w:b/>
          <w:lang w:val="es-ES_tradnl" w:eastAsia="ko-KR"/>
        </w:rPr>
        <w:t>iemb</w:t>
      </w:r>
      <w:r w:rsidR="004A2ECA" w:rsidRPr="00611571">
        <w:rPr>
          <w:rFonts w:ascii="Verdana" w:eastAsia="Batang" w:hAnsi="Verdana" w:cs="Calibri"/>
          <w:b/>
          <w:lang w:val="es-ES_tradnl" w:eastAsia="ko-KR"/>
        </w:rPr>
        <w:t>r</w:t>
      </w:r>
      <w:r w:rsidR="005867E2" w:rsidRPr="00611571">
        <w:rPr>
          <w:rFonts w:ascii="Verdana" w:eastAsia="Batang" w:hAnsi="Verdana" w:cs="Calibri"/>
          <w:b/>
          <w:lang w:val="es-ES_tradnl" w:eastAsia="ko-KR"/>
        </w:rPr>
        <w:t>e de</w:t>
      </w:r>
      <w:r w:rsidR="004A2ECA" w:rsidRPr="00611571">
        <w:rPr>
          <w:rFonts w:ascii="Verdana" w:eastAsia="Batang" w:hAnsi="Verdana" w:cs="Calibri"/>
          <w:b/>
          <w:lang w:val="es-ES_tradnl" w:eastAsia="ko-KR"/>
        </w:rPr>
        <w:t xml:space="preserve"> </w:t>
      </w:r>
      <w:r w:rsidR="00DD45EF" w:rsidRPr="00611571">
        <w:rPr>
          <w:rFonts w:ascii="Verdana" w:eastAsia="Batang" w:hAnsi="Verdana" w:cs="Calibri"/>
          <w:b/>
          <w:lang w:val="es-ES_tradnl" w:eastAsia="ko-KR"/>
        </w:rPr>
        <w:t>2016</w:t>
      </w:r>
      <w:r w:rsidR="008547FB" w:rsidRPr="00611571">
        <w:rPr>
          <w:rFonts w:ascii="Verdana" w:eastAsia="Batang" w:hAnsi="Verdana" w:cs="Calibri"/>
          <w:b/>
          <w:lang w:val="es-ES_tradnl" w:eastAsia="ko-KR"/>
        </w:rPr>
        <w:t xml:space="preserve"> </w:t>
      </w:r>
      <w:r w:rsidR="004A2ECA" w:rsidRPr="00611571">
        <w:rPr>
          <w:rFonts w:ascii="Verdana" w:eastAsia="Batang" w:hAnsi="Verdana" w:cs="Calibri"/>
          <w:b/>
          <w:lang w:val="es-ES_tradnl" w:eastAsia="ko-KR"/>
        </w:rPr>
        <w:t xml:space="preserve">– </w:t>
      </w:r>
      <w:r w:rsidR="005867E2" w:rsidRPr="00611571">
        <w:rPr>
          <w:rFonts w:ascii="Verdana" w:eastAsia="Times New Roman" w:hAnsi="Verdana"/>
          <w:lang w:val="es-ES_tradnl"/>
        </w:rPr>
        <w:t xml:space="preserve">MSC Cruceros, la mayor línea de cruceros de propiedad privada del mundo con sede en Suiza y líder en el mercado de Europa, Sudamérica y Sudáfrica, </w:t>
      </w:r>
      <w:r w:rsidR="00BA165C" w:rsidRPr="00611571">
        <w:rPr>
          <w:rFonts w:ascii="Verdana" w:eastAsia="Times New Roman" w:hAnsi="Verdana"/>
          <w:lang w:val="es-ES_tradnl"/>
        </w:rPr>
        <w:t>ha introducido</w:t>
      </w:r>
      <w:r w:rsidR="00EF5E86">
        <w:rPr>
          <w:rFonts w:ascii="Verdana" w:eastAsia="Times New Roman" w:hAnsi="Verdana"/>
          <w:lang w:val="es-ES_tradnl"/>
        </w:rPr>
        <w:t xml:space="preserve"> hoy</w:t>
      </w:r>
      <w:r w:rsidR="00BA165C" w:rsidRPr="00611571">
        <w:rPr>
          <w:rFonts w:ascii="Verdana" w:eastAsia="Times New Roman" w:hAnsi="Verdana"/>
          <w:lang w:val="es-ES_tradnl"/>
        </w:rPr>
        <w:t xml:space="preserve"> su segundo barco</w:t>
      </w:r>
      <w:r w:rsidR="00EF5E86">
        <w:rPr>
          <w:rFonts w:ascii="Verdana" w:eastAsia="Times New Roman" w:hAnsi="Verdana"/>
          <w:lang w:val="es-ES_tradnl"/>
        </w:rPr>
        <w:t xml:space="preserve"> en Cuba</w:t>
      </w:r>
      <w:r w:rsidR="00BA165C" w:rsidRPr="00611571">
        <w:rPr>
          <w:rFonts w:ascii="Verdana" w:eastAsia="Times New Roman" w:hAnsi="Verdana"/>
          <w:lang w:val="es-ES_tradnl"/>
        </w:rPr>
        <w:t xml:space="preserve">, el recientemente </w:t>
      </w:r>
      <w:r w:rsidR="00B04BBA">
        <w:rPr>
          <w:rFonts w:ascii="Verdana" w:eastAsia="Times New Roman" w:hAnsi="Verdana"/>
          <w:lang w:val="es-ES_tradnl"/>
        </w:rPr>
        <w:t>renovado</w:t>
      </w:r>
      <w:r w:rsidR="00BA165C" w:rsidRPr="00611571">
        <w:rPr>
          <w:rFonts w:ascii="Verdana" w:eastAsia="Times New Roman" w:hAnsi="Verdana"/>
          <w:lang w:val="es-ES_tradnl"/>
        </w:rPr>
        <w:t xml:space="preserve"> MSC Armonia, </w:t>
      </w:r>
      <w:r w:rsidR="000160EE">
        <w:rPr>
          <w:rFonts w:ascii="Verdana" w:eastAsia="Times New Roman" w:hAnsi="Verdana"/>
          <w:lang w:val="es-ES_tradnl"/>
        </w:rPr>
        <w:t>que tendrá</w:t>
      </w:r>
      <w:r w:rsidR="00B04BBA">
        <w:rPr>
          <w:rFonts w:ascii="Verdana" w:eastAsia="Times New Roman" w:hAnsi="Verdana"/>
          <w:lang w:val="es-ES_tradnl"/>
        </w:rPr>
        <w:t xml:space="preserve"> </w:t>
      </w:r>
      <w:r w:rsidR="006D5EB9">
        <w:rPr>
          <w:rFonts w:ascii="Verdana" w:eastAsia="Times New Roman" w:hAnsi="Verdana"/>
          <w:lang w:val="es-ES_tradnl"/>
        </w:rPr>
        <w:t>junto a MSC Opera La Habana como puerto base</w:t>
      </w:r>
      <w:r w:rsidR="00BA165C" w:rsidRPr="00611571">
        <w:rPr>
          <w:rFonts w:ascii="Verdana" w:eastAsia="Times New Roman" w:hAnsi="Verdana"/>
          <w:lang w:val="es-ES_tradnl"/>
        </w:rPr>
        <w:t xml:space="preserve">. Esta mañana, MSC Armonia ha </w:t>
      </w:r>
      <w:r w:rsidR="00704490">
        <w:rPr>
          <w:rFonts w:ascii="Verdana" w:eastAsia="Times New Roman" w:hAnsi="Verdana"/>
          <w:lang w:val="es-ES_tradnl"/>
        </w:rPr>
        <w:t xml:space="preserve">llegado, </w:t>
      </w:r>
      <w:r w:rsidR="00902465">
        <w:rPr>
          <w:rFonts w:ascii="Verdana" w:eastAsia="Times New Roman" w:hAnsi="Verdana"/>
          <w:lang w:val="es-ES_tradnl"/>
        </w:rPr>
        <w:t xml:space="preserve"> por primera vez </w:t>
      </w:r>
      <w:r w:rsidR="00704490">
        <w:rPr>
          <w:rFonts w:ascii="Verdana" w:eastAsia="Times New Roman" w:hAnsi="Verdana"/>
          <w:lang w:val="es-ES_tradnl"/>
        </w:rPr>
        <w:t>al</w:t>
      </w:r>
      <w:r w:rsidR="00902465">
        <w:rPr>
          <w:rFonts w:ascii="Verdana" w:eastAsia="Times New Roman" w:hAnsi="Verdana"/>
          <w:lang w:val="es-ES_tradnl"/>
        </w:rPr>
        <w:t xml:space="preserve"> puerto de La Habana, </w:t>
      </w:r>
      <w:r w:rsidR="00704490">
        <w:rPr>
          <w:rFonts w:ascii="Verdana" w:eastAsia="Times New Roman" w:hAnsi="Verdana"/>
          <w:lang w:val="es-ES_tradnl"/>
        </w:rPr>
        <w:t>tras su</w:t>
      </w:r>
      <w:r w:rsidR="00902465">
        <w:rPr>
          <w:rFonts w:ascii="Verdana" w:eastAsia="Times New Roman" w:hAnsi="Verdana"/>
          <w:lang w:val="es-ES_tradnl"/>
        </w:rPr>
        <w:t xml:space="preserve"> itinerario </w:t>
      </w:r>
      <w:r w:rsidR="00902465" w:rsidRPr="00D61B65">
        <w:rPr>
          <w:rFonts w:ascii="Verdana" w:eastAsia="Times New Roman" w:hAnsi="Verdana"/>
          <w:lang w:val="es-ES_tradnl"/>
        </w:rPr>
        <w:t xml:space="preserve">Grand </w:t>
      </w:r>
      <w:r>
        <w:rPr>
          <w:rFonts w:ascii="Verdana" w:eastAsia="Times New Roman" w:hAnsi="Verdana"/>
          <w:lang w:val="es-ES_tradnl"/>
        </w:rPr>
        <w:t>Voyage proveniente de</w:t>
      </w:r>
      <w:r w:rsidR="00704490">
        <w:rPr>
          <w:rFonts w:ascii="Verdana" w:eastAsia="Times New Roman" w:hAnsi="Verdana"/>
          <w:lang w:val="es-ES_tradnl"/>
        </w:rPr>
        <w:t>sde</w:t>
      </w:r>
      <w:r>
        <w:rPr>
          <w:rFonts w:ascii="Verdana" w:eastAsia="Times New Roman" w:hAnsi="Verdana"/>
          <w:lang w:val="es-ES_tradnl"/>
        </w:rPr>
        <w:t xml:space="preserve"> Génova, Italia. </w:t>
      </w:r>
    </w:p>
    <w:p w14:paraId="46720FFF" w14:textId="77777777" w:rsidR="00BA165C" w:rsidRPr="00611571" w:rsidRDefault="00BA165C" w:rsidP="00611571">
      <w:pPr>
        <w:spacing w:line="360" w:lineRule="auto"/>
        <w:jc w:val="both"/>
        <w:rPr>
          <w:rFonts w:ascii="Verdana" w:eastAsia="Times New Roman" w:hAnsi="Verdana"/>
          <w:lang w:val="es-ES_tradnl"/>
        </w:rPr>
      </w:pPr>
    </w:p>
    <w:p w14:paraId="3AFAAD06" w14:textId="5CF5FED5" w:rsidR="00092FA8" w:rsidRPr="00611571" w:rsidRDefault="0060161E" w:rsidP="0061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lang w:val="es-ES" w:eastAsia="es-ES"/>
        </w:rPr>
      </w:pPr>
      <w:hyperlink r:id="rId9" w:history="1">
        <w:r w:rsidR="00092FA8" w:rsidRPr="00076BD3">
          <w:rPr>
            <w:rStyle w:val="Hipervnculo"/>
            <w:rFonts w:ascii="Verdana" w:hAnsi="Verdana" w:cs="Courier"/>
            <w:lang w:val="es-ES" w:eastAsia="es-ES"/>
          </w:rPr>
          <w:t>MSC Cruceros</w:t>
        </w:r>
      </w:hyperlink>
      <w:r w:rsidR="00092FA8" w:rsidRPr="00611571">
        <w:rPr>
          <w:rFonts w:ascii="Verdana" w:hAnsi="Verdana" w:cs="Courier"/>
          <w:lang w:val="es-ES" w:eastAsia="es-ES"/>
        </w:rPr>
        <w:t xml:space="preserve"> fue la primera línea global de cruceros </w:t>
      </w:r>
      <w:r w:rsidR="00DE2DC4">
        <w:rPr>
          <w:rFonts w:ascii="Verdana" w:hAnsi="Verdana" w:cs="Courier"/>
          <w:lang w:val="es-ES" w:eastAsia="es-ES"/>
        </w:rPr>
        <w:t>en tener como</w:t>
      </w:r>
      <w:r w:rsidR="00092FA8" w:rsidRPr="00611571">
        <w:rPr>
          <w:rFonts w:ascii="Verdana" w:hAnsi="Verdana" w:cs="Courier"/>
          <w:lang w:val="es-ES" w:eastAsia="es-ES"/>
        </w:rPr>
        <w:t xml:space="preserve"> puerto</w:t>
      </w:r>
      <w:r w:rsidR="00DE2DC4">
        <w:rPr>
          <w:rFonts w:ascii="Verdana" w:hAnsi="Verdana" w:cs="Courier"/>
          <w:lang w:val="es-ES" w:eastAsia="es-ES"/>
        </w:rPr>
        <w:t xml:space="preserve"> base</w:t>
      </w:r>
      <w:r w:rsidR="00092FA8" w:rsidRPr="00611571">
        <w:rPr>
          <w:rFonts w:ascii="Verdana" w:hAnsi="Verdana" w:cs="Courier"/>
          <w:lang w:val="es-ES" w:eastAsia="es-ES"/>
        </w:rPr>
        <w:t xml:space="preserve"> La Habana, Cuba</w:t>
      </w:r>
      <w:r w:rsidR="004741FF" w:rsidRPr="00611571">
        <w:rPr>
          <w:rFonts w:ascii="Verdana" w:hAnsi="Verdana" w:cs="Courier"/>
          <w:lang w:val="es-ES" w:eastAsia="es-ES"/>
        </w:rPr>
        <w:t>,</w:t>
      </w:r>
      <w:r w:rsidR="00081D7A">
        <w:rPr>
          <w:rFonts w:ascii="Verdana" w:hAnsi="Verdana" w:cs="Courier"/>
          <w:lang w:val="es-ES" w:eastAsia="es-ES"/>
        </w:rPr>
        <w:t xml:space="preserve"> en el 2015, </w:t>
      </w:r>
      <w:r w:rsidR="00092FA8" w:rsidRPr="00611571">
        <w:rPr>
          <w:rFonts w:ascii="Verdana" w:hAnsi="Verdana" w:cs="Courier"/>
          <w:lang w:val="es-ES" w:eastAsia="es-ES"/>
        </w:rPr>
        <w:t xml:space="preserve">añadiendo </w:t>
      </w:r>
      <w:r w:rsidR="00880CF8" w:rsidRPr="00611571">
        <w:rPr>
          <w:rFonts w:ascii="Verdana" w:hAnsi="Verdana" w:cs="Courier"/>
          <w:lang w:val="es-ES" w:eastAsia="es-ES"/>
        </w:rPr>
        <w:t xml:space="preserve">tanto </w:t>
      </w:r>
      <w:r w:rsidR="00081D7A">
        <w:rPr>
          <w:rFonts w:ascii="Verdana" w:hAnsi="Verdana" w:cs="Courier"/>
          <w:lang w:val="es-ES" w:eastAsia="es-ES"/>
        </w:rPr>
        <w:t>la capital cubana</w:t>
      </w:r>
      <w:r w:rsidR="00092FA8" w:rsidRPr="00611571">
        <w:rPr>
          <w:rFonts w:ascii="Verdana" w:hAnsi="Verdana" w:cs="Courier"/>
          <w:lang w:val="es-ES" w:eastAsia="es-ES"/>
        </w:rPr>
        <w:t xml:space="preserve"> </w:t>
      </w:r>
      <w:r w:rsidR="00880CF8" w:rsidRPr="00611571">
        <w:rPr>
          <w:rFonts w:ascii="Verdana" w:hAnsi="Verdana" w:cs="Courier"/>
          <w:lang w:val="es-ES" w:eastAsia="es-ES"/>
        </w:rPr>
        <w:t>como la</w:t>
      </w:r>
      <w:r w:rsidR="00092FA8" w:rsidRPr="00611571">
        <w:rPr>
          <w:rFonts w:ascii="Verdana" w:hAnsi="Verdana" w:cs="Courier"/>
          <w:lang w:val="es-ES" w:eastAsia="es-ES"/>
        </w:rPr>
        <w:t xml:space="preserve"> Isla de la Juventud a sus </w:t>
      </w:r>
      <w:r w:rsidR="00880CF8" w:rsidRPr="00611571">
        <w:rPr>
          <w:rFonts w:ascii="Verdana" w:hAnsi="Verdana" w:cs="Courier"/>
          <w:lang w:val="es-ES" w:eastAsia="es-ES"/>
        </w:rPr>
        <w:t xml:space="preserve">populares </w:t>
      </w:r>
      <w:r w:rsidR="00092FA8" w:rsidRPr="00611571">
        <w:rPr>
          <w:rFonts w:ascii="Verdana" w:hAnsi="Verdana" w:cs="Courier"/>
          <w:lang w:val="es-ES" w:eastAsia="es-ES"/>
        </w:rPr>
        <w:t>itinerarios del Caribe y las Antillas</w:t>
      </w:r>
      <w:r w:rsidR="00BF2834">
        <w:rPr>
          <w:rFonts w:ascii="Verdana" w:hAnsi="Verdana" w:cs="Courier"/>
          <w:lang w:val="es-ES" w:eastAsia="es-ES"/>
        </w:rPr>
        <w:t xml:space="preserve">. De este modo, la compañía </w:t>
      </w:r>
      <w:r w:rsidR="00545257">
        <w:rPr>
          <w:rFonts w:ascii="Verdana" w:hAnsi="Verdana" w:cs="Courier"/>
          <w:lang w:val="es-ES" w:eastAsia="es-ES"/>
        </w:rPr>
        <w:t>satisface</w:t>
      </w:r>
      <w:r w:rsidR="00092FA8" w:rsidRPr="00611571">
        <w:rPr>
          <w:rFonts w:ascii="Verdana" w:hAnsi="Verdana" w:cs="Courier"/>
          <w:lang w:val="es-ES" w:eastAsia="es-ES"/>
        </w:rPr>
        <w:t xml:space="preserve"> la creciente demanda </w:t>
      </w:r>
      <w:r w:rsidR="00CB64D4">
        <w:rPr>
          <w:rFonts w:ascii="Verdana" w:hAnsi="Verdana" w:cs="Courier"/>
          <w:lang w:val="es-ES" w:eastAsia="es-ES"/>
        </w:rPr>
        <w:t>de sus clientes por</w:t>
      </w:r>
      <w:r w:rsidR="00092FA8" w:rsidRPr="00611571">
        <w:rPr>
          <w:rFonts w:ascii="Verdana" w:hAnsi="Verdana" w:cs="Courier"/>
          <w:lang w:val="es-ES" w:eastAsia="es-ES"/>
        </w:rPr>
        <w:t xml:space="preserve"> itinerario</w:t>
      </w:r>
      <w:r w:rsidR="00880CF8" w:rsidRPr="00611571">
        <w:rPr>
          <w:rFonts w:ascii="Verdana" w:hAnsi="Verdana" w:cs="Courier"/>
          <w:lang w:val="es-ES" w:eastAsia="es-ES"/>
        </w:rPr>
        <w:t>s</w:t>
      </w:r>
      <w:r w:rsidR="00092FA8" w:rsidRPr="00611571">
        <w:rPr>
          <w:rFonts w:ascii="Verdana" w:hAnsi="Verdana" w:cs="Courier"/>
          <w:lang w:val="es-ES" w:eastAsia="es-ES"/>
        </w:rPr>
        <w:t xml:space="preserve"> más </w:t>
      </w:r>
      <w:r w:rsidR="00081D7A">
        <w:rPr>
          <w:rFonts w:ascii="Verdana" w:hAnsi="Verdana" w:cs="Courier"/>
          <w:lang w:val="es-ES" w:eastAsia="es-ES"/>
        </w:rPr>
        <w:t>completos</w:t>
      </w:r>
      <w:r w:rsidR="00AB74C3">
        <w:rPr>
          <w:rFonts w:ascii="Verdana" w:hAnsi="Verdana" w:cs="Courier"/>
          <w:lang w:val="es-ES" w:eastAsia="es-ES"/>
        </w:rPr>
        <w:t xml:space="preserve"> en esta zona del Caribe</w:t>
      </w:r>
      <w:r w:rsidR="00092FA8" w:rsidRPr="00611571">
        <w:rPr>
          <w:rFonts w:ascii="Verdana" w:hAnsi="Verdana" w:cs="Courier"/>
          <w:lang w:val="es-ES" w:eastAsia="es-ES"/>
        </w:rPr>
        <w:t xml:space="preserve">, </w:t>
      </w:r>
      <w:r w:rsidR="007C342F">
        <w:rPr>
          <w:rFonts w:ascii="Verdana" w:hAnsi="Verdana" w:cs="Courier"/>
          <w:lang w:val="es-ES" w:eastAsia="es-ES"/>
        </w:rPr>
        <w:t>además de</w:t>
      </w:r>
      <w:r w:rsidR="00092FA8" w:rsidRPr="00611571">
        <w:rPr>
          <w:rFonts w:ascii="Verdana" w:hAnsi="Verdana" w:cs="Courier"/>
          <w:lang w:val="es-ES" w:eastAsia="es-ES"/>
        </w:rPr>
        <w:t xml:space="preserve"> </w:t>
      </w:r>
      <w:r w:rsidR="00904223" w:rsidRPr="00611571">
        <w:rPr>
          <w:rFonts w:ascii="Verdana" w:hAnsi="Verdana" w:cs="Courier"/>
          <w:lang w:val="es-ES" w:eastAsia="es-ES"/>
        </w:rPr>
        <w:t>acceder</w:t>
      </w:r>
      <w:r w:rsidR="00092FA8" w:rsidRPr="00611571">
        <w:rPr>
          <w:rFonts w:ascii="Verdana" w:hAnsi="Verdana" w:cs="Courier"/>
          <w:lang w:val="es-ES" w:eastAsia="es-ES"/>
        </w:rPr>
        <w:t xml:space="preserve"> a uno de los </w:t>
      </w:r>
      <w:r w:rsidR="00880CF8" w:rsidRPr="00611571">
        <w:rPr>
          <w:rFonts w:ascii="Verdana" w:hAnsi="Verdana" w:cs="Courier"/>
          <w:lang w:val="es-ES" w:eastAsia="es-ES"/>
        </w:rPr>
        <w:t xml:space="preserve">destinos culturales y </w:t>
      </w:r>
      <w:r w:rsidR="00904223" w:rsidRPr="00611571">
        <w:rPr>
          <w:rFonts w:ascii="Verdana" w:hAnsi="Verdana" w:cs="Courier"/>
          <w:lang w:val="es-ES" w:eastAsia="es-ES"/>
        </w:rPr>
        <w:t>turísticos</w:t>
      </w:r>
      <w:r w:rsidR="00880CF8" w:rsidRPr="00611571">
        <w:rPr>
          <w:rFonts w:ascii="Verdana" w:hAnsi="Verdana" w:cs="Courier"/>
          <w:lang w:val="es-ES" w:eastAsia="es-ES"/>
        </w:rPr>
        <w:t xml:space="preserve"> </w:t>
      </w:r>
      <w:r w:rsidR="00092FA8" w:rsidRPr="00611571">
        <w:rPr>
          <w:rFonts w:ascii="Verdana" w:hAnsi="Verdana" w:cs="Courier"/>
          <w:lang w:val="es-ES" w:eastAsia="es-ES"/>
        </w:rPr>
        <w:t xml:space="preserve">más </w:t>
      </w:r>
      <w:r w:rsidR="00880CF8" w:rsidRPr="00611571">
        <w:rPr>
          <w:rFonts w:ascii="Verdana" w:hAnsi="Verdana" w:cs="Courier"/>
          <w:lang w:val="es-ES" w:eastAsia="es-ES"/>
        </w:rPr>
        <w:t>solicitados del mundo:</w:t>
      </w:r>
      <w:r w:rsidR="00092FA8" w:rsidRPr="00611571">
        <w:rPr>
          <w:rFonts w:ascii="Verdana" w:hAnsi="Verdana" w:cs="Courier"/>
          <w:lang w:val="es-ES" w:eastAsia="es-ES"/>
        </w:rPr>
        <w:t xml:space="preserve"> Cuba.</w:t>
      </w:r>
    </w:p>
    <w:p w14:paraId="6DE61D2D" w14:textId="77777777" w:rsidR="00092FA8" w:rsidRPr="00611571" w:rsidRDefault="00092FA8" w:rsidP="0061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w:lang w:val="es-ES" w:eastAsia="es-ES"/>
        </w:rPr>
      </w:pPr>
    </w:p>
    <w:p w14:paraId="5D171CEB" w14:textId="50793137" w:rsidR="00092FA8" w:rsidRPr="00611571" w:rsidRDefault="00092FA8" w:rsidP="0061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lang w:val="es-ES" w:eastAsia="es-ES"/>
        </w:rPr>
      </w:pPr>
      <w:r w:rsidRPr="00611571">
        <w:rPr>
          <w:rFonts w:ascii="Verdana" w:hAnsi="Verdana" w:cs="Courier"/>
          <w:lang w:val="es-ES" w:eastAsia="es-ES"/>
        </w:rPr>
        <w:t xml:space="preserve">La introducción de un </w:t>
      </w:r>
      <w:hyperlink r:id="rId10" w:history="1">
        <w:r w:rsidRPr="00076BD3">
          <w:rPr>
            <w:rStyle w:val="Hipervnculo"/>
            <w:rFonts w:ascii="Verdana" w:hAnsi="Verdana" w:cs="Courier"/>
            <w:lang w:val="es-ES" w:eastAsia="es-ES"/>
          </w:rPr>
          <w:t xml:space="preserve">segundo </w:t>
        </w:r>
      </w:hyperlink>
      <w:r w:rsidR="00CB64D4">
        <w:rPr>
          <w:rStyle w:val="Hipervnculo"/>
          <w:rFonts w:ascii="Verdana" w:hAnsi="Verdana" w:cs="Courier"/>
          <w:lang w:val="es-ES" w:eastAsia="es-ES"/>
        </w:rPr>
        <w:t>barco</w:t>
      </w:r>
      <w:r w:rsidRPr="00611571">
        <w:rPr>
          <w:rFonts w:ascii="Verdana" w:hAnsi="Verdana" w:cs="Courier"/>
          <w:lang w:val="es-ES" w:eastAsia="es-ES"/>
        </w:rPr>
        <w:t xml:space="preserve"> </w:t>
      </w:r>
      <w:r w:rsidR="007C342F">
        <w:rPr>
          <w:rFonts w:ascii="Verdana" w:hAnsi="Verdana" w:cs="Courier"/>
          <w:lang w:val="es-ES" w:eastAsia="es-ES"/>
        </w:rPr>
        <w:t xml:space="preserve">de </w:t>
      </w:r>
      <w:r w:rsidRPr="00611571">
        <w:rPr>
          <w:rFonts w:ascii="Verdana" w:hAnsi="Verdana" w:cs="Courier"/>
          <w:lang w:val="es-ES" w:eastAsia="es-ES"/>
        </w:rPr>
        <w:t xml:space="preserve">MSC Cruceros </w:t>
      </w:r>
      <w:r w:rsidR="00EC2627" w:rsidRPr="00611571">
        <w:rPr>
          <w:rFonts w:ascii="Verdana" w:hAnsi="Verdana" w:cs="Courier"/>
          <w:lang w:val="es-ES" w:eastAsia="es-ES"/>
        </w:rPr>
        <w:t xml:space="preserve">es </w:t>
      </w:r>
      <w:r w:rsidR="000E2612">
        <w:rPr>
          <w:rFonts w:ascii="Verdana" w:hAnsi="Verdana" w:cs="Courier"/>
          <w:lang w:val="es-ES" w:eastAsia="es-ES"/>
        </w:rPr>
        <w:t xml:space="preserve"> una </w:t>
      </w:r>
      <w:r w:rsidRPr="00611571">
        <w:rPr>
          <w:rFonts w:ascii="Verdana" w:hAnsi="Verdana" w:cs="Courier"/>
          <w:lang w:val="es-ES" w:eastAsia="es-ES"/>
        </w:rPr>
        <w:t>m</w:t>
      </w:r>
      <w:r w:rsidR="00904223" w:rsidRPr="00611571">
        <w:rPr>
          <w:rFonts w:ascii="Verdana" w:hAnsi="Verdana" w:cs="Courier"/>
          <w:lang w:val="es-ES" w:eastAsia="es-ES"/>
        </w:rPr>
        <w:t>uestra</w:t>
      </w:r>
      <w:r w:rsidR="000E2612">
        <w:rPr>
          <w:rFonts w:ascii="Verdana" w:hAnsi="Verdana" w:cs="Courier"/>
          <w:lang w:val="es-ES" w:eastAsia="es-ES"/>
        </w:rPr>
        <w:t xml:space="preserve"> más</w:t>
      </w:r>
      <w:r w:rsidR="00EC2627" w:rsidRPr="00611571">
        <w:rPr>
          <w:rFonts w:ascii="Verdana" w:hAnsi="Verdana" w:cs="Courier"/>
          <w:lang w:val="es-ES" w:eastAsia="es-ES"/>
        </w:rPr>
        <w:t xml:space="preserve"> de</w:t>
      </w:r>
      <w:r w:rsidRPr="00611571">
        <w:rPr>
          <w:rFonts w:ascii="Verdana" w:hAnsi="Verdana" w:cs="Courier"/>
          <w:lang w:val="es-ES" w:eastAsia="es-ES"/>
        </w:rPr>
        <w:t xml:space="preserve"> la continua</w:t>
      </w:r>
      <w:r w:rsidR="00904223" w:rsidRPr="00611571">
        <w:rPr>
          <w:rFonts w:ascii="Verdana" w:hAnsi="Verdana" w:cs="Courier"/>
          <w:lang w:val="es-ES" w:eastAsia="es-ES"/>
        </w:rPr>
        <w:t xml:space="preserve"> expansión</w:t>
      </w:r>
      <w:r w:rsidRPr="00611571">
        <w:rPr>
          <w:rFonts w:ascii="Verdana" w:hAnsi="Verdana" w:cs="Courier"/>
          <w:lang w:val="es-ES" w:eastAsia="es-ES"/>
        </w:rPr>
        <w:t xml:space="preserve"> de la </w:t>
      </w:r>
      <w:r w:rsidR="00904223" w:rsidRPr="00611571">
        <w:rPr>
          <w:rFonts w:ascii="Verdana" w:hAnsi="Verdana" w:cs="Courier"/>
          <w:lang w:val="es-ES" w:eastAsia="es-ES"/>
        </w:rPr>
        <w:t>compañía</w:t>
      </w:r>
      <w:r w:rsidR="00EC2627" w:rsidRPr="00611571">
        <w:rPr>
          <w:rFonts w:ascii="Verdana" w:hAnsi="Verdana" w:cs="Courier"/>
          <w:lang w:val="es-ES" w:eastAsia="es-ES"/>
        </w:rPr>
        <w:t>,</w:t>
      </w:r>
      <w:r w:rsidRPr="00611571">
        <w:rPr>
          <w:rFonts w:ascii="Verdana" w:hAnsi="Verdana" w:cs="Courier"/>
          <w:lang w:val="es-ES" w:eastAsia="es-ES"/>
        </w:rPr>
        <w:t xml:space="preserve"> y</w:t>
      </w:r>
      <w:r w:rsidR="00EC2627" w:rsidRPr="00611571">
        <w:rPr>
          <w:rFonts w:ascii="Verdana" w:hAnsi="Verdana" w:cs="Courier"/>
          <w:lang w:val="es-ES" w:eastAsia="es-ES"/>
        </w:rPr>
        <w:t>a que</w:t>
      </w:r>
      <w:r w:rsidRPr="00611571">
        <w:rPr>
          <w:rFonts w:ascii="Verdana" w:hAnsi="Verdana" w:cs="Courier"/>
          <w:lang w:val="es-ES" w:eastAsia="es-ES"/>
        </w:rPr>
        <w:t xml:space="preserve"> </w:t>
      </w:r>
      <w:r w:rsidR="000E2612">
        <w:rPr>
          <w:rFonts w:ascii="Verdana" w:hAnsi="Verdana" w:cs="Courier"/>
          <w:lang w:val="es-ES" w:eastAsia="es-ES"/>
        </w:rPr>
        <w:t>proporcionará</w:t>
      </w:r>
      <w:r w:rsidRPr="00611571">
        <w:rPr>
          <w:rFonts w:ascii="Verdana" w:hAnsi="Verdana" w:cs="Courier"/>
          <w:lang w:val="es-ES" w:eastAsia="es-ES"/>
        </w:rPr>
        <w:t xml:space="preserve"> una </w:t>
      </w:r>
      <w:hyperlink r:id="rId11" w:history="1">
        <w:r w:rsidRPr="00592A21">
          <w:rPr>
            <w:rStyle w:val="Hipervnculo"/>
            <w:rFonts w:ascii="Verdana" w:hAnsi="Verdana" w:cs="Courier"/>
            <w:lang w:val="es-ES" w:eastAsia="es-ES"/>
          </w:rPr>
          <w:t>mayor variedad de iti</w:t>
        </w:r>
        <w:r w:rsidR="00126C3C" w:rsidRPr="00592A21">
          <w:rPr>
            <w:rStyle w:val="Hipervnculo"/>
            <w:rFonts w:ascii="Verdana" w:hAnsi="Verdana" w:cs="Courier"/>
            <w:lang w:val="es-ES" w:eastAsia="es-ES"/>
          </w:rPr>
          <w:t xml:space="preserve">nerarios </w:t>
        </w:r>
      </w:hyperlink>
      <w:r w:rsidR="00CB64D4">
        <w:rPr>
          <w:rStyle w:val="Hipervnculo"/>
          <w:rFonts w:ascii="Verdana" w:hAnsi="Verdana" w:cs="Courier"/>
          <w:lang w:val="es-ES" w:eastAsia="es-ES"/>
        </w:rPr>
        <w:t>por el Caribe</w:t>
      </w:r>
      <w:r w:rsidR="007C342F">
        <w:rPr>
          <w:rFonts w:ascii="Verdana" w:hAnsi="Verdana" w:cs="Courier"/>
          <w:lang w:val="es-ES" w:eastAsia="es-ES"/>
        </w:rPr>
        <w:t>,</w:t>
      </w:r>
      <w:r w:rsidR="00126C3C" w:rsidRPr="00611571">
        <w:rPr>
          <w:rFonts w:ascii="Verdana" w:hAnsi="Verdana" w:cs="Courier"/>
          <w:lang w:val="es-ES" w:eastAsia="es-ES"/>
        </w:rPr>
        <w:t xml:space="preserve"> </w:t>
      </w:r>
      <w:r w:rsidR="007C342F">
        <w:rPr>
          <w:rFonts w:ascii="Verdana" w:hAnsi="Verdana" w:cs="Courier"/>
          <w:lang w:val="es-ES" w:eastAsia="es-ES"/>
        </w:rPr>
        <w:t xml:space="preserve">así como también más </w:t>
      </w:r>
      <w:r w:rsidR="00126C3C" w:rsidRPr="00611571">
        <w:rPr>
          <w:rFonts w:ascii="Verdana" w:hAnsi="Verdana" w:cs="Courier"/>
          <w:lang w:val="es-ES" w:eastAsia="es-ES"/>
        </w:rPr>
        <w:t xml:space="preserve">salidas para los clientes </w:t>
      </w:r>
      <w:r w:rsidR="00230AE7">
        <w:rPr>
          <w:rFonts w:ascii="Verdana" w:hAnsi="Verdana" w:cs="Courier"/>
          <w:lang w:val="es-ES" w:eastAsia="es-ES"/>
        </w:rPr>
        <w:t>españoles</w:t>
      </w:r>
      <w:r w:rsidR="007C342F">
        <w:rPr>
          <w:rFonts w:ascii="Verdana" w:hAnsi="Verdana" w:cs="Courier"/>
          <w:lang w:val="es-ES" w:eastAsia="es-ES"/>
        </w:rPr>
        <w:t>.</w:t>
      </w:r>
      <w:r w:rsidRPr="00611571">
        <w:rPr>
          <w:rFonts w:ascii="Verdana" w:hAnsi="Verdana" w:cs="Courier"/>
          <w:lang w:val="es-ES" w:eastAsia="es-ES"/>
        </w:rPr>
        <w:t xml:space="preserve"> </w:t>
      </w:r>
      <w:r w:rsidR="00EC2627" w:rsidRPr="00611571">
        <w:rPr>
          <w:rFonts w:ascii="Verdana" w:hAnsi="Verdana" w:cs="Courier"/>
          <w:lang w:val="es-ES" w:eastAsia="es-ES"/>
        </w:rPr>
        <w:t>Por si fuera poco</w:t>
      </w:r>
      <w:r w:rsidRPr="00611571">
        <w:rPr>
          <w:rFonts w:ascii="Verdana" w:hAnsi="Verdana" w:cs="Courier"/>
          <w:lang w:val="es-ES" w:eastAsia="es-ES"/>
        </w:rPr>
        <w:t xml:space="preserve">, los itinerarios comienzan con dos o tres días en La </w:t>
      </w:r>
      <w:r w:rsidRPr="00611571">
        <w:rPr>
          <w:rFonts w:ascii="Verdana" w:hAnsi="Verdana" w:cs="Courier"/>
          <w:lang w:val="es-ES" w:eastAsia="es-ES"/>
        </w:rPr>
        <w:lastRenderedPageBreak/>
        <w:t xml:space="preserve">Habana, </w:t>
      </w:r>
      <w:r w:rsidR="00EC2627" w:rsidRPr="00611571">
        <w:rPr>
          <w:rFonts w:ascii="Verdana" w:hAnsi="Verdana" w:cs="Courier"/>
          <w:lang w:val="es-ES" w:eastAsia="es-ES"/>
        </w:rPr>
        <w:t>ofreciendo</w:t>
      </w:r>
      <w:r w:rsidRPr="00611571">
        <w:rPr>
          <w:rFonts w:ascii="Verdana" w:hAnsi="Verdana" w:cs="Courier"/>
          <w:lang w:val="es-ES" w:eastAsia="es-ES"/>
        </w:rPr>
        <w:t xml:space="preserve"> a los </w:t>
      </w:r>
      <w:r w:rsidR="00EC2627" w:rsidRPr="00611571">
        <w:rPr>
          <w:rFonts w:ascii="Verdana" w:hAnsi="Verdana" w:cs="Courier"/>
          <w:lang w:val="es-ES" w:eastAsia="es-ES"/>
        </w:rPr>
        <w:t>pasajeros más</w:t>
      </w:r>
      <w:r w:rsidRPr="00611571">
        <w:rPr>
          <w:rFonts w:ascii="Verdana" w:hAnsi="Verdana" w:cs="Courier"/>
          <w:lang w:val="es-ES" w:eastAsia="es-ES"/>
        </w:rPr>
        <w:t xml:space="preserve"> tiempo para ex</w:t>
      </w:r>
      <w:r w:rsidR="008A1E32">
        <w:rPr>
          <w:rFonts w:ascii="Verdana" w:hAnsi="Verdana" w:cs="Courier"/>
          <w:lang w:val="es-ES" w:eastAsia="es-ES"/>
        </w:rPr>
        <w:t xml:space="preserve">perimentar plenamente la ciudad. </w:t>
      </w:r>
      <w:r w:rsidRPr="00611571">
        <w:rPr>
          <w:rFonts w:ascii="Verdana" w:hAnsi="Verdana" w:cs="Courier"/>
          <w:lang w:val="es-ES" w:eastAsia="es-ES"/>
        </w:rPr>
        <w:t xml:space="preserve">Como resultado del aumento de la capacidad, </w:t>
      </w:r>
      <w:r w:rsidR="00BC1634" w:rsidRPr="00611571">
        <w:rPr>
          <w:rFonts w:ascii="Verdana" w:hAnsi="Verdana" w:cs="Courier"/>
          <w:lang w:val="es-ES" w:eastAsia="es-ES"/>
        </w:rPr>
        <w:t xml:space="preserve">ahora </w:t>
      </w:r>
      <w:r w:rsidRPr="00611571">
        <w:rPr>
          <w:rFonts w:ascii="Verdana" w:hAnsi="Verdana" w:cs="Courier"/>
          <w:lang w:val="es-ES" w:eastAsia="es-ES"/>
        </w:rPr>
        <w:t xml:space="preserve">los </w:t>
      </w:r>
      <w:r w:rsidR="00BC1634" w:rsidRPr="00611571">
        <w:rPr>
          <w:rFonts w:ascii="Verdana" w:hAnsi="Verdana" w:cs="Courier"/>
          <w:lang w:val="es-ES" w:eastAsia="es-ES"/>
        </w:rPr>
        <w:t xml:space="preserve">clientes </w:t>
      </w:r>
      <w:r w:rsidR="00AB74C3">
        <w:rPr>
          <w:rFonts w:ascii="Verdana" w:hAnsi="Verdana" w:cs="Courier"/>
          <w:lang w:val="es-ES" w:eastAsia="es-ES"/>
        </w:rPr>
        <w:t>de MSC Cruceros</w:t>
      </w:r>
      <w:r w:rsidR="007C342F">
        <w:rPr>
          <w:rFonts w:ascii="Verdana" w:hAnsi="Verdana" w:cs="Courier"/>
          <w:lang w:val="es-ES" w:eastAsia="es-ES"/>
        </w:rPr>
        <w:t xml:space="preserve"> </w:t>
      </w:r>
      <w:r w:rsidRPr="00611571">
        <w:rPr>
          <w:rFonts w:ascii="Verdana" w:hAnsi="Verdana" w:cs="Courier"/>
          <w:lang w:val="es-ES" w:eastAsia="es-ES"/>
        </w:rPr>
        <w:t xml:space="preserve">podrán </w:t>
      </w:r>
      <w:r w:rsidR="00AB74C3">
        <w:rPr>
          <w:rFonts w:ascii="Verdana" w:hAnsi="Verdana" w:cs="Courier"/>
          <w:lang w:val="es-ES" w:eastAsia="es-ES"/>
        </w:rPr>
        <w:t xml:space="preserve">disfrutar de </w:t>
      </w:r>
      <w:r w:rsidRPr="00611571">
        <w:rPr>
          <w:rFonts w:ascii="Verdana" w:hAnsi="Verdana" w:cs="Courier"/>
          <w:lang w:val="es-ES" w:eastAsia="es-ES"/>
        </w:rPr>
        <w:t>Cuba</w:t>
      </w:r>
      <w:r w:rsidR="00AB74C3">
        <w:rPr>
          <w:rFonts w:ascii="Verdana" w:hAnsi="Verdana" w:cs="Courier"/>
          <w:lang w:val="es-ES" w:eastAsia="es-ES"/>
        </w:rPr>
        <w:t xml:space="preserve"> y otras paradisiacas islas</w:t>
      </w:r>
      <w:r w:rsidRPr="00611571">
        <w:rPr>
          <w:rFonts w:ascii="Verdana" w:hAnsi="Verdana" w:cs="Courier"/>
          <w:lang w:val="es-ES" w:eastAsia="es-ES"/>
        </w:rPr>
        <w:t>, tanto en verano como en invierno.</w:t>
      </w:r>
    </w:p>
    <w:p w14:paraId="705F566A" w14:textId="77777777" w:rsidR="00DD6808" w:rsidRPr="00611571" w:rsidRDefault="00DD6808" w:rsidP="00611571">
      <w:pPr>
        <w:spacing w:line="360" w:lineRule="auto"/>
        <w:jc w:val="both"/>
        <w:rPr>
          <w:rFonts w:ascii="Verdana" w:hAnsi="Verdana"/>
          <w:lang w:val="es-ES_tradnl"/>
        </w:rPr>
      </w:pPr>
    </w:p>
    <w:p w14:paraId="24D061C9" w14:textId="389EE7D2" w:rsidR="00BA0D99" w:rsidRPr="00611571" w:rsidRDefault="007C342F" w:rsidP="00611571">
      <w:pPr>
        <w:pStyle w:val="HTMLconformatoprevio"/>
        <w:spacing w:line="360" w:lineRule="auto"/>
        <w:jc w:val="both"/>
        <w:rPr>
          <w:rFonts w:ascii="Verdana" w:hAnsi="Verdana"/>
          <w:sz w:val="22"/>
          <w:szCs w:val="22"/>
        </w:rPr>
      </w:pPr>
      <w:r>
        <w:rPr>
          <w:rFonts w:ascii="Verdana" w:hAnsi="Verdana"/>
          <w:sz w:val="22"/>
          <w:szCs w:val="22"/>
          <w:lang w:val="es-ES_tradnl"/>
        </w:rPr>
        <w:t>Emiliano González</w:t>
      </w:r>
      <w:r w:rsidR="00E30191" w:rsidRPr="00611571">
        <w:rPr>
          <w:rFonts w:ascii="Verdana" w:hAnsi="Verdana"/>
          <w:sz w:val="22"/>
          <w:szCs w:val="22"/>
          <w:lang w:val="es-ES_tradnl"/>
        </w:rPr>
        <w:t>,</w:t>
      </w:r>
      <w:r>
        <w:rPr>
          <w:rFonts w:ascii="Verdana" w:hAnsi="Verdana"/>
          <w:sz w:val="22"/>
          <w:szCs w:val="22"/>
          <w:lang w:val="es-ES_tradnl"/>
        </w:rPr>
        <w:t xml:space="preserve"> Director General de MSC Cruceros en España</w:t>
      </w:r>
      <w:r w:rsidR="00BA0D99" w:rsidRPr="00611571">
        <w:rPr>
          <w:rFonts w:ascii="Verdana" w:hAnsi="Verdana"/>
          <w:sz w:val="22"/>
          <w:szCs w:val="22"/>
        </w:rPr>
        <w:t xml:space="preserve">, </w:t>
      </w:r>
      <w:r>
        <w:rPr>
          <w:rFonts w:ascii="Verdana" w:hAnsi="Verdana"/>
          <w:sz w:val="22"/>
          <w:szCs w:val="22"/>
        </w:rPr>
        <w:t>ha afirmado</w:t>
      </w:r>
      <w:r w:rsidR="00BA0D99" w:rsidRPr="00611571">
        <w:rPr>
          <w:rFonts w:ascii="Verdana" w:hAnsi="Verdana"/>
          <w:sz w:val="22"/>
          <w:szCs w:val="22"/>
        </w:rPr>
        <w:t xml:space="preserve">: </w:t>
      </w:r>
      <w:r w:rsidR="00BA0D99" w:rsidRPr="00611571">
        <w:rPr>
          <w:rFonts w:ascii="Verdana" w:hAnsi="Verdana"/>
          <w:i/>
          <w:sz w:val="22"/>
          <w:szCs w:val="22"/>
        </w:rPr>
        <w:t>"</w:t>
      </w:r>
      <w:r w:rsidR="00BA0D99" w:rsidRPr="007C342F">
        <w:rPr>
          <w:rFonts w:ascii="Verdana" w:hAnsi="Verdana"/>
          <w:sz w:val="22"/>
          <w:szCs w:val="22"/>
        </w:rPr>
        <w:t xml:space="preserve">En MSC Cruceros </w:t>
      </w:r>
      <w:r w:rsidR="00D52204">
        <w:rPr>
          <w:rFonts w:ascii="Verdana" w:hAnsi="Verdana"/>
          <w:sz w:val="22"/>
          <w:szCs w:val="22"/>
        </w:rPr>
        <w:t xml:space="preserve">enriquecemos continuamente los </w:t>
      </w:r>
      <w:r w:rsidR="00BA0D99" w:rsidRPr="007C342F">
        <w:rPr>
          <w:rFonts w:ascii="Verdana" w:hAnsi="Verdana"/>
          <w:sz w:val="22"/>
          <w:szCs w:val="22"/>
        </w:rPr>
        <w:t xml:space="preserve">itinerarios para nuestros </w:t>
      </w:r>
      <w:r w:rsidR="00AB74C3">
        <w:rPr>
          <w:rFonts w:ascii="Verdana" w:hAnsi="Verdana"/>
          <w:sz w:val="22"/>
          <w:szCs w:val="22"/>
        </w:rPr>
        <w:t>clientes</w:t>
      </w:r>
      <w:r w:rsidR="00BA0D99" w:rsidRPr="007C342F">
        <w:rPr>
          <w:rFonts w:ascii="Verdana" w:hAnsi="Verdana"/>
          <w:sz w:val="22"/>
          <w:szCs w:val="22"/>
        </w:rPr>
        <w:t xml:space="preserve">, permitiéndoles descubrir nuevos destinos y culturas de una forma única. Estuvimos muy orgullosos de ser la primera línea de cruceros del mundo en ofrecer Cuba y ahora </w:t>
      </w:r>
      <w:r w:rsidR="00D52204">
        <w:rPr>
          <w:rFonts w:ascii="Verdana" w:hAnsi="Verdana"/>
          <w:sz w:val="22"/>
          <w:szCs w:val="22"/>
        </w:rPr>
        <w:t>nos llena de alegría poder</w:t>
      </w:r>
      <w:r w:rsidR="00BA0D99" w:rsidRPr="007C342F">
        <w:rPr>
          <w:rFonts w:ascii="Verdana" w:hAnsi="Verdana"/>
          <w:sz w:val="22"/>
          <w:szCs w:val="22"/>
        </w:rPr>
        <w:t xml:space="preserve"> </w:t>
      </w:r>
      <w:r w:rsidR="00D52204">
        <w:rPr>
          <w:rFonts w:ascii="Verdana" w:hAnsi="Verdana"/>
          <w:sz w:val="22"/>
          <w:szCs w:val="22"/>
        </w:rPr>
        <w:t>seguir</w:t>
      </w:r>
      <w:r w:rsidR="00BA0D99" w:rsidRPr="007C342F">
        <w:rPr>
          <w:rFonts w:ascii="Verdana" w:hAnsi="Verdana"/>
          <w:sz w:val="22"/>
          <w:szCs w:val="22"/>
        </w:rPr>
        <w:t xml:space="preserve"> con nuestro compromiso de aumentar la capacidad y las salidas durante todo el año</w:t>
      </w:r>
      <w:r w:rsidR="00BA0D99" w:rsidRPr="00611571">
        <w:rPr>
          <w:rFonts w:ascii="Verdana" w:hAnsi="Verdana"/>
          <w:i/>
          <w:sz w:val="22"/>
          <w:szCs w:val="22"/>
        </w:rPr>
        <w:t>".</w:t>
      </w:r>
    </w:p>
    <w:p w14:paraId="5EA394B6" w14:textId="77777777" w:rsidR="00760A0C" w:rsidRPr="00611571" w:rsidRDefault="00760A0C" w:rsidP="00611571">
      <w:pPr>
        <w:spacing w:line="360" w:lineRule="auto"/>
        <w:jc w:val="both"/>
        <w:rPr>
          <w:rFonts w:ascii="Verdana" w:hAnsi="Verdana"/>
          <w:lang w:val="es-ES_tradnl"/>
        </w:rPr>
      </w:pPr>
    </w:p>
    <w:p w14:paraId="607A4B1B" w14:textId="59A84312" w:rsidR="004E52D9" w:rsidRPr="00611571" w:rsidRDefault="00E64FC9" w:rsidP="0061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lang w:val="es-ES" w:eastAsia="es-ES"/>
        </w:rPr>
      </w:pPr>
      <w:r w:rsidRPr="00611571">
        <w:rPr>
          <w:rFonts w:ascii="Verdana" w:hAnsi="Verdana" w:cs="Courier"/>
          <w:lang w:val="es-ES" w:eastAsia="es-ES"/>
        </w:rPr>
        <w:t>Tanto MSC Armonia como</w:t>
      </w:r>
      <w:r w:rsidR="004E52D9" w:rsidRPr="00611571">
        <w:rPr>
          <w:rFonts w:ascii="Verdana" w:hAnsi="Verdana" w:cs="Courier"/>
          <w:lang w:val="es-ES" w:eastAsia="es-ES"/>
        </w:rPr>
        <w:t xml:space="preserve"> </w:t>
      </w:r>
      <w:r w:rsidR="004E52D9" w:rsidRPr="008A1E32">
        <w:rPr>
          <w:rFonts w:ascii="Verdana" w:hAnsi="Verdana" w:cs="Courier"/>
          <w:lang w:val="es-ES" w:eastAsia="es-ES"/>
        </w:rPr>
        <w:t>MSC Opera</w:t>
      </w:r>
      <w:r w:rsidR="004E52D9" w:rsidRPr="00611571">
        <w:rPr>
          <w:rFonts w:ascii="Verdana" w:hAnsi="Verdana" w:cs="Courier"/>
          <w:lang w:val="es-ES" w:eastAsia="es-ES"/>
        </w:rPr>
        <w:t xml:space="preserve"> </w:t>
      </w:r>
      <w:r w:rsidRPr="00611571">
        <w:rPr>
          <w:rFonts w:ascii="Verdana" w:hAnsi="Verdana" w:cs="Courier"/>
          <w:lang w:val="es-ES" w:eastAsia="es-ES"/>
        </w:rPr>
        <w:t xml:space="preserve">han sido </w:t>
      </w:r>
      <w:r w:rsidR="004E52D9" w:rsidRPr="00611571">
        <w:rPr>
          <w:rFonts w:ascii="Verdana" w:hAnsi="Verdana" w:cs="Courier"/>
          <w:lang w:val="es-ES" w:eastAsia="es-ES"/>
        </w:rPr>
        <w:t xml:space="preserve">recientemente </w:t>
      </w:r>
      <w:r w:rsidR="00F75DF0">
        <w:rPr>
          <w:rFonts w:ascii="Verdana" w:hAnsi="Verdana" w:cs="Courier"/>
          <w:lang w:val="es-ES" w:eastAsia="es-ES"/>
        </w:rPr>
        <w:t>renovados</w:t>
      </w:r>
      <w:r w:rsidRPr="00611571">
        <w:rPr>
          <w:rFonts w:ascii="Verdana" w:hAnsi="Verdana" w:cs="Courier"/>
          <w:lang w:val="es-ES" w:eastAsia="es-ES"/>
        </w:rPr>
        <w:t xml:space="preserve"> </w:t>
      </w:r>
      <w:r w:rsidR="00BF2834">
        <w:rPr>
          <w:rFonts w:ascii="Verdana" w:hAnsi="Verdana" w:cs="Courier"/>
          <w:lang w:val="es-ES" w:eastAsia="es-ES"/>
        </w:rPr>
        <w:t>en el marco</w:t>
      </w:r>
      <w:r w:rsidR="004E52D9" w:rsidRPr="00611571">
        <w:rPr>
          <w:rFonts w:ascii="Verdana" w:hAnsi="Verdana" w:cs="Courier"/>
          <w:lang w:val="es-ES" w:eastAsia="es-ES"/>
        </w:rPr>
        <w:t xml:space="preserve"> del </w:t>
      </w:r>
      <w:r w:rsidR="008170BF">
        <w:rPr>
          <w:rFonts w:ascii="Verdana" w:hAnsi="Verdana" w:cs="Courier"/>
          <w:lang w:val="es-ES" w:eastAsia="es-ES"/>
        </w:rPr>
        <w:t>Programa Renacimiento</w:t>
      </w:r>
      <w:r w:rsidRPr="00611571">
        <w:rPr>
          <w:rFonts w:ascii="Verdana" w:hAnsi="Verdana" w:cs="Courier"/>
          <w:lang w:val="es-ES" w:eastAsia="es-ES"/>
        </w:rPr>
        <w:t xml:space="preserve"> </w:t>
      </w:r>
      <w:r w:rsidR="006A2886" w:rsidRPr="00611571">
        <w:rPr>
          <w:rFonts w:ascii="Verdana" w:hAnsi="Verdana" w:cs="Courier"/>
          <w:lang w:val="es-ES" w:eastAsia="es-ES"/>
        </w:rPr>
        <w:t>de la compañía</w:t>
      </w:r>
      <w:r w:rsidR="008170BF">
        <w:rPr>
          <w:rFonts w:ascii="Verdana" w:hAnsi="Verdana" w:cs="Courier"/>
          <w:lang w:val="es-ES" w:eastAsia="es-ES"/>
        </w:rPr>
        <w:t>, que supuso una inversión</w:t>
      </w:r>
      <w:r w:rsidR="006A2886" w:rsidRPr="00611571">
        <w:rPr>
          <w:rFonts w:ascii="Verdana" w:hAnsi="Verdana" w:cs="Courier"/>
          <w:lang w:val="es-ES" w:eastAsia="es-ES"/>
        </w:rPr>
        <w:t xml:space="preserve"> </w:t>
      </w:r>
      <w:r w:rsidRPr="00611571">
        <w:rPr>
          <w:rFonts w:ascii="Verdana" w:hAnsi="Verdana" w:cs="Courier"/>
          <w:lang w:val="es-ES" w:eastAsia="es-ES"/>
        </w:rPr>
        <w:t xml:space="preserve">de </w:t>
      </w:r>
      <w:r w:rsidR="004E52D9" w:rsidRPr="00611571">
        <w:rPr>
          <w:rFonts w:ascii="Verdana" w:hAnsi="Verdana" w:cs="Courier"/>
          <w:lang w:val="es-ES" w:eastAsia="es-ES"/>
        </w:rPr>
        <w:t>200 millones de</w:t>
      </w:r>
      <w:r w:rsidRPr="00611571">
        <w:rPr>
          <w:rFonts w:ascii="Verdana" w:hAnsi="Verdana" w:cs="Courier"/>
          <w:lang w:val="es-ES" w:eastAsia="es-ES"/>
        </w:rPr>
        <w:t xml:space="preserve"> euros</w:t>
      </w:r>
      <w:r w:rsidR="008A1E32">
        <w:rPr>
          <w:rFonts w:ascii="Verdana" w:hAnsi="Verdana" w:cs="Courier"/>
          <w:lang w:val="es-ES" w:eastAsia="es-ES"/>
        </w:rPr>
        <w:t xml:space="preserve"> para los cuatro barcos renovados</w:t>
      </w:r>
      <w:r w:rsidR="008170BF">
        <w:rPr>
          <w:rFonts w:ascii="Verdana" w:hAnsi="Verdana" w:cs="Courier"/>
          <w:lang w:val="es-ES" w:eastAsia="es-ES"/>
        </w:rPr>
        <w:t>,</w:t>
      </w:r>
      <w:r w:rsidRPr="00611571">
        <w:rPr>
          <w:rFonts w:ascii="Verdana" w:hAnsi="Verdana" w:cs="Courier"/>
          <w:lang w:val="es-ES" w:eastAsia="es-ES"/>
        </w:rPr>
        <w:t xml:space="preserve"> </w:t>
      </w:r>
      <w:r w:rsidR="004E52D9" w:rsidRPr="00611571">
        <w:rPr>
          <w:rFonts w:ascii="Verdana" w:hAnsi="Verdana" w:cs="Courier"/>
          <w:lang w:val="es-ES" w:eastAsia="es-ES"/>
        </w:rPr>
        <w:t xml:space="preserve">y ahora están listos para ofrecer a sus </w:t>
      </w:r>
      <w:r w:rsidR="00BF2834">
        <w:rPr>
          <w:rFonts w:ascii="Verdana" w:hAnsi="Verdana" w:cs="Courier"/>
          <w:lang w:val="es-ES" w:eastAsia="es-ES"/>
        </w:rPr>
        <w:t>clientes</w:t>
      </w:r>
      <w:r w:rsidR="004E52D9" w:rsidRPr="00611571">
        <w:rPr>
          <w:rFonts w:ascii="Verdana" w:hAnsi="Verdana" w:cs="Courier"/>
          <w:lang w:val="es-ES" w:eastAsia="es-ES"/>
        </w:rPr>
        <w:t xml:space="preserve"> </w:t>
      </w:r>
      <w:r w:rsidR="006A2886" w:rsidRPr="00611571">
        <w:rPr>
          <w:rFonts w:ascii="Verdana" w:hAnsi="Verdana" w:cs="Courier"/>
          <w:lang w:val="es-ES" w:eastAsia="es-ES"/>
        </w:rPr>
        <w:t xml:space="preserve">lo último en </w:t>
      </w:r>
      <w:r w:rsidR="004E52D9" w:rsidRPr="00611571">
        <w:rPr>
          <w:rFonts w:ascii="Verdana" w:hAnsi="Verdana" w:cs="Courier"/>
          <w:lang w:val="es-ES" w:eastAsia="es-ES"/>
        </w:rPr>
        <w:t>confort, servicio y entretenimiento. Como parte de</w:t>
      </w:r>
      <w:r w:rsidRPr="00611571">
        <w:rPr>
          <w:rFonts w:ascii="Verdana" w:hAnsi="Verdana" w:cs="Courier"/>
          <w:lang w:val="es-ES" w:eastAsia="es-ES"/>
        </w:rPr>
        <w:t>l</w:t>
      </w:r>
      <w:r w:rsidR="004E52D9" w:rsidRPr="00611571">
        <w:rPr>
          <w:rFonts w:ascii="Verdana" w:hAnsi="Verdana" w:cs="Courier"/>
          <w:lang w:val="es-ES" w:eastAsia="es-ES"/>
        </w:rPr>
        <w:t xml:space="preserve"> proyecto multimillonario, ambos barcos </w:t>
      </w:r>
      <w:r w:rsidR="008170BF">
        <w:rPr>
          <w:rFonts w:ascii="Verdana" w:hAnsi="Verdana" w:cs="Courier"/>
          <w:lang w:val="es-ES" w:eastAsia="es-ES"/>
        </w:rPr>
        <w:t>disponen</w:t>
      </w:r>
      <w:r w:rsidR="006A2886" w:rsidRPr="00611571">
        <w:rPr>
          <w:rFonts w:ascii="Verdana" w:hAnsi="Verdana" w:cs="Courier"/>
          <w:lang w:val="es-ES" w:eastAsia="es-ES"/>
        </w:rPr>
        <w:t xml:space="preserve"> de</w:t>
      </w:r>
      <w:r w:rsidR="004E52D9" w:rsidRPr="00611571">
        <w:rPr>
          <w:rFonts w:ascii="Verdana" w:hAnsi="Verdana" w:cs="Courier"/>
          <w:lang w:val="es-ES" w:eastAsia="es-ES"/>
        </w:rPr>
        <w:t xml:space="preserve"> ca</w:t>
      </w:r>
      <w:r w:rsidR="006A2886" w:rsidRPr="00611571">
        <w:rPr>
          <w:rFonts w:ascii="Verdana" w:hAnsi="Verdana" w:cs="Courier"/>
          <w:lang w:val="es-ES" w:eastAsia="es-ES"/>
        </w:rPr>
        <w:t>marotes</w:t>
      </w:r>
      <w:r w:rsidR="008170BF">
        <w:rPr>
          <w:rFonts w:ascii="Verdana" w:hAnsi="Verdana" w:cs="Courier"/>
          <w:lang w:val="es-ES" w:eastAsia="es-ES"/>
        </w:rPr>
        <w:t xml:space="preserve"> renovados</w:t>
      </w:r>
      <w:r w:rsidR="006A2886" w:rsidRPr="00611571">
        <w:rPr>
          <w:rFonts w:ascii="Verdana" w:hAnsi="Verdana" w:cs="Courier"/>
          <w:lang w:val="es-ES" w:eastAsia="es-ES"/>
        </w:rPr>
        <w:t xml:space="preserve"> con balcón </w:t>
      </w:r>
      <w:r w:rsidR="003A734E" w:rsidRPr="00611571">
        <w:rPr>
          <w:rFonts w:ascii="Verdana" w:hAnsi="Verdana" w:cs="Courier"/>
          <w:lang w:val="es-ES" w:eastAsia="es-ES"/>
        </w:rPr>
        <w:t>e inigualables</w:t>
      </w:r>
      <w:r w:rsidR="006A2886" w:rsidRPr="00611571">
        <w:rPr>
          <w:rFonts w:ascii="Verdana" w:hAnsi="Verdana" w:cs="Courier"/>
          <w:lang w:val="es-ES" w:eastAsia="es-ES"/>
        </w:rPr>
        <w:t xml:space="preserve"> </w:t>
      </w:r>
      <w:r w:rsidR="004E52D9" w:rsidRPr="00611571">
        <w:rPr>
          <w:rFonts w:ascii="Verdana" w:hAnsi="Verdana" w:cs="Courier"/>
          <w:lang w:val="es-ES" w:eastAsia="es-ES"/>
        </w:rPr>
        <w:t xml:space="preserve">vistas panorámicas, </w:t>
      </w:r>
      <w:r w:rsidR="008170BF">
        <w:rPr>
          <w:rFonts w:ascii="Verdana" w:hAnsi="Verdana" w:cs="Courier"/>
          <w:lang w:val="es-ES" w:eastAsia="es-ES"/>
        </w:rPr>
        <w:t>zonas de restauración</w:t>
      </w:r>
      <w:r w:rsidR="004E52D9" w:rsidRPr="00611571">
        <w:rPr>
          <w:rFonts w:ascii="Verdana" w:hAnsi="Verdana" w:cs="Courier"/>
          <w:lang w:val="es-ES" w:eastAsia="es-ES"/>
        </w:rPr>
        <w:t xml:space="preserve"> adicionales que amplían </w:t>
      </w:r>
      <w:r w:rsidR="006A2886" w:rsidRPr="00611571">
        <w:rPr>
          <w:rFonts w:ascii="Verdana" w:hAnsi="Verdana" w:cs="Courier"/>
          <w:lang w:val="es-ES" w:eastAsia="es-ES"/>
        </w:rPr>
        <w:t xml:space="preserve">todavía más </w:t>
      </w:r>
      <w:r w:rsidR="003A734E" w:rsidRPr="00611571">
        <w:rPr>
          <w:rFonts w:ascii="Verdana" w:hAnsi="Verdana" w:cs="Courier"/>
          <w:lang w:val="es-ES" w:eastAsia="es-ES"/>
        </w:rPr>
        <w:t>la oferta gastronómica</w:t>
      </w:r>
      <w:r w:rsidR="006A2886" w:rsidRPr="00611571">
        <w:rPr>
          <w:rFonts w:ascii="Verdana" w:hAnsi="Verdana" w:cs="Courier"/>
          <w:lang w:val="es-ES" w:eastAsia="es-ES"/>
        </w:rPr>
        <w:t xml:space="preserve">, </w:t>
      </w:r>
      <w:r w:rsidR="004E52D9" w:rsidRPr="00611571">
        <w:rPr>
          <w:rFonts w:ascii="Verdana" w:hAnsi="Verdana" w:cs="Courier"/>
          <w:lang w:val="es-ES" w:eastAsia="es-ES"/>
        </w:rPr>
        <w:t xml:space="preserve">un nuevo espacio de entretenimiento y un </w:t>
      </w:r>
      <w:r w:rsidR="008A1E32">
        <w:rPr>
          <w:rFonts w:ascii="Verdana" w:hAnsi="Verdana" w:cs="Courier"/>
          <w:lang w:val="es-ES" w:eastAsia="es-ES"/>
        </w:rPr>
        <w:t xml:space="preserve">mejorado </w:t>
      </w:r>
      <w:r w:rsidR="004E52D9" w:rsidRPr="00611571">
        <w:rPr>
          <w:rFonts w:ascii="Verdana" w:hAnsi="Verdana" w:cs="Courier"/>
          <w:lang w:val="es-ES" w:eastAsia="es-ES"/>
        </w:rPr>
        <w:t>MSC Aurea</w:t>
      </w:r>
      <w:r w:rsidR="00685F17">
        <w:rPr>
          <w:rFonts w:ascii="Verdana" w:hAnsi="Verdana" w:cs="Courier"/>
          <w:lang w:val="es-ES" w:eastAsia="es-ES"/>
        </w:rPr>
        <w:t xml:space="preserve"> Spa</w:t>
      </w:r>
      <w:r w:rsidR="008A1E32">
        <w:rPr>
          <w:rFonts w:ascii="Verdana" w:hAnsi="Verdana" w:cs="Courier"/>
          <w:lang w:val="es-ES" w:eastAsia="es-ES"/>
        </w:rPr>
        <w:t xml:space="preserve">. </w:t>
      </w:r>
    </w:p>
    <w:p w14:paraId="5E5041A0" w14:textId="77777777" w:rsidR="003B7528" w:rsidRPr="00611571" w:rsidRDefault="003B7528" w:rsidP="00611571">
      <w:pPr>
        <w:spacing w:line="360" w:lineRule="auto"/>
        <w:jc w:val="both"/>
        <w:rPr>
          <w:rFonts w:ascii="Verdana" w:hAnsi="Verdana"/>
          <w:i/>
          <w:lang w:val="es-ES_tradnl"/>
        </w:rPr>
      </w:pPr>
    </w:p>
    <w:p w14:paraId="67CDE9FA" w14:textId="44420903" w:rsidR="00D3285B" w:rsidRPr="00D3285B" w:rsidRDefault="00685F17" w:rsidP="00611571">
      <w:pPr>
        <w:pStyle w:val="HTMLconformatoprevio"/>
        <w:spacing w:line="360" w:lineRule="auto"/>
        <w:jc w:val="both"/>
        <w:rPr>
          <w:rFonts w:ascii="Verdana" w:hAnsi="Verdana"/>
          <w:i/>
          <w:sz w:val="22"/>
          <w:szCs w:val="22"/>
        </w:rPr>
      </w:pPr>
      <w:r>
        <w:rPr>
          <w:rFonts w:ascii="Verdana" w:hAnsi="Verdana"/>
          <w:sz w:val="22"/>
          <w:szCs w:val="22"/>
          <w:lang w:val="es-ES_tradnl"/>
        </w:rPr>
        <w:t>Emiliano González</w:t>
      </w:r>
      <w:r w:rsidR="00B404B7" w:rsidRPr="00611571">
        <w:rPr>
          <w:rFonts w:ascii="Verdana" w:hAnsi="Verdana"/>
          <w:sz w:val="22"/>
          <w:szCs w:val="22"/>
          <w:lang w:val="es-ES_tradnl"/>
        </w:rPr>
        <w:t xml:space="preserve"> </w:t>
      </w:r>
      <w:r>
        <w:rPr>
          <w:rFonts w:ascii="Verdana" w:hAnsi="Verdana"/>
          <w:sz w:val="22"/>
          <w:szCs w:val="22"/>
          <w:lang w:val="es-ES_tradnl"/>
        </w:rPr>
        <w:t>ha añadido</w:t>
      </w:r>
      <w:r w:rsidR="00B404B7" w:rsidRPr="00350921">
        <w:rPr>
          <w:rFonts w:ascii="Verdana" w:hAnsi="Verdana"/>
          <w:sz w:val="22"/>
          <w:szCs w:val="22"/>
          <w:lang w:val="es-ES_tradnl"/>
        </w:rPr>
        <w:t>:</w:t>
      </w:r>
      <w:r w:rsidR="00B404B7" w:rsidRPr="00611571">
        <w:rPr>
          <w:rFonts w:ascii="Verdana" w:hAnsi="Verdana"/>
          <w:i/>
          <w:sz w:val="22"/>
          <w:szCs w:val="22"/>
          <w:lang w:val="es-ES_tradnl"/>
        </w:rPr>
        <w:t xml:space="preserve"> </w:t>
      </w:r>
      <w:r w:rsidR="004E52D9" w:rsidRPr="00611571">
        <w:rPr>
          <w:rFonts w:ascii="Verdana" w:hAnsi="Verdana"/>
          <w:i/>
          <w:sz w:val="22"/>
          <w:szCs w:val="22"/>
        </w:rPr>
        <w:t>"</w:t>
      </w:r>
      <w:r w:rsidR="004E52D9" w:rsidRPr="00685F17">
        <w:rPr>
          <w:rFonts w:ascii="Verdana" w:hAnsi="Verdana"/>
          <w:sz w:val="22"/>
          <w:szCs w:val="22"/>
        </w:rPr>
        <w:t>Cuba y el Caribe son el destino perfecto</w:t>
      </w:r>
      <w:r w:rsidR="003D1DC6" w:rsidRPr="00685F17">
        <w:rPr>
          <w:rFonts w:ascii="Verdana" w:hAnsi="Verdana"/>
          <w:sz w:val="22"/>
          <w:szCs w:val="22"/>
        </w:rPr>
        <w:t>,</w:t>
      </w:r>
      <w:r w:rsidR="004E52D9" w:rsidRPr="00685F17">
        <w:rPr>
          <w:rFonts w:ascii="Verdana" w:hAnsi="Verdana"/>
          <w:sz w:val="22"/>
          <w:szCs w:val="22"/>
        </w:rPr>
        <w:t xml:space="preserve"> </w:t>
      </w:r>
      <w:r w:rsidR="003D1DC6" w:rsidRPr="00685F17">
        <w:rPr>
          <w:rFonts w:ascii="Verdana" w:hAnsi="Verdana"/>
          <w:sz w:val="22"/>
          <w:szCs w:val="22"/>
        </w:rPr>
        <w:t xml:space="preserve">tanto </w:t>
      </w:r>
      <w:r w:rsidR="004E52D9" w:rsidRPr="00685F17">
        <w:rPr>
          <w:rFonts w:ascii="Verdana" w:hAnsi="Verdana"/>
          <w:sz w:val="22"/>
          <w:szCs w:val="22"/>
        </w:rPr>
        <w:t xml:space="preserve">para los </w:t>
      </w:r>
      <w:r w:rsidR="003D1DC6" w:rsidRPr="00685F17">
        <w:rPr>
          <w:rFonts w:ascii="Verdana" w:hAnsi="Verdana"/>
          <w:sz w:val="22"/>
          <w:szCs w:val="22"/>
        </w:rPr>
        <w:t>que buscan cultura</w:t>
      </w:r>
      <w:r w:rsidR="004E52D9" w:rsidRPr="00685F17">
        <w:rPr>
          <w:rFonts w:ascii="Verdana" w:hAnsi="Verdana"/>
          <w:sz w:val="22"/>
          <w:szCs w:val="22"/>
        </w:rPr>
        <w:t xml:space="preserve"> como</w:t>
      </w:r>
      <w:r w:rsidR="003D1DC6" w:rsidRPr="00685F17">
        <w:rPr>
          <w:rFonts w:ascii="Verdana" w:hAnsi="Verdana"/>
          <w:sz w:val="22"/>
          <w:szCs w:val="22"/>
        </w:rPr>
        <w:t xml:space="preserve"> para</w:t>
      </w:r>
      <w:r w:rsidR="004E52D9" w:rsidRPr="00685F17">
        <w:rPr>
          <w:rFonts w:ascii="Verdana" w:hAnsi="Verdana"/>
          <w:sz w:val="22"/>
          <w:szCs w:val="22"/>
        </w:rPr>
        <w:t xml:space="preserve"> los amantes del sol. La isla </w:t>
      </w:r>
      <w:r w:rsidR="00E64FC9" w:rsidRPr="00685F17">
        <w:rPr>
          <w:rFonts w:ascii="Verdana" w:hAnsi="Verdana"/>
          <w:sz w:val="22"/>
          <w:szCs w:val="22"/>
        </w:rPr>
        <w:t>es, en si misma,</w:t>
      </w:r>
      <w:r w:rsidR="003D1DC6" w:rsidRPr="00685F17">
        <w:rPr>
          <w:rFonts w:ascii="Verdana" w:hAnsi="Verdana"/>
          <w:sz w:val="22"/>
          <w:szCs w:val="22"/>
        </w:rPr>
        <w:t xml:space="preserve"> un centro cultural </w:t>
      </w:r>
      <w:r w:rsidR="00350921">
        <w:rPr>
          <w:rFonts w:ascii="Verdana" w:hAnsi="Verdana"/>
          <w:sz w:val="22"/>
          <w:szCs w:val="22"/>
        </w:rPr>
        <w:t>vibrante</w:t>
      </w:r>
      <w:r w:rsidR="003D1DC6" w:rsidRPr="00685F17">
        <w:rPr>
          <w:rFonts w:ascii="Verdana" w:hAnsi="Verdana"/>
          <w:sz w:val="22"/>
          <w:szCs w:val="22"/>
        </w:rPr>
        <w:t xml:space="preserve"> gracias a </w:t>
      </w:r>
      <w:r w:rsidR="00E64FC9" w:rsidRPr="00685F17">
        <w:rPr>
          <w:rFonts w:ascii="Verdana" w:hAnsi="Verdana"/>
          <w:sz w:val="22"/>
          <w:szCs w:val="22"/>
        </w:rPr>
        <w:t>la</w:t>
      </w:r>
      <w:r w:rsidR="003D1DC6" w:rsidRPr="00685F17">
        <w:rPr>
          <w:rFonts w:ascii="Verdana" w:hAnsi="Verdana"/>
          <w:sz w:val="22"/>
          <w:szCs w:val="22"/>
        </w:rPr>
        <w:t xml:space="preserve"> mezcla </w:t>
      </w:r>
      <w:r w:rsidR="004E52D9" w:rsidRPr="00685F17">
        <w:rPr>
          <w:rFonts w:ascii="Verdana" w:hAnsi="Verdana"/>
          <w:sz w:val="22"/>
          <w:szCs w:val="22"/>
        </w:rPr>
        <w:t>de tradiciones.</w:t>
      </w:r>
      <w:r w:rsidR="00D3285B">
        <w:rPr>
          <w:rFonts w:ascii="Verdana" w:hAnsi="Verdana"/>
          <w:sz w:val="22"/>
          <w:szCs w:val="22"/>
        </w:rPr>
        <w:t xml:space="preserve"> </w:t>
      </w:r>
      <w:r w:rsidR="00D3285B" w:rsidRPr="00D3285B">
        <w:rPr>
          <w:rFonts w:ascii="Verdana" w:hAnsi="Verdana"/>
          <w:sz w:val="22"/>
          <w:szCs w:val="22"/>
        </w:rPr>
        <w:t>De hecho, la isla está situada en un enclave único de la región, ofreciendo a quienes la visitan una mezcla de culturas y tradiciones sin igual gracias a su rico y variado patrimonio histórico.”</w:t>
      </w:r>
    </w:p>
    <w:p w14:paraId="3F4B52B5" w14:textId="77777777" w:rsidR="009A5952" w:rsidRPr="00611571" w:rsidRDefault="009A5952" w:rsidP="00611571">
      <w:pPr>
        <w:spacing w:line="360" w:lineRule="auto"/>
        <w:jc w:val="both"/>
        <w:rPr>
          <w:rFonts w:ascii="Verdana" w:hAnsi="Verdana"/>
          <w:lang w:val="es-ES_tradnl"/>
        </w:rPr>
      </w:pPr>
    </w:p>
    <w:p w14:paraId="2F191516" w14:textId="057C9449" w:rsidR="000A5BB9" w:rsidRDefault="00350921" w:rsidP="00611571">
      <w:pPr>
        <w:spacing w:line="360" w:lineRule="auto"/>
        <w:jc w:val="both"/>
        <w:rPr>
          <w:rFonts w:ascii="Verdana" w:hAnsi="Verdana"/>
          <w:lang w:val="es-ES_tradnl"/>
        </w:rPr>
      </w:pPr>
      <w:r w:rsidRPr="00350921">
        <w:rPr>
          <w:rFonts w:ascii="Verdana" w:hAnsi="Verdana"/>
          <w:lang w:val="es-ES_tradnl"/>
        </w:rPr>
        <w:t>Los itinerarios</w:t>
      </w:r>
      <w:r w:rsidR="00964003">
        <w:rPr>
          <w:rFonts w:ascii="Verdana" w:hAnsi="Verdana"/>
          <w:lang w:val="es-ES_tradnl"/>
        </w:rPr>
        <w:t xml:space="preserve"> de crucero</w:t>
      </w:r>
      <w:r w:rsidR="00C92FB6" w:rsidRPr="00350921">
        <w:rPr>
          <w:rFonts w:ascii="Verdana" w:hAnsi="Verdana"/>
          <w:lang w:val="es-ES_tradnl"/>
        </w:rPr>
        <w:t xml:space="preserve"> para visitar </w:t>
      </w:r>
      <w:r w:rsidR="00303E37" w:rsidRPr="00350921">
        <w:rPr>
          <w:rFonts w:ascii="Verdana" w:hAnsi="Verdana"/>
          <w:lang w:val="es-ES_tradnl"/>
        </w:rPr>
        <w:t>Cuba</w:t>
      </w:r>
      <w:r w:rsidR="00C952B3" w:rsidRPr="00350921">
        <w:rPr>
          <w:rFonts w:ascii="Verdana" w:hAnsi="Verdana"/>
          <w:lang w:val="es-ES_tradnl"/>
        </w:rPr>
        <w:t xml:space="preserve"> </w:t>
      </w:r>
      <w:r w:rsidR="00C92FB6" w:rsidRPr="00350921">
        <w:rPr>
          <w:rFonts w:ascii="Verdana" w:hAnsi="Verdana"/>
          <w:lang w:val="es-ES_tradnl"/>
        </w:rPr>
        <w:t>desde</w:t>
      </w:r>
      <w:r w:rsidR="00E64FC9" w:rsidRPr="00350921">
        <w:rPr>
          <w:rFonts w:ascii="Verdana" w:hAnsi="Verdana"/>
          <w:lang w:val="es-ES_tradnl"/>
        </w:rPr>
        <w:t xml:space="preserve"> </w:t>
      </w:r>
      <w:r w:rsidR="00685F17" w:rsidRPr="00350921">
        <w:rPr>
          <w:rFonts w:ascii="Verdana" w:hAnsi="Verdana"/>
          <w:lang w:val="es-ES_tradnl"/>
        </w:rPr>
        <w:t xml:space="preserve">España </w:t>
      </w:r>
      <w:r w:rsidRPr="00350921">
        <w:rPr>
          <w:rFonts w:ascii="Verdana" w:hAnsi="Verdana"/>
          <w:lang w:val="es-ES_tradnl"/>
        </w:rPr>
        <w:t>se encuentran</w:t>
      </w:r>
      <w:r w:rsidR="00C952B3" w:rsidRPr="00350921">
        <w:rPr>
          <w:rFonts w:ascii="Verdana" w:hAnsi="Verdana"/>
          <w:lang w:val="es-ES_tradnl"/>
        </w:rPr>
        <w:t xml:space="preserve"> disponibles </w:t>
      </w:r>
      <w:r w:rsidR="00704490">
        <w:rPr>
          <w:rFonts w:ascii="Verdana" w:hAnsi="Verdana"/>
          <w:lang w:val="es-ES_tradnl"/>
        </w:rPr>
        <w:t xml:space="preserve">con vuelos incluidos desde Madrid y conexiones aéreas desde otras ciudades españolas. </w:t>
      </w:r>
    </w:p>
    <w:p w14:paraId="59BFF2D8" w14:textId="77777777" w:rsidR="00C952B3" w:rsidRDefault="00C952B3" w:rsidP="00611571">
      <w:pPr>
        <w:spacing w:line="360" w:lineRule="auto"/>
        <w:jc w:val="both"/>
        <w:rPr>
          <w:rFonts w:ascii="Verdana" w:hAnsi="Verdana"/>
          <w:lang w:val="es-ES_tradnl"/>
        </w:rPr>
      </w:pPr>
    </w:p>
    <w:p w14:paraId="33D42F7F" w14:textId="77777777" w:rsidR="00C952B3" w:rsidRDefault="00C952B3" w:rsidP="00611571">
      <w:pPr>
        <w:spacing w:line="360" w:lineRule="auto"/>
        <w:jc w:val="both"/>
        <w:rPr>
          <w:rFonts w:ascii="Verdana" w:hAnsi="Verdana"/>
          <w:lang w:val="es-ES_tradnl"/>
        </w:rPr>
      </w:pPr>
    </w:p>
    <w:p w14:paraId="6E2EEB9B" w14:textId="77777777" w:rsidR="00C952B3" w:rsidRDefault="00C952B3" w:rsidP="00611571">
      <w:pPr>
        <w:spacing w:line="360" w:lineRule="auto"/>
        <w:jc w:val="both"/>
        <w:rPr>
          <w:rFonts w:ascii="Verdana" w:hAnsi="Verdana"/>
          <w:lang w:val="es-ES_tradnl"/>
        </w:rPr>
      </w:pPr>
    </w:p>
    <w:p w14:paraId="19119CA9" w14:textId="77777777" w:rsidR="00C952B3" w:rsidRDefault="00C952B3" w:rsidP="00611571">
      <w:pPr>
        <w:spacing w:line="360" w:lineRule="auto"/>
        <w:jc w:val="both"/>
        <w:rPr>
          <w:rFonts w:ascii="Verdana" w:hAnsi="Verdana"/>
          <w:lang w:val="es-ES_tradnl"/>
        </w:rPr>
      </w:pPr>
    </w:p>
    <w:p w14:paraId="53B3C2E7" w14:textId="77777777" w:rsidR="00C952B3" w:rsidRDefault="00C952B3" w:rsidP="00611571">
      <w:pPr>
        <w:spacing w:line="360" w:lineRule="auto"/>
        <w:jc w:val="both"/>
        <w:rPr>
          <w:rFonts w:ascii="Verdana" w:hAnsi="Verdana"/>
          <w:lang w:val="es-ES_tradnl"/>
        </w:rPr>
      </w:pPr>
    </w:p>
    <w:p w14:paraId="09A2C719" w14:textId="77777777" w:rsidR="005867E2" w:rsidRPr="00D61B65" w:rsidRDefault="005867E2" w:rsidP="005867E2">
      <w:pPr>
        <w:spacing w:line="360" w:lineRule="auto"/>
        <w:jc w:val="both"/>
        <w:rPr>
          <w:rFonts w:ascii="Verdana" w:hAnsi="Verdana"/>
          <w:b/>
          <w:i/>
          <w:iCs/>
          <w:sz w:val="16"/>
          <w:szCs w:val="16"/>
          <w:lang w:val="es-ES" w:eastAsia="es-ES"/>
        </w:rPr>
      </w:pPr>
    </w:p>
    <w:p w14:paraId="5F7F684A" w14:textId="77777777" w:rsidR="00611571" w:rsidRPr="00D61B65" w:rsidRDefault="00611571" w:rsidP="00611571">
      <w:pPr>
        <w:spacing w:line="360" w:lineRule="auto"/>
        <w:jc w:val="both"/>
        <w:rPr>
          <w:rFonts w:ascii="Verdana" w:hAnsi="Verdana"/>
          <w:sz w:val="16"/>
          <w:szCs w:val="16"/>
          <w:lang w:val="es-ES"/>
        </w:rPr>
      </w:pPr>
      <w:r w:rsidRPr="00D61B65">
        <w:rPr>
          <w:rFonts w:ascii="Verdana" w:hAnsi="Verdana"/>
          <w:b/>
          <w:i/>
          <w:iCs/>
          <w:sz w:val="16"/>
          <w:szCs w:val="16"/>
          <w:lang w:val="es-ES" w:eastAsia="es-ES"/>
        </w:rPr>
        <w:t>Acerca de MSC Cruceros:</w:t>
      </w:r>
    </w:p>
    <w:p w14:paraId="35D0B533" w14:textId="77777777" w:rsidR="00611571" w:rsidRPr="00D61B65" w:rsidRDefault="0060161E" w:rsidP="00611571">
      <w:pPr>
        <w:spacing w:line="360" w:lineRule="auto"/>
        <w:jc w:val="both"/>
        <w:rPr>
          <w:rFonts w:ascii="Verdana" w:hAnsi="Verdana"/>
          <w:i/>
          <w:iCs/>
          <w:sz w:val="16"/>
          <w:szCs w:val="16"/>
          <w:lang w:val="es-ES" w:eastAsia="es-ES"/>
        </w:rPr>
      </w:pPr>
      <w:hyperlink r:id="rId12" w:history="1">
        <w:r w:rsidR="00611571" w:rsidRPr="00D61B65">
          <w:rPr>
            <w:rFonts w:ascii="Verdana" w:hAnsi="Verdana"/>
            <w:b/>
            <w:bCs/>
            <w:color w:val="0000FF"/>
            <w:sz w:val="16"/>
            <w:szCs w:val="16"/>
            <w:u w:val="single"/>
            <w:lang w:val="es-ES" w:eastAsia="es-ES"/>
          </w:rPr>
          <w:t>MSC Cruceros</w:t>
        </w:r>
      </w:hyperlink>
      <w:r w:rsidR="00611571" w:rsidRPr="00D61B65">
        <w:rPr>
          <w:rFonts w:ascii="Verdana" w:hAnsi="Verdana"/>
          <w:i/>
          <w:iCs/>
          <w:sz w:val="16"/>
          <w:szCs w:val="16"/>
          <w:lang w:val="es-ES"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22C448F6" w14:textId="77777777" w:rsidR="00611571" w:rsidRPr="00D61B65" w:rsidRDefault="00611571" w:rsidP="00611571">
      <w:pPr>
        <w:spacing w:line="360" w:lineRule="auto"/>
        <w:jc w:val="both"/>
        <w:rPr>
          <w:rFonts w:ascii="Verdana" w:hAnsi="Verdana"/>
          <w:i/>
          <w:iCs/>
          <w:sz w:val="16"/>
          <w:szCs w:val="16"/>
          <w:lang w:val="es-ES" w:eastAsia="es-ES"/>
        </w:rPr>
      </w:pPr>
      <w:r w:rsidRPr="00D61B65">
        <w:rPr>
          <w:rFonts w:ascii="Verdana" w:hAnsi="Verdana"/>
          <w:i/>
          <w:iCs/>
          <w:sz w:val="16"/>
          <w:szCs w:val="16"/>
          <w:lang w:val="es-ES" w:eastAsia="es-ES"/>
        </w:rPr>
        <w:t>@MSCCruises_PR #Medwayoflife</w:t>
      </w:r>
    </w:p>
    <w:p w14:paraId="790ED4A9" w14:textId="77777777" w:rsidR="00611571" w:rsidRPr="00D61B65" w:rsidRDefault="00611571" w:rsidP="00611571">
      <w:pPr>
        <w:spacing w:line="360" w:lineRule="auto"/>
        <w:rPr>
          <w:rFonts w:ascii="Verdana" w:hAnsi="Verdana"/>
          <w:i/>
          <w:iCs/>
          <w:sz w:val="16"/>
          <w:szCs w:val="16"/>
          <w:lang w:val="es-ES" w:eastAsia="es-ES"/>
        </w:rPr>
      </w:pPr>
      <w:r w:rsidRPr="00D61B65">
        <w:rPr>
          <w:rFonts w:ascii="Verdana" w:hAnsi="Verdana"/>
          <w:i/>
          <w:iCs/>
          <w:sz w:val="16"/>
          <w:szCs w:val="16"/>
          <w:lang w:val="es-ES" w:eastAsia="es-ES"/>
        </w:rPr>
        <w:t>Para más información:</w:t>
      </w:r>
    </w:p>
    <w:tbl>
      <w:tblPr>
        <w:tblpPr w:leftFromText="141" w:rightFromText="141" w:vertAnchor="text" w:horzAnchor="page" w:tblpX="1527" w:tblpY="363"/>
        <w:tblOverlap w:val="never"/>
        <w:tblW w:w="9175" w:type="dxa"/>
        <w:tblLook w:val="01E0" w:firstRow="1" w:lastRow="1" w:firstColumn="1" w:lastColumn="1" w:noHBand="0" w:noVBand="0"/>
      </w:tblPr>
      <w:tblGrid>
        <w:gridCol w:w="4705"/>
        <w:gridCol w:w="4470"/>
      </w:tblGrid>
      <w:tr w:rsidR="00592A21" w:rsidRPr="00D913AC" w14:paraId="3E17A87F" w14:textId="77777777" w:rsidTr="00592A21">
        <w:trPr>
          <w:trHeight w:val="2241"/>
        </w:trPr>
        <w:tc>
          <w:tcPr>
            <w:tcW w:w="4705" w:type="dxa"/>
          </w:tcPr>
          <w:p w14:paraId="311750FA" w14:textId="77777777" w:rsidR="00592A21" w:rsidRPr="00D913AC" w:rsidRDefault="00592A21" w:rsidP="00592A21">
            <w:pPr>
              <w:spacing w:line="360" w:lineRule="auto"/>
              <w:rPr>
                <w:rFonts w:ascii="Verdana" w:hAnsi="Verdana"/>
                <w:b/>
                <w:i/>
                <w:iCs/>
                <w:sz w:val="20"/>
                <w:szCs w:val="20"/>
                <w:lang w:eastAsia="es-ES"/>
              </w:rPr>
            </w:pPr>
            <w:r w:rsidRPr="00D913AC">
              <w:rPr>
                <w:rFonts w:ascii="Verdana" w:hAnsi="Verdana"/>
                <w:b/>
                <w:i/>
                <w:iCs/>
                <w:sz w:val="20"/>
                <w:szCs w:val="20"/>
                <w:lang w:eastAsia="es-ES"/>
              </w:rPr>
              <w:t>MSC Cruceros</w:t>
            </w:r>
            <w:r w:rsidRPr="00D913AC">
              <w:rPr>
                <w:rFonts w:ascii="Verdana" w:hAnsi="Verdana"/>
                <w:b/>
                <w:i/>
                <w:iCs/>
                <w:color w:val="595959"/>
                <w:sz w:val="20"/>
                <w:szCs w:val="20"/>
                <w:lang w:eastAsia="es-ES"/>
              </w:rPr>
              <w:br/>
              <w:t>Ana Betancur</w:t>
            </w:r>
            <w:r w:rsidRPr="00D913AC">
              <w:rPr>
                <w:rFonts w:ascii="Verdana" w:hAnsi="Verdana"/>
                <w:b/>
                <w:i/>
                <w:iCs/>
                <w:sz w:val="20"/>
                <w:szCs w:val="20"/>
                <w:lang w:eastAsia="es-ES"/>
              </w:rPr>
              <w:br/>
            </w:r>
            <w:r>
              <w:rPr>
                <w:rFonts w:ascii="Verdana" w:hAnsi="Verdana"/>
                <w:b/>
                <w:i/>
                <w:iCs/>
                <w:sz w:val="20"/>
                <w:szCs w:val="20"/>
                <w:lang w:eastAsia="es-ES"/>
              </w:rPr>
              <w:t>______________________</w:t>
            </w:r>
            <w:r w:rsidRPr="00D913AC">
              <w:rPr>
                <w:rFonts w:ascii="Verdana" w:hAnsi="Verdana"/>
                <w:b/>
                <w:i/>
                <w:iCs/>
                <w:sz w:val="20"/>
                <w:szCs w:val="20"/>
                <w:lang w:eastAsia="es-ES"/>
              </w:rPr>
              <w:br/>
            </w:r>
          </w:p>
          <w:p w14:paraId="668A489B" w14:textId="77777777" w:rsidR="00592A21" w:rsidRPr="00D913AC" w:rsidRDefault="00592A21" w:rsidP="00592A21">
            <w:pPr>
              <w:spacing w:line="360" w:lineRule="auto"/>
              <w:rPr>
                <w:rFonts w:ascii="Verdana" w:hAnsi="Verdana"/>
                <w:i/>
                <w:iCs/>
                <w:sz w:val="20"/>
                <w:szCs w:val="20"/>
                <w:lang w:eastAsia="es-ES"/>
              </w:rPr>
            </w:pPr>
            <w:r w:rsidRPr="00D913AC">
              <w:rPr>
                <w:rFonts w:ascii="Verdana" w:hAnsi="Verdana"/>
                <w:i/>
                <w:iCs/>
                <w:sz w:val="20"/>
                <w:szCs w:val="20"/>
                <w:lang w:eastAsia="es-ES"/>
              </w:rPr>
              <w:t>Tel:</w:t>
            </w:r>
            <w:r w:rsidRPr="00D913AC">
              <w:rPr>
                <w:rFonts w:ascii="Verdana" w:hAnsi="Verdana"/>
                <w:b/>
                <w:i/>
                <w:iCs/>
                <w:sz w:val="20"/>
                <w:szCs w:val="20"/>
                <w:lang w:eastAsia="es-ES"/>
              </w:rPr>
              <w:t xml:space="preserve"> </w:t>
            </w:r>
            <w:r w:rsidRPr="00D913AC">
              <w:rPr>
                <w:rFonts w:ascii="Verdana" w:hAnsi="Verdana"/>
                <w:i/>
                <w:iCs/>
                <w:sz w:val="20"/>
                <w:szCs w:val="20"/>
                <w:lang w:eastAsia="es-ES"/>
              </w:rPr>
              <w:t xml:space="preserve">91 38 21 660  </w:t>
            </w:r>
          </w:p>
          <w:p w14:paraId="62104E94" w14:textId="77777777" w:rsidR="00592A21" w:rsidRPr="00D913AC" w:rsidRDefault="0060161E" w:rsidP="00592A21">
            <w:pPr>
              <w:spacing w:line="360" w:lineRule="auto"/>
              <w:rPr>
                <w:rFonts w:ascii="Verdana" w:hAnsi="Verdana"/>
                <w:sz w:val="20"/>
                <w:szCs w:val="20"/>
              </w:rPr>
            </w:pPr>
            <w:hyperlink r:id="rId13" w:history="1">
              <w:r w:rsidR="00592A21" w:rsidRPr="00D913AC">
                <w:rPr>
                  <w:rFonts w:ascii="Verdana" w:hAnsi="Verdana"/>
                  <w:i/>
                  <w:iCs/>
                  <w:color w:val="0000FF"/>
                  <w:sz w:val="20"/>
                  <w:szCs w:val="20"/>
                  <w:u w:val="single"/>
                  <w:lang w:eastAsia="es-ES"/>
                </w:rPr>
                <w:t>ana.betancur@msccruceros.es</w:t>
              </w:r>
            </w:hyperlink>
          </w:p>
        </w:tc>
        <w:tc>
          <w:tcPr>
            <w:tcW w:w="4470" w:type="dxa"/>
          </w:tcPr>
          <w:p w14:paraId="26A36FAA" w14:textId="77777777" w:rsidR="00592A21" w:rsidRPr="00D61B65" w:rsidRDefault="00592A21" w:rsidP="00592A21">
            <w:pPr>
              <w:spacing w:line="360" w:lineRule="auto"/>
              <w:jc w:val="right"/>
              <w:rPr>
                <w:rFonts w:ascii="Verdana" w:hAnsi="Verdana"/>
                <w:i/>
                <w:iCs/>
                <w:color w:val="000000"/>
                <w:sz w:val="20"/>
                <w:szCs w:val="20"/>
                <w:lang w:val="es-ES" w:eastAsia="es-ES"/>
              </w:rPr>
            </w:pPr>
            <w:r w:rsidRPr="00D61B65">
              <w:rPr>
                <w:rFonts w:ascii="Verdana" w:hAnsi="Verdana"/>
                <w:b/>
                <w:i/>
                <w:iCs/>
                <w:color w:val="000000"/>
                <w:sz w:val="20"/>
                <w:szCs w:val="20"/>
                <w:lang w:val="es-ES" w:eastAsia="es-ES"/>
              </w:rPr>
              <w:t xml:space="preserve">SERGAT </w:t>
            </w:r>
            <w:r w:rsidRPr="00D61B65">
              <w:rPr>
                <w:rFonts w:ascii="Verdana" w:hAnsi="Verdana"/>
                <w:i/>
                <w:iCs/>
                <w:color w:val="000000"/>
                <w:sz w:val="20"/>
                <w:szCs w:val="20"/>
                <w:lang w:val="es-ES" w:eastAsia="es-ES"/>
              </w:rPr>
              <w:t>- Agencia de Comunicación</w:t>
            </w:r>
            <w:r w:rsidRPr="00D61B65">
              <w:rPr>
                <w:rFonts w:ascii="Verdana" w:hAnsi="Verdana"/>
                <w:i/>
                <w:iCs/>
                <w:color w:val="000000"/>
                <w:sz w:val="20"/>
                <w:szCs w:val="20"/>
                <w:lang w:val="es-ES" w:eastAsia="es-ES"/>
              </w:rPr>
              <w:br/>
            </w:r>
            <w:r w:rsidRPr="00D61B65">
              <w:rPr>
                <w:rFonts w:ascii="Verdana" w:hAnsi="Verdana"/>
                <w:b/>
                <w:i/>
                <w:iCs/>
                <w:color w:val="595959"/>
                <w:sz w:val="20"/>
                <w:szCs w:val="20"/>
                <w:lang w:val="es-ES" w:eastAsia="es-ES"/>
              </w:rPr>
              <w:t>Raquel Meister</w:t>
            </w:r>
            <w:r w:rsidRPr="00D61B65">
              <w:rPr>
                <w:rFonts w:ascii="Verdana" w:hAnsi="Verdana"/>
                <w:b/>
                <w:i/>
                <w:iCs/>
                <w:sz w:val="20"/>
                <w:szCs w:val="20"/>
                <w:lang w:val="es-ES" w:eastAsia="es-ES"/>
              </w:rPr>
              <w:br/>
              <w:t>______________________</w:t>
            </w:r>
            <w:r w:rsidRPr="00D61B65">
              <w:rPr>
                <w:rFonts w:ascii="Verdana" w:hAnsi="Verdana"/>
                <w:b/>
                <w:i/>
                <w:iCs/>
                <w:sz w:val="20"/>
                <w:szCs w:val="20"/>
                <w:lang w:val="es-ES" w:eastAsia="es-ES"/>
              </w:rPr>
              <w:br/>
            </w:r>
          </w:p>
          <w:p w14:paraId="66FF95D0" w14:textId="77777777" w:rsidR="00592A21" w:rsidRPr="00D913AC" w:rsidRDefault="00592A21" w:rsidP="00592A21">
            <w:pPr>
              <w:spacing w:line="360" w:lineRule="auto"/>
              <w:jc w:val="right"/>
              <w:rPr>
                <w:rFonts w:ascii="Verdana" w:hAnsi="Verdana"/>
                <w:i/>
                <w:iCs/>
                <w:sz w:val="20"/>
                <w:szCs w:val="20"/>
                <w:lang w:eastAsia="es-ES"/>
              </w:rPr>
            </w:pPr>
            <w:r w:rsidRPr="00D913AC">
              <w:rPr>
                <w:rFonts w:ascii="Verdana" w:hAnsi="Verdana"/>
                <w:i/>
                <w:iCs/>
                <w:sz w:val="20"/>
                <w:szCs w:val="20"/>
                <w:lang w:eastAsia="es-ES"/>
              </w:rPr>
              <w:t>Tel: 93 414 0210</w:t>
            </w:r>
          </w:p>
          <w:p w14:paraId="76232A38" w14:textId="77777777" w:rsidR="00592A21" w:rsidRPr="00D913AC" w:rsidRDefault="0060161E" w:rsidP="00592A21">
            <w:pPr>
              <w:spacing w:line="360" w:lineRule="auto"/>
              <w:jc w:val="right"/>
              <w:rPr>
                <w:rFonts w:ascii="Verdana" w:hAnsi="Verdana"/>
                <w:i/>
                <w:iCs/>
                <w:color w:val="0000FF"/>
                <w:sz w:val="20"/>
                <w:szCs w:val="20"/>
                <w:u w:val="single"/>
                <w:lang w:eastAsia="es-ES"/>
              </w:rPr>
            </w:pPr>
            <w:hyperlink r:id="rId14" w:history="1">
              <w:r w:rsidR="00592A21" w:rsidRPr="00D913AC">
                <w:rPr>
                  <w:rFonts w:ascii="Verdana" w:hAnsi="Verdana"/>
                  <w:i/>
                  <w:iCs/>
                  <w:color w:val="0000FF"/>
                  <w:sz w:val="20"/>
                  <w:szCs w:val="20"/>
                  <w:u w:val="single"/>
                  <w:lang w:eastAsia="es-ES"/>
                </w:rPr>
                <w:t>raquel@sergat.com</w:t>
              </w:r>
            </w:hyperlink>
          </w:p>
        </w:tc>
      </w:tr>
    </w:tbl>
    <w:p w14:paraId="4901526D" w14:textId="77777777" w:rsidR="00611571" w:rsidRPr="005514B3" w:rsidRDefault="00611571" w:rsidP="00611571">
      <w:pPr>
        <w:spacing w:line="360" w:lineRule="auto"/>
        <w:rPr>
          <w:rFonts w:ascii="Verdana" w:hAnsi="Verdana"/>
          <w:i/>
          <w:iCs/>
          <w:sz w:val="16"/>
          <w:szCs w:val="16"/>
          <w:lang w:eastAsia="es-ES"/>
        </w:rPr>
      </w:pPr>
    </w:p>
    <w:p w14:paraId="02E57526" w14:textId="77777777" w:rsidR="00C92FB6" w:rsidRDefault="00C92FB6" w:rsidP="00611571">
      <w:pPr>
        <w:spacing w:before="100" w:beforeAutospacing="1" w:after="120" w:line="360" w:lineRule="auto"/>
        <w:contextualSpacing/>
        <w:rPr>
          <w:rFonts w:ascii="Verdana" w:hAnsi="Verdana"/>
          <w:i/>
          <w:iCs/>
          <w:sz w:val="12"/>
          <w:szCs w:val="12"/>
        </w:rPr>
      </w:pPr>
    </w:p>
    <w:p w14:paraId="37CBD220" w14:textId="77777777" w:rsidR="00C92FB6" w:rsidRDefault="00C92FB6" w:rsidP="00611571">
      <w:pPr>
        <w:spacing w:before="100" w:beforeAutospacing="1" w:after="120" w:line="360" w:lineRule="auto"/>
        <w:contextualSpacing/>
        <w:rPr>
          <w:rFonts w:ascii="Verdana" w:hAnsi="Verdana"/>
          <w:i/>
          <w:iCs/>
          <w:sz w:val="12"/>
          <w:szCs w:val="12"/>
        </w:rPr>
      </w:pPr>
    </w:p>
    <w:p w14:paraId="2148EC9F" w14:textId="77777777" w:rsidR="00C92FB6" w:rsidRDefault="00C92FB6" w:rsidP="00611571">
      <w:pPr>
        <w:spacing w:before="100" w:beforeAutospacing="1" w:after="120" w:line="360" w:lineRule="auto"/>
        <w:contextualSpacing/>
        <w:rPr>
          <w:rFonts w:ascii="Verdana" w:hAnsi="Verdana"/>
          <w:i/>
          <w:iCs/>
          <w:sz w:val="12"/>
          <w:szCs w:val="12"/>
        </w:rPr>
      </w:pPr>
    </w:p>
    <w:p w14:paraId="52C40354" w14:textId="77777777" w:rsidR="00611571" w:rsidRPr="00BA0E20" w:rsidRDefault="00611571" w:rsidP="00611571">
      <w:pPr>
        <w:spacing w:before="100" w:beforeAutospacing="1" w:after="120" w:line="360" w:lineRule="auto"/>
        <w:contextualSpacing/>
        <w:rPr>
          <w:rFonts w:ascii="Verdana" w:hAnsi="Verdana"/>
          <w:i/>
          <w:iCs/>
          <w:sz w:val="12"/>
          <w:szCs w:val="12"/>
        </w:rPr>
      </w:pPr>
      <w:r w:rsidRPr="00BA0E20">
        <w:rPr>
          <w:rFonts w:ascii="Verdana" w:hAnsi="Verdana"/>
          <w:i/>
          <w:iCs/>
          <w:sz w:val="12"/>
          <w:szCs w:val="12"/>
        </w:rPr>
        <w:t>Aviso legal</w:t>
      </w:r>
    </w:p>
    <w:p w14:paraId="44C07E4A" w14:textId="77777777" w:rsidR="00611571" w:rsidRPr="00D61B65" w:rsidRDefault="00611571" w:rsidP="00611571">
      <w:pPr>
        <w:spacing w:before="100" w:beforeAutospacing="1" w:after="120" w:line="360" w:lineRule="auto"/>
        <w:contextualSpacing/>
        <w:jc w:val="both"/>
        <w:rPr>
          <w:rFonts w:ascii="Verdana" w:hAnsi="Verdana"/>
          <w:sz w:val="12"/>
          <w:szCs w:val="12"/>
          <w:lang w:val="es-ES"/>
        </w:rPr>
      </w:pPr>
      <w:r w:rsidRPr="00D61B65">
        <w:rPr>
          <w:rFonts w:ascii="Verdana" w:hAnsi="Verdana"/>
          <w:sz w:val="12"/>
          <w:szCs w:val="12"/>
          <w:lang w:val="es-ES"/>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27B9AF61" w14:textId="77777777" w:rsidR="00611571" w:rsidRPr="003600B1" w:rsidRDefault="00611571" w:rsidP="00611571">
      <w:pPr>
        <w:rPr>
          <w:lang w:val="es-ES"/>
        </w:rPr>
      </w:pPr>
    </w:p>
    <w:p w14:paraId="1989F58E" w14:textId="77777777" w:rsidR="00611571" w:rsidRPr="00D61B65" w:rsidRDefault="00611571" w:rsidP="00611571">
      <w:pPr>
        <w:rPr>
          <w:lang w:val="es-ES"/>
        </w:rPr>
      </w:pPr>
    </w:p>
    <w:p w14:paraId="1ACEC572" w14:textId="77777777" w:rsidR="005867E2" w:rsidRPr="00D61B65" w:rsidRDefault="005867E2" w:rsidP="005867E2">
      <w:pPr>
        <w:spacing w:line="360" w:lineRule="auto"/>
        <w:jc w:val="both"/>
        <w:rPr>
          <w:rFonts w:ascii="Verdana" w:hAnsi="Verdana"/>
          <w:b/>
          <w:i/>
          <w:iCs/>
          <w:sz w:val="16"/>
          <w:szCs w:val="16"/>
          <w:lang w:val="es-ES" w:eastAsia="es-ES"/>
        </w:rPr>
      </w:pPr>
    </w:p>
    <w:sectPr w:rsidR="005867E2" w:rsidRPr="00D61B65" w:rsidSect="00EE41B3">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2372" w14:textId="77777777" w:rsidR="00F4197F" w:rsidRDefault="00F4197F" w:rsidP="006C3058">
      <w:r>
        <w:separator/>
      </w:r>
    </w:p>
  </w:endnote>
  <w:endnote w:type="continuationSeparator" w:id="0">
    <w:p w14:paraId="539E9E40" w14:textId="77777777" w:rsidR="00F4197F" w:rsidRDefault="00F4197F" w:rsidP="006C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F03C9" w14:textId="77777777" w:rsidR="00F4197F" w:rsidRDefault="00F4197F" w:rsidP="006C3058">
      <w:r>
        <w:separator/>
      </w:r>
    </w:p>
  </w:footnote>
  <w:footnote w:type="continuationSeparator" w:id="0">
    <w:p w14:paraId="0E3A12FD" w14:textId="77777777" w:rsidR="00F4197F" w:rsidRDefault="00F4197F" w:rsidP="006C3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015D0"/>
    <w:multiLevelType w:val="hybridMultilevel"/>
    <w:tmpl w:val="172C5E6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7C01042"/>
    <w:multiLevelType w:val="hybridMultilevel"/>
    <w:tmpl w:val="7596A09C"/>
    <w:lvl w:ilvl="0" w:tplc="C720C9D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457"/>
    <w:multiLevelType w:val="hybridMultilevel"/>
    <w:tmpl w:val="5BE8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F27B31"/>
    <w:multiLevelType w:val="hybridMultilevel"/>
    <w:tmpl w:val="B4220D14"/>
    <w:lvl w:ilvl="0" w:tplc="86FC136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271AC"/>
    <w:multiLevelType w:val="hybridMultilevel"/>
    <w:tmpl w:val="FFC4985E"/>
    <w:lvl w:ilvl="0" w:tplc="F06E2B06">
      <w:numFmt w:val="bullet"/>
      <w:lvlText w:val="-"/>
      <w:lvlJc w:val="left"/>
      <w:pPr>
        <w:ind w:left="720" w:hanging="360"/>
      </w:pPr>
      <w:rPr>
        <w:rFonts w:ascii="Verdana" w:eastAsia="Batang"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6A"/>
    <w:rsid w:val="00003188"/>
    <w:rsid w:val="00010567"/>
    <w:rsid w:val="000139CF"/>
    <w:rsid w:val="000160EE"/>
    <w:rsid w:val="00023A91"/>
    <w:rsid w:val="00033E53"/>
    <w:rsid w:val="0003643D"/>
    <w:rsid w:val="000479DC"/>
    <w:rsid w:val="0007312B"/>
    <w:rsid w:val="00076BD3"/>
    <w:rsid w:val="0008097D"/>
    <w:rsid w:val="00081D7A"/>
    <w:rsid w:val="000907D4"/>
    <w:rsid w:val="00092FA8"/>
    <w:rsid w:val="000A408D"/>
    <w:rsid w:val="000A5BB9"/>
    <w:rsid w:val="000A6BC0"/>
    <w:rsid w:val="000A72F6"/>
    <w:rsid w:val="000B4243"/>
    <w:rsid w:val="000D4A3C"/>
    <w:rsid w:val="000E2612"/>
    <w:rsid w:val="000E69B8"/>
    <w:rsid w:val="000F1D0D"/>
    <w:rsid w:val="000F24D8"/>
    <w:rsid w:val="001054F1"/>
    <w:rsid w:val="00112D97"/>
    <w:rsid w:val="00114E9A"/>
    <w:rsid w:val="001229F0"/>
    <w:rsid w:val="00123616"/>
    <w:rsid w:val="00126C3C"/>
    <w:rsid w:val="001341EA"/>
    <w:rsid w:val="0013611E"/>
    <w:rsid w:val="0014716D"/>
    <w:rsid w:val="00147404"/>
    <w:rsid w:val="0015460F"/>
    <w:rsid w:val="00163A7C"/>
    <w:rsid w:val="001659FE"/>
    <w:rsid w:val="00166769"/>
    <w:rsid w:val="00166E97"/>
    <w:rsid w:val="001675D8"/>
    <w:rsid w:val="00171688"/>
    <w:rsid w:val="00173F8F"/>
    <w:rsid w:val="001747DE"/>
    <w:rsid w:val="00175566"/>
    <w:rsid w:val="00175986"/>
    <w:rsid w:val="001829A4"/>
    <w:rsid w:val="00187851"/>
    <w:rsid w:val="00193EBB"/>
    <w:rsid w:val="0019581F"/>
    <w:rsid w:val="001C23BC"/>
    <w:rsid w:val="001D1C2E"/>
    <w:rsid w:val="001D2496"/>
    <w:rsid w:val="001E4DDA"/>
    <w:rsid w:val="001F6554"/>
    <w:rsid w:val="002022DD"/>
    <w:rsid w:val="0021046D"/>
    <w:rsid w:val="00212558"/>
    <w:rsid w:val="0021322E"/>
    <w:rsid w:val="00217CFC"/>
    <w:rsid w:val="00222C96"/>
    <w:rsid w:val="002260A7"/>
    <w:rsid w:val="002270A6"/>
    <w:rsid w:val="00230AE7"/>
    <w:rsid w:val="00232912"/>
    <w:rsid w:val="00233172"/>
    <w:rsid w:val="002401AE"/>
    <w:rsid w:val="00252459"/>
    <w:rsid w:val="0025409C"/>
    <w:rsid w:val="002716EB"/>
    <w:rsid w:val="0027244A"/>
    <w:rsid w:val="00274E60"/>
    <w:rsid w:val="00283CBC"/>
    <w:rsid w:val="002966D7"/>
    <w:rsid w:val="002A7157"/>
    <w:rsid w:val="002B183E"/>
    <w:rsid w:val="002B2883"/>
    <w:rsid w:val="002B3CC7"/>
    <w:rsid w:val="002D357E"/>
    <w:rsid w:val="002E0AB2"/>
    <w:rsid w:val="002E4662"/>
    <w:rsid w:val="002E7C20"/>
    <w:rsid w:val="002F36AD"/>
    <w:rsid w:val="003011A5"/>
    <w:rsid w:val="00303E37"/>
    <w:rsid w:val="00304AE3"/>
    <w:rsid w:val="0031181A"/>
    <w:rsid w:val="00334F9C"/>
    <w:rsid w:val="0034232A"/>
    <w:rsid w:val="00345C49"/>
    <w:rsid w:val="00350921"/>
    <w:rsid w:val="003534EB"/>
    <w:rsid w:val="003A0AB3"/>
    <w:rsid w:val="003A734E"/>
    <w:rsid w:val="003B00B4"/>
    <w:rsid w:val="003B25D6"/>
    <w:rsid w:val="003B7528"/>
    <w:rsid w:val="003B7ADD"/>
    <w:rsid w:val="003D1DC6"/>
    <w:rsid w:val="003D525F"/>
    <w:rsid w:val="003E0802"/>
    <w:rsid w:val="003E52D0"/>
    <w:rsid w:val="003F023B"/>
    <w:rsid w:val="003F1B38"/>
    <w:rsid w:val="004000F7"/>
    <w:rsid w:val="0040350A"/>
    <w:rsid w:val="00405634"/>
    <w:rsid w:val="004058E8"/>
    <w:rsid w:val="00410735"/>
    <w:rsid w:val="0042234B"/>
    <w:rsid w:val="00425E6A"/>
    <w:rsid w:val="00431240"/>
    <w:rsid w:val="00432564"/>
    <w:rsid w:val="00433445"/>
    <w:rsid w:val="00442468"/>
    <w:rsid w:val="00452753"/>
    <w:rsid w:val="00461B34"/>
    <w:rsid w:val="004650BD"/>
    <w:rsid w:val="004741FF"/>
    <w:rsid w:val="00485847"/>
    <w:rsid w:val="00485B61"/>
    <w:rsid w:val="004A2ECA"/>
    <w:rsid w:val="004B5C2A"/>
    <w:rsid w:val="004C4388"/>
    <w:rsid w:val="004D4B88"/>
    <w:rsid w:val="004D7EE0"/>
    <w:rsid w:val="004E4F2C"/>
    <w:rsid w:val="004E52D9"/>
    <w:rsid w:val="004E66C1"/>
    <w:rsid w:val="004E7213"/>
    <w:rsid w:val="004F5948"/>
    <w:rsid w:val="00531F1E"/>
    <w:rsid w:val="00533603"/>
    <w:rsid w:val="00542DA5"/>
    <w:rsid w:val="00544EB4"/>
    <w:rsid w:val="00545257"/>
    <w:rsid w:val="00564D52"/>
    <w:rsid w:val="00574047"/>
    <w:rsid w:val="005867E2"/>
    <w:rsid w:val="00592A21"/>
    <w:rsid w:val="005A58F9"/>
    <w:rsid w:val="005B4506"/>
    <w:rsid w:val="005B50E4"/>
    <w:rsid w:val="005D1287"/>
    <w:rsid w:val="005E2BE1"/>
    <w:rsid w:val="005F6427"/>
    <w:rsid w:val="005F78E1"/>
    <w:rsid w:val="0060161E"/>
    <w:rsid w:val="00606734"/>
    <w:rsid w:val="00607A84"/>
    <w:rsid w:val="00611571"/>
    <w:rsid w:val="006162C3"/>
    <w:rsid w:val="00617971"/>
    <w:rsid w:val="00624CDD"/>
    <w:rsid w:val="00636E1F"/>
    <w:rsid w:val="00640A64"/>
    <w:rsid w:val="0064103A"/>
    <w:rsid w:val="006546B6"/>
    <w:rsid w:val="00661376"/>
    <w:rsid w:val="00662195"/>
    <w:rsid w:val="0066666A"/>
    <w:rsid w:val="006758B2"/>
    <w:rsid w:val="00685F17"/>
    <w:rsid w:val="00694898"/>
    <w:rsid w:val="006A2886"/>
    <w:rsid w:val="006A4E8B"/>
    <w:rsid w:val="006B1133"/>
    <w:rsid w:val="006B6C80"/>
    <w:rsid w:val="006B6EF2"/>
    <w:rsid w:val="006C3058"/>
    <w:rsid w:val="006D0BAE"/>
    <w:rsid w:val="006D1143"/>
    <w:rsid w:val="006D4D5E"/>
    <w:rsid w:val="006D5EB9"/>
    <w:rsid w:val="006E5A9F"/>
    <w:rsid w:val="006E7029"/>
    <w:rsid w:val="006F3BEC"/>
    <w:rsid w:val="006F438F"/>
    <w:rsid w:val="006F5A7B"/>
    <w:rsid w:val="00701E30"/>
    <w:rsid w:val="00703111"/>
    <w:rsid w:val="00704490"/>
    <w:rsid w:val="00711676"/>
    <w:rsid w:val="00733751"/>
    <w:rsid w:val="00733E59"/>
    <w:rsid w:val="00740B48"/>
    <w:rsid w:val="007411F1"/>
    <w:rsid w:val="00747549"/>
    <w:rsid w:val="00760A0C"/>
    <w:rsid w:val="00766564"/>
    <w:rsid w:val="00767AAE"/>
    <w:rsid w:val="00793130"/>
    <w:rsid w:val="0079650D"/>
    <w:rsid w:val="007A4250"/>
    <w:rsid w:val="007A60F1"/>
    <w:rsid w:val="007B03EB"/>
    <w:rsid w:val="007C342F"/>
    <w:rsid w:val="007C5742"/>
    <w:rsid w:val="007D05DF"/>
    <w:rsid w:val="007E7394"/>
    <w:rsid w:val="007F1E70"/>
    <w:rsid w:val="00803A19"/>
    <w:rsid w:val="00815220"/>
    <w:rsid w:val="008170BF"/>
    <w:rsid w:val="008201CB"/>
    <w:rsid w:val="00820E6E"/>
    <w:rsid w:val="008217B1"/>
    <w:rsid w:val="0082234B"/>
    <w:rsid w:val="008547FB"/>
    <w:rsid w:val="0087043A"/>
    <w:rsid w:val="00874A58"/>
    <w:rsid w:val="00880CF8"/>
    <w:rsid w:val="00881290"/>
    <w:rsid w:val="00882527"/>
    <w:rsid w:val="00885FE8"/>
    <w:rsid w:val="008A1E32"/>
    <w:rsid w:val="008A2C90"/>
    <w:rsid w:val="008B44D1"/>
    <w:rsid w:val="008C2704"/>
    <w:rsid w:val="008D067E"/>
    <w:rsid w:val="008D7D0F"/>
    <w:rsid w:val="008E1A06"/>
    <w:rsid w:val="008E7E47"/>
    <w:rsid w:val="008F1532"/>
    <w:rsid w:val="008F5F13"/>
    <w:rsid w:val="00902465"/>
    <w:rsid w:val="00902691"/>
    <w:rsid w:val="00904223"/>
    <w:rsid w:val="00910BFD"/>
    <w:rsid w:val="009178D6"/>
    <w:rsid w:val="0093034D"/>
    <w:rsid w:val="0093737F"/>
    <w:rsid w:val="00941650"/>
    <w:rsid w:val="0094490B"/>
    <w:rsid w:val="00952DB5"/>
    <w:rsid w:val="00952EDA"/>
    <w:rsid w:val="00960E4F"/>
    <w:rsid w:val="00961195"/>
    <w:rsid w:val="00964003"/>
    <w:rsid w:val="009660E4"/>
    <w:rsid w:val="0097513F"/>
    <w:rsid w:val="009A5952"/>
    <w:rsid w:val="009B1CB3"/>
    <w:rsid w:val="009B73DA"/>
    <w:rsid w:val="009B7F37"/>
    <w:rsid w:val="009C1A74"/>
    <w:rsid w:val="009C41A3"/>
    <w:rsid w:val="009C51DA"/>
    <w:rsid w:val="009E1703"/>
    <w:rsid w:val="009F58F7"/>
    <w:rsid w:val="00A06358"/>
    <w:rsid w:val="00A112FC"/>
    <w:rsid w:val="00A20484"/>
    <w:rsid w:val="00A23AB7"/>
    <w:rsid w:val="00A3390C"/>
    <w:rsid w:val="00A41BCA"/>
    <w:rsid w:val="00A55609"/>
    <w:rsid w:val="00A63FB9"/>
    <w:rsid w:val="00A70775"/>
    <w:rsid w:val="00A74588"/>
    <w:rsid w:val="00A7488A"/>
    <w:rsid w:val="00A74F96"/>
    <w:rsid w:val="00A827CC"/>
    <w:rsid w:val="00AA36B0"/>
    <w:rsid w:val="00AA7345"/>
    <w:rsid w:val="00AA79DC"/>
    <w:rsid w:val="00AB2011"/>
    <w:rsid w:val="00AB6875"/>
    <w:rsid w:val="00AB74C3"/>
    <w:rsid w:val="00AC08BD"/>
    <w:rsid w:val="00AC2D9E"/>
    <w:rsid w:val="00AD2429"/>
    <w:rsid w:val="00AD5F11"/>
    <w:rsid w:val="00AE629D"/>
    <w:rsid w:val="00AF150E"/>
    <w:rsid w:val="00AF3753"/>
    <w:rsid w:val="00AF5131"/>
    <w:rsid w:val="00AF68D9"/>
    <w:rsid w:val="00B04BBA"/>
    <w:rsid w:val="00B079E0"/>
    <w:rsid w:val="00B111B1"/>
    <w:rsid w:val="00B13482"/>
    <w:rsid w:val="00B1405B"/>
    <w:rsid w:val="00B22242"/>
    <w:rsid w:val="00B26765"/>
    <w:rsid w:val="00B3036A"/>
    <w:rsid w:val="00B30751"/>
    <w:rsid w:val="00B404B7"/>
    <w:rsid w:val="00B46916"/>
    <w:rsid w:val="00B563DE"/>
    <w:rsid w:val="00B67D54"/>
    <w:rsid w:val="00B717A2"/>
    <w:rsid w:val="00B77F43"/>
    <w:rsid w:val="00B823CC"/>
    <w:rsid w:val="00B92405"/>
    <w:rsid w:val="00B939B0"/>
    <w:rsid w:val="00BA0D99"/>
    <w:rsid w:val="00BA165C"/>
    <w:rsid w:val="00BA1A15"/>
    <w:rsid w:val="00BB397D"/>
    <w:rsid w:val="00BC1634"/>
    <w:rsid w:val="00BC72A9"/>
    <w:rsid w:val="00BD6FA9"/>
    <w:rsid w:val="00BD73C8"/>
    <w:rsid w:val="00BE2CA1"/>
    <w:rsid w:val="00BE707A"/>
    <w:rsid w:val="00BF2834"/>
    <w:rsid w:val="00BF4F43"/>
    <w:rsid w:val="00BF7381"/>
    <w:rsid w:val="00C0079C"/>
    <w:rsid w:val="00C11C4D"/>
    <w:rsid w:val="00C24A0E"/>
    <w:rsid w:val="00C30111"/>
    <w:rsid w:val="00C34F53"/>
    <w:rsid w:val="00C36779"/>
    <w:rsid w:val="00C6280C"/>
    <w:rsid w:val="00C6394C"/>
    <w:rsid w:val="00C64F5F"/>
    <w:rsid w:val="00C66EB3"/>
    <w:rsid w:val="00C675DD"/>
    <w:rsid w:val="00C7093B"/>
    <w:rsid w:val="00C71035"/>
    <w:rsid w:val="00C71CB4"/>
    <w:rsid w:val="00C7316E"/>
    <w:rsid w:val="00C82B1A"/>
    <w:rsid w:val="00C84B39"/>
    <w:rsid w:val="00C87150"/>
    <w:rsid w:val="00C92FB6"/>
    <w:rsid w:val="00C952B3"/>
    <w:rsid w:val="00C97E68"/>
    <w:rsid w:val="00CB09E4"/>
    <w:rsid w:val="00CB57B2"/>
    <w:rsid w:val="00CB64D4"/>
    <w:rsid w:val="00CD7B97"/>
    <w:rsid w:val="00CF473A"/>
    <w:rsid w:val="00CF5359"/>
    <w:rsid w:val="00CF65DE"/>
    <w:rsid w:val="00CF78E8"/>
    <w:rsid w:val="00D2016D"/>
    <w:rsid w:val="00D3285B"/>
    <w:rsid w:val="00D33CC4"/>
    <w:rsid w:val="00D33D53"/>
    <w:rsid w:val="00D41BC1"/>
    <w:rsid w:val="00D46E2B"/>
    <w:rsid w:val="00D52204"/>
    <w:rsid w:val="00D52452"/>
    <w:rsid w:val="00D61B65"/>
    <w:rsid w:val="00D6654B"/>
    <w:rsid w:val="00D7787F"/>
    <w:rsid w:val="00DC238C"/>
    <w:rsid w:val="00DD45EF"/>
    <w:rsid w:val="00DD5FD7"/>
    <w:rsid w:val="00DD6808"/>
    <w:rsid w:val="00DE17EA"/>
    <w:rsid w:val="00DE2DC4"/>
    <w:rsid w:val="00DF17E4"/>
    <w:rsid w:val="00E00B42"/>
    <w:rsid w:val="00E034C3"/>
    <w:rsid w:val="00E072C1"/>
    <w:rsid w:val="00E30191"/>
    <w:rsid w:val="00E305DF"/>
    <w:rsid w:val="00E50B1A"/>
    <w:rsid w:val="00E54331"/>
    <w:rsid w:val="00E64FC9"/>
    <w:rsid w:val="00E777EB"/>
    <w:rsid w:val="00E90497"/>
    <w:rsid w:val="00E97B9F"/>
    <w:rsid w:val="00EB3C53"/>
    <w:rsid w:val="00EB63C3"/>
    <w:rsid w:val="00EC2627"/>
    <w:rsid w:val="00ED58CD"/>
    <w:rsid w:val="00EE2D83"/>
    <w:rsid w:val="00EE41B3"/>
    <w:rsid w:val="00EE5B7F"/>
    <w:rsid w:val="00EF1D47"/>
    <w:rsid w:val="00EF5E86"/>
    <w:rsid w:val="00F31E15"/>
    <w:rsid w:val="00F35D6C"/>
    <w:rsid w:val="00F4197F"/>
    <w:rsid w:val="00F444EE"/>
    <w:rsid w:val="00F47A0C"/>
    <w:rsid w:val="00F51F15"/>
    <w:rsid w:val="00F52F74"/>
    <w:rsid w:val="00F56FE4"/>
    <w:rsid w:val="00F60241"/>
    <w:rsid w:val="00F738E8"/>
    <w:rsid w:val="00F75DF0"/>
    <w:rsid w:val="00F869EC"/>
    <w:rsid w:val="00F87803"/>
    <w:rsid w:val="00FB01CC"/>
    <w:rsid w:val="00FB527D"/>
    <w:rsid w:val="00FB7803"/>
    <w:rsid w:val="00FC3181"/>
    <w:rsid w:val="00FC47DA"/>
    <w:rsid w:val="00FD5D55"/>
    <w:rsid w:val="00FE23DF"/>
    <w:rsid w:val="00FE2CB5"/>
    <w:rsid w:val="00FE5EEC"/>
    <w:rsid w:val="00FF7E7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2AC92"/>
  <w15:docId w15:val="{C78B9B00-1468-44EF-ACE1-D971D2F0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2FC"/>
    <w:pPr>
      <w:spacing w:after="0" w:line="240" w:lineRule="auto"/>
    </w:pPr>
    <w:rPr>
      <w:rFonts w:ascii="Calibri" w:hAnsi="Calibri" w:cs="Times New Roman"/>
      <w:lang w:eastAsia="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12FC"/>
    <w:rPr>
      <w:color w:val="0563C1"/>
      <w:u w:val="single"/>
    </w:rPr>
  </w:style>
  <w:style w:type="paragraph" w:styleId="Prrafodelista">
    <w:name w:val="List Paragraph"/>
    <w:basedOn w:val="Normal"/>
    <w:uiPriority w:val="34"/>
    <w:qFormat/>
    <w:rsid w:val="008F1532"/>
    <w:pPr>
      <w:ind w:left="720"/>
      <w:contextualSpacing/>
    </w:pPr>
  </w:style>
  <w:style w:type="paragraph" w:styleId="Encabezado">
    <w:name w:val="header"/>
    <w:basedOn w:val="Normal"/>
    <w:link w:val="EncabezadoCar"/>
    <w:uiPriority w:val="99"/>
    <w:unhideWhenUsed/>
    <w:rsid w:val="006C3058"/>
    <w:pPr>
      <w:tabs>
        <w:tab w:val="center" w:pos="4536"/>
        <w:tab w:val="right" w:pos="9072"/>
      </w:tabs>
    </w:pPr>
  </w:style>
  <w:style w:type="character" w:customStyle="1" w:styleId="EncabezadoCar">
    <w:name w:val="Encabezado Car"/>
    <w:basedOn w:val="Fuentedeprrafopredeter"/>
    <w:link w:val="Encabezado"/>
    <w:uiPriority w:val="99"/>
    <w:rsid w:val="006C3058"/>
    <w:rPr>
      <w:rFonts w:ascii="Calibri" w:hAnsi="Calibri" w:cs="Times New Roman"/>
      <w:lang w:eastAsia="fr-CH"/>
    </w:rPr>
  </w:style>
  <w:style w:type="paragraph" w:styleId="Piedepgina">
    <w:name w:val="footer"/>
    <w:basedOn w:val="Normal"/>
    <w:link w:val="PiedepginaCar"/>
    <w:uiPriority w:val="99"/>
    <w:unhideWhenUsed/>
    <w:rsid w:val="006C3058"/>
    <w:pPr>
      <w:tabs>
        <w:tab w:val="center" w:pos="4536"/>
        <w:tab w:val="right" w:pos="9072"/>
      </w:tabs>
    </w:pPr>
  </w:style>
  <w:style w:type="character" w:customStyle="1" w:styleId="PiedepginaCar">
    <w:name w:val="Pie de página Car"/>
    <w:basedOn w:val="Fuentedeprrafopredeter"/>
    <w:link w:val="Piedepgina"/>
    <w:uiPriority w:val="99"/>
    <w:rsid w:val="006C3058"/>
    <w:rPr>
      <w:rFonts w:ascii="Calibri" w:hAnsi="Calibri" w:cs="Times New Roman"/>
      <w:lang w:eastAsia="fr-CH"/>
    </w:rPr>
  </w:style>
  <w:style w:type="paragraph" w:styleId="Textodeglobo">
    <w:name w:val="Balloon Text"/>
    <w:basedOn w:val="Normal"/>
    <w:link w:val="TextodegloboCar"/>
    <w:uiPriority w:val="99"/>
    <w:semiHidden/>
    <w:unhideWhenUsed/>
    <w:rsid w:val="003A0A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AB3"/>
    <w:rPr>
      <w:rFonts w:ascii="Segoe UI" w:hAnsi="Segoe UI" w:cs="Segoe UI"/>
      <w:sz w:val="18"/>
      <w:szCs w:val="18"/>
      <w:lang w:eastAsia="fr-CH"/>
    </w:rPr>
  </w:style>
  <w:style w:type="character" w:styleId="Refdecomentario">
    <w:name w:val="annotation reference"/>
    <w:basedOn w:val="Fuentedeprrafopredeter"/>
    <w:uiPriority w:val="99"/>
    <w:semiHidden/>
    <w:unhideWhenUsed/>
    <w:rsid w:val="00606734"/>
    <w:rPr>
      <w:sz w:val="16"/>
      <w:szCs w:val="16"/>
    </w:rPr>
  </w:style>
  <w:style w:type="paragraph" w:styleId="Textocomentario">
    <w:name w:val="annotation text"/>
    <w:basedOn w:val="Normal"/>
    <w:link w:val="TextocomentarioCar"/>
    <w:uiPriority w:val="99"/>
    <w:semiHidden/>
    <w:unhideWhenUsed/>
    <w:rsid w:val="00606734"/>
    <w:rPr>
      <w:sz w:val="20"/>
      <w:szCs w:val="20"/>
    </w:rPr>
  </w:style>
  <w:style w:type="character" w:customStyle="1" w:styleId="TextocomentarioCar">
    <w:name w:val="Texto comentario Car"/>
    <w:basedOn w:val="Fuentedeprrafopredeter"/>
    <w:link w:val="Textocomentario"/>
    <w:uiPriority w:val="99"/>
    <w:semiHidden/>
    <w:rsid w:val="00606734"/>
    <w:rPr>
      <w:rFonts w:ascii="Calibri" w:hAnsi="Calibri" w:cs="Times New Roman"/>
      <w:sz w:val="20"/>
      <w:szCs w:val="20"/>
      <w:lang w:eastAsia="fr-CH"/>
    </w:rPr>
  </w:style>
  <w:style w:type="paragraph" w:styleId="Asuntodelcomentario">
    <w:name w:val="annotation subject"/>
    <w:basedOn w:val="Textocomentario"/>
    <w:next w:val="Textocomentario"/>
    <w:link w:val="AsuntodelcomentarioCar"/>
    <w:uiPriority w:val="99"/>
    <w:semiHidden/>
    <w:unhideWhenUsed/>
    <w:rsid w:val="00606734"/>
    <w:rPr>
      <w:b/>
      <w:bCs/>
    </w:rPr>
  </w:style>
  <w:style w:type="character" w:customStyle="1" w:styleId="AsuntodelcomentarioCar">
    <w:name w:val="Asunto del comentario Car"/>
    <w:basedOn w:val="TextocomentarioCar"/>
    <w:link w:val="Asuntodelcomentario"/>
    <w:uiPriority w:val="99"/>
    <w:semiHidden/>
    <w:rsid w:val="00606734"/>
    <w:rPr>
      <w:rFonts w:ascii="Calibri" w:hAnsi="Calibri" w:cs="Times New Roman"/>
      <w:b/>
      <w:bCs/>
      <w:sz w:val="20"/>
      <w:szCs w:val="20"/>
      <w:lang w:eastAsia="fr-CH"/>
    </w:rPr>
  </w:style>
  <w:style w:type="paragraph" w:styleId="NormalWeb">
    <w:name w:val="Normal (Web)"/>
    <w:basedOn w:val="Normal"/>
    <w:uiPriority w:val="99"/>
    <w:unhideWhenUsed/>
    <w:rsid w:val="00694898"/>
    <w:pPr>
      <w:spacing w:before="100" w:beforeAutospacing="1" w:after="100" w:afterAutospacing="1"/>
    </w:pPr>
    <w:rPr>
      <w:rFonts w:ascii="Times New Roman" w:hAnsi="Times New Roman"/>
      <w:sz w:val="24"/>
      <w:szCs w:val="24"/>
    </w:rPr>
  </w:style>
  <w:style w:type="paragraph" w:styleId="Textonotapie">
    <w:name w:val="footnote text"/>
    <w:basedOn w:val="Normal"/>
    <w:link w:val="TextonotapieCar"/>
    <w:uiPriority w:val="99"/>
    <w:semiHidden/>
    <w:unhideWhenUsed/>
    <w:rsid w:val="00694898"/>
    <w:rPr>
      <w:sz w:val="20"/>
      <w:szCs w:val="20"/>
    </w:rPr>
  </w:style>
  <w:style w:type="character" w:customStyle="1" w:styleId="TextonotapieCar">
    <w:name w:val="Texto nota pie Car"/>
    <w:basedOn w:val="Fuentedeprrafopredeter"/>
    <w:link w:val="Textonotapie"/>
    <w:uiPriority w:val="99"/>
    <w:semiHidden/>
    <w:rsid w:val="00694898"/>
    <w:rPr>
      <w:rFonts w:ascii="Calibri" w:hAnsi="Calibri" w:cs="Times New Roman"/>
      <w:sz w:val="20"/>
      <w:szCs w:val="20"/>
      <w:lang w:eastAsia="fr-CH"/>
    </w:rPr>
  </w:style>
  <w:style w:type="character" w:styleId="Refdenotaalpie">
    <w:name w:val="footnote reference"/>
    <w:basedOn w:val="Fuentedeprrafopredeter"/>
    <w:uiPriority w:val="99"/>
    <w:semiHidden/>
    <w:unhideWhenUsed/>
    <w:rsid w:val="00694898"/>
    <w:rPr>
      <w:vertAlign w:val="superscript"/>
    </w:rPr>
  </w:style>
  <w:style w:type="character" w:styleId="nfasis">
    <w:name w:val="Emphasis"/>
    <w:basedOn w:val="Fuentedeprrafopredeter"/>
    <w:uiPriority w:val="20"/>
    <w:qFormat/>
    <w:rsid w:val="007D05DF"/>
    <w:rPr>
      <w:i/>
      <w:iCs/>
    </w:rPr>
  </w:style>
  <w:style w:type="character" w:customStyle="1" w:styleId="apple-converted-space">
    <w:name w:val="apple-converted-space"/>
    <w:basedOn w:val="Fuentedeprrafopredeter"/>
    <w:rsid w:val="00A74588"/>
  </w:style>
  <w:style w:type="paragraph" w:styleId="HTMLconformatoprevio">
    <w:name w:val="HTML Preformatted"/>
    <w:basedOn w:val="Normal"/>
    <w:link w:val="HTMLconformatoprevioCar"/>
    <w:uiPriority w:val="99"/>
    <w:semiHidden/>
    <w:unhideWhenUsed/>
    <w:rsid w:val="00092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092FA8"/>
    <w:rPr>
      <w:rFonts w:ascii="Courier" w:hAnsi="Courier" w:cs="Courier"/>
      <w:sz w:val="20"/>
      <w:szCs w:val="20"/>
      <w:lang w:val="es-ES" w:eastAsia="es-ES"/>
    </w:rPr>
  </w:style>
  <w:style w:type="table" w:styleId="Tablaconcuadrcula">
    <w:name w:val="Table Grid"/>
    <w:basedOn w:val="Tablanormal"/>
    <w:uiPriority w:val="59"/>
    <w:rsid w:val="00611571"/>
    <w:pPr>
      <w:spacing w:after="0" w:line="240" w:lineRule="auto"/>
    </w:pPr>
    <w:rPr>
      <w:rFonts w:eastAsiaTheme="minorEastAsia"/>
      <w:sz w:val="20"/>
      <w:szCs w:val="20"/>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9431">
      <w:bodyDiv w:val="1"/>
      <w:marLeft w:val="0"/>
      <w:marRight w:val="0"/>
      <w:marTop w:val="0"/>
      <w:marBottom w:val="0"/>
      <w:divBdr>
        <w:top w:val="none" w:sz="0" w:space="0" w:color="auto"/>
        <w:left w:val="none" w:sz="0" w:space="0" w:color="auto"/>
        <w:bottom w:val="none" w:sz="0" w:space="0" w:color="auto"/>
        <w:right w:val="none" w:sz="0" w:space="0" w:color="auto"/>
      </w:divBdr>
    </w:div>
    <w:div w:id="291058771">
      <w:bodyDiv w:val="1"/>
      <w:marLeft w:val="0"/>
      <w:marRight w:val="0"/>
      <w:marTop w:val="0"/>
      <w:marBottom w:val="0"/>
      <w:divBdr>
        <w:top w:val="none" w:sz="0" w:space="0" w:color="auto"/>
        <w:left w:val="none" w:sz="0" w:space="0" w:color="auto"/>
        <w:bottom w:val="none" w:sz="0" w:space="0" w:color="auto"/>
        <w:right w:val="none" w:sz="0" w:space="0" w:color="auto"/>
      </w:divBdr>
    </w:div>
    <w:div w:id="594556927">
      <w:bodyDiv w:val="1"/>
      <w:marLeft w:val="0"/>
      <w:marRight w:val="0"/>
      <w:marTop w:val="0"/>
      <w:marBottom w:val="0"/>
      <w:divBdr>
        <w:top w:val="none" w:sz="0" w:space="0" w:color="auto"/>
        <w:left w:val="none" w:sz="0" w:space="0" w:color="auto"/>
        <w:bottom w:val="none" w:sz="0" w:space="0" w:color="auto"/>
        <w:right w:val="none" w:sz="0" w:space="0" w:color="auto"/>
      </w:divBdr>
    </w:div>
    <w:div w:id="680859479">
      <w:bodyDiv w:val="1"/>
      <w:marLeft w:val="0"/>
      <w:marRight w:val="0"/>
      <w:marTop w:val="0"/>
      <w:marBottom w:val="0"/>
      <w:divBdr>
        <w:top w:val="none" w:sz="0" w:space="0" w:color="auto"/>
        <w:left w:val="none" w:sz="0" w:space="0" w:color="auto"/>
        <w:bottom w:val="none" w:sz="0" w:space="0" w:color="auto"/>
        <w:right w:val="none" w:sz="0" w:space="0" w:color="auto"/>
      </w:divBdr>
    </w:div>
    <w:div w:id="721948592">
      <w:bodyDiv w:val="1"/>
      <w:marLeft w:val="0"/>
      <w:marRight w:val="0"/>
      <w:marTop w:val="0"/>
      <w:marBottom w:val="0"/>
      <w:divBdr>
        <w:top w:val="none" w:sz="0" w:space="0" w:color="auto"/>
        <w:left w:val="none" w:sz="0" w:space="0" w:color="auto"/>
        <w:bottom w:val="none" w:sz="0" w:space="0" w:color="auto"/>
        <w:right w:val="none" w:sz="0" w:space="0" w:color="auto"/>
      </w:divBdr>
    </w:div>
    <w:div w:id="1062022175">
      <w:bodyDiv w:val="1"/>
      <w:marLeft w:val="0"/>
      <w:marRight w:val="0"/>
      <w:marTop w:val="0"/>
      <w:marBottom w:val="0"/>
      <w:divBdr>
        <w:top w:val="none" w:sz="0" w:space="0" w:color="auto"/>
        <w:left w:val="none" w:sz="0" w:space="0" w:color="auto"/>
        <w:bottom w:val="none" w:sz="0" w:space="0" w:color="auto"/>
        <w:right w:val="none" w:sz="0" w:space="0" w:color="auto"/>
      </w:divBdr>
    </w:div>
    <w:div w:id="1131244678">
      <w:bodyDiv w:val="1"/>
      <w:marLeft w:val="0"/>
      <w:marRight w:val="0"/>
      <w:marTop w:val="0"/>
      <w:marBottom w:val="0"/>
      <w:divBdr>
        <w:top w:val="none" w:sz="0" w:space="0" w:color="auto"/>
        <w:left w:val="none" w:sz="0" w:space="0" w:color="auto"/>
        <w:bottom w:val="none" w:sz="0" w:space="0" w:color="auto"/>
        <w:right w:val="none" w:sz="0" w:space="0" w:color="auto"/>
      </w:divBdr>
    </w:div>
    <w:div w:id="1326670215">
      <w:bodyDiv w:val="1"/>
      <w:marLeft w:val="0"/>
      <w:marRight w:val="0"/>
      <w:marTop w:val="0"/>
      <w:marBottom w:val="0"/>
      <w:divBdr>
        <w:top w:val="none" w:sz="0" w:space="0" w:color="auto"/>
        <w:left w:val="none" w:sz="0" w:space="0" w:color="auto"/>
        <w:bottom w:val="none" w:sz="0" w:space="0" w:color="auto"/>
        <w:right w:val="none" w:sz="0" w:space="0" w:color="auto"/>
      </w:divBdr>
    </w:div>
    <w:div w:id="1541284560">
      <w:bodyDiv w:val="1"/>
      <w:marLeft w:val="0"/>
      <w:marRight w:val="0"/>
      <w:marTop w:val="0"/>
      <w:marBottom w:val="0"/>
      <w:divBdr>
        <w:top w:val="none" w:sz="0" w:space="0" w:color="auto"/>
        <w:left w:val="none" w:sz="0" w:space="0" w:color="auto"/>
        <w:bottom w:val="none" w:sz="0" w:space="0" w:color="auto"/>
        <w:right w:val="none" w:sz="0" w:space="0" w:color="auto"/>
      </w:divBdr>
    </w:div>
    <w:div w:id="1619096862">
      <w:bodyDiv w:val="1"/>
      <w:marLeft w:val="0"/>
      <w:marRight w:val="0"/>
      <w:marTop w:val="0"/>
      <w:marBottom w:val="0"/>
      <w:divBdr>
        <w:top w:val="none" w:sz="0" w:space="0" w:color="auto"/>
        <w:left w:val="none" w:sz="0" w:space="0" w:color="auto"/>
        <w:bottom w:val="none" w:sz="0" w:space="0" w:color="auto"/>
        <w:right w:val="none" w:sz="0" w:space="0" w:color="auto"/>
      </w:divBdr>
    </w:div>
    <w:div w:id="1704136158">
      <w:bodyDiv w:val="1"/>
      <w:marLeft w:val="0"/>
      <w:marRight w:val="0"/>
      <w:marTop w:val="0"/>
      <w:marBottom w:val="0"/>
      <w:divBdr>
        <w:top w:val="none" w:sz="0" w:space="0" w:color="auto"/>
        <w:left w:val="none" w:sz="0" w:space="0" w:color="auto"/>
        <w:bottom w:val="none" w:sz="0" w:space="0" w:color="auto"/>
        <w:right w:val="none" w:sz="0" w:space="0" w:color="auto"/>
      </w:divBdr>
    </w:div>
    <w:div w:id="18782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a.betancur@msccrucero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ccruceros.es/es_es/inicio.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ccruceros.es/es-es/Destinos-Crucero/Caribe-Cuba-Antillas/Cuba/La-Habana.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sccruceros.es/es-es/Barcos-De-Crucero/MSC-Armonia.aspx" TargetMode="External"/><Relationship Id="rId4" Type="http://schemas.openxmlformats.org/officeDocument/2006/relationships/settings" Target="settings.xml"/><Relationship Id="rId9" Type="http://schemas.openxmlformats.org/officeDocument/2006/relationships/hyperlink" Target="https://www.msccruceros.es/es-es/Homepage.aspx" TargetMode="External"/><Relationship Id="rId14" Type="http://schemas.openxmlformats.org/officeDocument/2006/relationships/hyperlink" Target="mailto:fina@serg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8518-B594-483D-9513-BD7ED005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6838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cp:lastPrinted>2016-10-10T11:51:00Z</cp:lastPrinted>
  <dcterms:created xsi:type="dcterms:W3CDTF">2016-12-29T10:50:00Z</dcterms:created>
  <dcterms:modified xsi:type="dcterms:W3CDTF">2016-12-29T10:50:00Z</dcterms:modified>
  <cp:category/>
</cp:coreProperties>
</file>