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5BCF0" w14:textId="5A4F8D66" w:rsidR="00CD1898" w:rsidRDefault="006C7788" w:rsidP="00CD1898">
      <w:pPr>
        <w:tabs>
          <w:tab w:val="left" w:pos="208"/>
        </w:tabs>
      </w:pPr>
      <w:bookmarkStart w:id="0" w:name="_GoBack"/>
      <w:bookmarkEnd w:id="0"/>
      <w:r w:rsidRPr="000E5A55">
        <w:rPr>
          <w:rFonts w:ascii="Verdana" w:hAnsi="Verdana"/>
          <w:b/>
          <w:noProof/>
          <w:lang w:val="es-ES" w:eastAsia="es-ES"/>
        </w:rPr>
        <w:drawing>
          <wp:anchor distT="0" distB="0" distL="114300" distR="114300" simplePos="0" relativeHeight="251659264" behindDoc="0" locked="0" layoutInCell="1" allowOverlap="1" wp14:anchorId="5BF9AC2A" wp14:editId="38F063B0">
            <wp:simplePos x="0" y="0"/>
            <wp:positionH relativeFrom="column">
              <wp:posOffset>-114300</wp:posOffset>
            </wp:positionH>
            <wp:positionV relativeFrom="paragraph">
              <wp:posOffset>-211455</wp:posOffset>
            </wp:positionV>
            <wp:extent cx="2250440" cy="948055"/>
            <wp:effectExtent l="0" t="0" r="10160" b="0"/>
            <wp:wrapNone/>
            <wp:docPr id="4" name="Picture 4" descr="MSC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C_PO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50440" cy="948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aconcuadrcula"/>
        <w:tblW w:w="8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7"/>
        <w:gridCol w:w="4377"/>
      </w:tblGrid>
      <w:tr w:rsidR="00CD1898" w:rsidRPr="000E5A55" w14:paraId="2C190E3C" w14:textId="77777777" w:rsidTr="00550CE0">
        <w:trPr>
          <w:trHeight w:val="1665"/>
        </w:trPr>
        <w:tc>
          <w:tcPr>
            <w:tcW w:w="4377" w:type="dxa"/>
          </w:tcPr>
          <w:p w14:paraId="6ECDFB88" w14:textId="0F6CC1B2" w:rsidR="00CD1898" w:rsidRPr="000E5A55" w:rsidRDefault="00CD1898" w:rsidP="00550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b/>
                <w:i/>
                <w:iCs/>
                <w:sz w:val="18"/>
                <w:szCs w:val="18"/>
                <w:lang w:eastAsia="es-ES"/>
              </w:rPr>
            </w:pPr>
          </w:p>
        </w:tc>
        <w:tc>
          <w:tcPr>
            <w:tcW w:w="4377" w:type="dxa"/>
          </w:tcPr>
          <w:p w14:paraId="6F378105" w14:textId="77777777" w:rsidR="00CD1898" w:rsidRPr="000E5A55" w:rsidRDefault="00CD1898" w:rsidP="00550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Verdana" w:hAnsi="Verdana"/>
                <w:b/>
                <w:i/>
                <w:iCs/>
                <w:sz w:val="18"/>
                <w:szCs w:val="18"/>
                <w:lang w:eastAsia="es-ES"/>
              </w:rPr>
            </w:pPr>
          </w:p>
          <w:p w14:paraId="3F5D9D52" w14:textId="77777777" w:rsidR="00CD1898" w:rsidRPr="000E5A55" w:rsidRDefault="00CD1898" w:rsidP="00550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Verdana" w:hAnsi="Verdana"/>
                <w:b/>
                <w:i/>
                <w:iCs/>
                <w:sz w:val="18"/>
                <w:szCs w:val="18"/>
                <w:lang w:eastAsia="es-ES"/>
              </w:rPr>
            </w:pPr>
          </w:p>
          <w:p w14:paraId="05691A0D" w14:textId="77777777" w:rsidR="00CD1898" w:rsidRPr="000E5A55" w:rsidRDefault="00CD1898" w:rsidP="00550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rFonts w:ascii="Verdana" w:hAnsi="Verdana"/>
                <w:b/>
                <w:i/>
                <w:iCs/>
                <w:sz w:val="18"/>
                <w:szCs w:val="18"/>
                <w:lang w:eastAsia="es-ES"/>
              </w:rPr>
            </w:pPr>
            <w:r w:rsidRPr="000E5A55">
              <w:rPr>
                <w:rFonts w:ascii="Verdana" w:hAnsi="Verdana"/>
                <w:b/>
                <w:i/>
                <w:iCs/>
                <w:lang w:eastAsia="es-ES"/>
              </w:rPr>
              <w:t>Comunicado de Prensa</w:t>
            </w:r>
          </w:p>
        </w:tc>
      </w:tr>
    </w:tbl>
    <w:p w14:paraId="5843DF66" w14:textId="77777777" w:rsidR="00CD1898" w:rsidRDefault="00CD1898" w:rsidP="00CD1898">
      <w:pPr>
        <w:rPr>
          <w:b/>
          <w:sz w:val="36"/>
        </w:rPr>
      </w:pPr>
    </w:p>
    <w:p w14:paraId="3EDE3076" w14:textId="77777777" w:rsidR="00CD1898" w:rsidRPr="00C92B72" w:rsidRDefault="00CD1898" w:rsidP="00C92B72">
      <w:pPr>
        <w:jc w:val="center"/>
        <w:rPr>
          <w:b/>
        </w:rPr>
      </w:pPr>
    </w:p>
    <w:p w14:paraId="6CF5E1A0" w14:textId="4A5D4D3B" w:rsidR="00CD1898" w:rsidRPr="00602F44" w:rsidRDefault="00C92B72" w:rsidP="00C92B72">
      <w:pPr>
        <w:spacing w:line="360" w:lineRule="auto"/>
        <w:jc w:val="center"/>
        <w:rPr>
          <w:rFonts w:ascii="Verdana" w:hAnsi="Verdana"/>
          <w:b/>
          <w:i/>
          <w:lang w:val="es-ES"/>
        </w:rPr>
      </w:pPr>
      <w:r w:rsidRPr="00352FAC">
        <w:rPr>
          <w:rFonts w:ascii="Verdana" w:hAnsi="Verdana"/>
          <w:b/>
          <w:lang w:val="es-ES"/>
        </w:rPr>
        <w:t>MSC Cruceros premia</w:t>
      </w:r>
      <w:r w:rsidR="00602F44">
        <w:rPr>
          <w:rFonts w:ascii="Verdana" w:hAnsi="Verdana"/>
          <w:b/>
          <w:lang w:val="es-ES"/>
        </w:rPr>
        <w:t xml:space="preserve"> a</w:t>
      </w:r>
      <w:r w:rsidRPr="00352FAC">
        <w:rPr>
          <w:rFonts w:ascii="Verdana" w:hAnsi="Verdana"/>
          <w:b/>
          <w:lang w:val="es-ES"/>
        </w:rPr>
        <w:t xml:space="preserve"> </w:t>
      </w:r>
      <w:r w:rsidR="00352FAC" w:rsidRPr="00352FAC">
        <w:rPr>
          <w:rFonts w:ascii="Verdana" w:hAnsi="Verdana"/>
          <w:b/>
          <w:lang w:val="es-ES"/>
        </w:rPr>
        <w:t xml:space="preserve">sus agentes de viajes </w:t>
      </w:r>
      <w:r w:rsidRPr="00352FAC">
        <w:rPr>
          <w:rFonts w:ascii="Verdana" w:hAnsi="Verdana"/>
          <w:b/>
          <w:lang w:val="es-ES"/>
        </w:rPr>
        <w:t xml:space="preserve">a bordo de MSC Fantasia </w:t>
      </w:r>
      <w:r w:rsidR="00365248">
        <w:rPr>
          <w:rFonts w:ascii="Verdana" w:hAnsi="Verdana"/>
          <w:b/>
          <w:lang w:val="es-ES"/>
        </w:rPr>
        <w:t xml:space="preserve">en su evento anual </w:t>
      </w:r>
      <w:r w:rsidR="00602F44" w:rsidRPr="00602F44">
        <w:rPr>
          <w:rFonts w:ascii="Verdana" w:hAnsi="Verdana"/>
          <w:b/>
          <w:i/>
          <w:lang w:val="es-ES"/>
        </w:rPr>
        <w:t>“</w:t>
      </w:r>
      <w:r w:rsidR="00365248" w:rsidRPr="00602F44">
        <w:rPr>
          <w:rFonts w:ascii="Verdana" w:hAnsi="Verdana"/>
          <w:b/>
          <w:i/>
          <w:lang w:val="es-ES"/>
        </w:rPr>
        <w:t>All Stars of the Sea</w:t>
      </w:r>
      <w:r w:rsidR="00602F44" w:rsidRPr="00602F44">
        <w:rPr>
          <w:rFonts w:ascii="Verdana" w:hAnsi="Verdana"/>
          <w:b/>
          <w:i/>
          <w:lang w:val="es-ES"/>
        </w:rPr>
        <w:t>”</w:t>
      </w:r>
    </w:p>
    <w:p w14:paraId="2FDDB142" w14:textId="2CF29E00" w:rsidR="00CD1898" w:rsidRPr="006C7788" w:rsidRDefault="00365248" w:rsidP="00C0113C">
      <w:pPr>
        <w:spacing w:line="360" w:lineRule="auto"/>
        <w:jc w:val="center"/>
        <w:rPr>
          <w:rFonts w:ascii="Verdana" w:hAnsi="Verdana"/>
          <w:i/>
          <w:sz w:val="22"/>
          <w:szCs w:val="22"/>
        </w:rPr>
      </w:pPr>
      <w:r>
        <w:rPr>
          <w:rFonts w:ascii="Verdana" w:hAnsi="Verdana"/>
          <w:i/>
          <w:sz w:val="22"/>
          <w:szCs w:val="22"/>
          <w:lang w:val="es-ES"/>
        </w:rPr>
        <w:t>A</w:t>
      </w:r>
      <w:r>
        <w:rPr>
          <w:rFonts w:ascii="Verdana" w:hAnsi="Verdana"/>
          <w:i/>
          <w:sz w:val="22"/>
          <w:szCs w:val="22"/>
        </w:rPr>
        <w:t xml:space="preserve">gentes </w:t>
      </w:r>
      <w:r w:rsidR="007F00FF">
        <w:rPr>
          <w:rFonts w:ascii="Verdana" w:hAnsi="Verdana"/>
          <w:i/>
          <w:sz w:val="22"/>
          <w:szCs w:val="22"/>
        </w:rPr>
        <w:t xml:space="preserve">de viajes, socios de negocio y </w:t>
      </w:r>
      <w:r>
        <w:rPr>
          <w:rFonts w:ascii="Verdana" w:hAnsi="Verdana"/>
          <w:i/>
          <w:sz w:val="22"/>
          <w:szCs w:val="22"/>
        </w:rPr>
        <w:t xml:space="preserve">delegados comerciales de MSC Cruceros </w:t>
      </w:r>
      <w:r w:rsidR="00550CE0" w:rsidRPr="006C7788">
        <w:rPr>
          <w:rFonts w:ascii="Verdana" w:hAnsi="Verdana"/>
          <w:i/>
          <w:sz w:val="22"/>
          <w:szCs w:val="22"/>
        </w:rPr>
        <w:t xml:space="preserve">han embarcado en </w:t>
      </w:r>
      <w:r w:rsidR="00C0113C" w:rsidRPr="006C7788">
        <w:rPr>
          <w:rFonts w:ascii="Verdana" w:hAnsi="Verdana"/>
          <w:i/>
          <w:sz w:val="22"/>
          <w:szCs w:val="22"/>
        </w:rPr>
        <w:t xml:space="preserve">un </w:t>
      </w:r>
      <w:r w:rsidR="00602F44">
        <w:rPr>
          <w:rFonts w:ascii="Verdana" w:hAnsi="Verdana"/>
          <w:i/>
          <w:sz w:val="22"/>
          <w:szCs w:val="22"/>
        </w:rPr>
        <w:t>itinerario</w:t>
      </w:r>
      <w:r w:rsidR="00C0113C" w:rsidRPr="006C7788">
        <w:rPr>
          <w:rFonts w:ascii="Verdana" w:hAnsi="Verdana"/>
          <w:i/>
          <w:sz w:val="22"/>
          <w:szCs w:val="22"/>
        </w:rPr>
        <w:t xml:space="preserve"> de tres días por el Mediterráneo Occidental </w:t>
      </w:r>
    </w:p>
    <w:p w14:paraId="66E60DD0" w14:textId="77777777" w:rsidR="00CD1898" w:rsidRPr="00CD1898" w:rsidRDefault="00CD1898" w:rsidP="00CD1898"/>
    <w:p w14:paraId="22ACC06D" w14:textId="537B0725" w:rsidR="00CD1898" w:rsidRPr="00F15F9B" w:rsidRDefault="00352FAC" w:rsidP="00260AEE">
      <w:pPr>
        <w:spacing w:line="360" w:lineRule="auto"/>
        <w:jc w:val="both"/>
        <w:rPr>
          <w:rFonts w:ascii="Verdana" w:eastAsia="Times New Roman" w:hAnsi="Verdana" w:cs="Times New Roman"/>
          <w:sz w:val="22"/>
          <w:szCs w:val="22"/>
        </w:rPr>
      </w:pPr>
      <w:r>
        <w:rPr>
          <w:rFonts w:ascii="Verdana" w:hAnsi="Verdana"/>
          <w:b/>
          <w:sz w:val="22"/>
          <w:szCs w:val="22"/>
        </w:rPr>
        <w:t>Madrid,</w:t>
      </w:r>
      <w:r w:rsidR="00C0113C" w:rsidRPr="00F15F9B">
        <w:rPr>
          <w:rFonts w:ascii="Verdana" w:hAnsi="Verdana"/>
          <w:b/>
          <w:sz w:val="22"/>
          <w:szCs w:val="22"/>
        </w:rPr>
        <w:t xml:space="preserve"> 15 de noviembre de 2016- </w:t>
      </w:r>
      <w:r w:rsidR="00260AEE" w:rsidRPr="00F15F9B">
        <w:rPr>
          <w:rFonts w:ascii="Verdana" w:eastAsia="Times New Roman" w:hAnsi="Verdana" w:cs="Times New Roman"/>
          <w:sz w:val="22"/>
          <w:szCs w:val="22"/>
        </w:rPr>
        <w:t>MSC Cruceros, la mayor línea de cruceros de propiedad privada del mundo con sede en Suiza y líder en el mercado de Europa, Sudamérica y Sudáfrica,</w:t>
      </w:r>
      <w:r w:rsidR="00BA1083" w:rsidRPr="00F15F9B">
        <w:rPr>
          <w:rFonts w:ascii="Verdana" w:eastAsia="Times New Roman" w:hAnsi="Verdana" w:cs="Times New Roman"/>
          <w:sz w:val="22"/>
          <w:szCs w:val="22"/>
        </w:rPr>
        <w:t xml:space="preserve"> ha premiado a sus principales </w:t>
      </w:r>
      <w:r>
        <w:rPr>
          <w:rFonts w:ascii="Verdana" w:eastAsia="Times New Roman" w:hAnsi="Verdana" w:cs="Times New Roman"/>
          <w:sz w:val="22"/>
          <w:szCs w:val="22"/>
        </w:rPr>
        <w:t>agentes de viajes</w:t>
      </w:r>
      <w:r w:rsidR="00BA1083" w:rsidRPr="00F15F9B">
        <w:rPr>
          <w:rFonts w:ascii="Verdana" w:eastAsia="Times New Roman" w:hAnsi="Verdana" w:cs="Times New Roman"/>
          <w:sz w:val="22"/>
          <w:szCs w:val="22"/>
        </w:rPr>
        <w:t xml:space="preserve"> </w:t>
      </w:r>
      <w:r w:rsidR="00804FE8">
        <w:rPr>
          <w:rFonts w:ascii="Verdana" w:eastAsia="Times New Roman" w:hAnsi="Verdana" w:cs="Times New Roman"/>
          <w:sz w:val="22"/>
          <w:szCs w:val="22"/>
        </w:rPr>
        <w:t>de</w:t>
      </w:r>
      <w:r w:rsidR="00BA1083" w:rsidRPr="00F15F9B">
        <w:rPr>
          <w:rFonts w:ascii="Verdana" w:eastAsia="Times New Roman" w:hAnsi="Verdana" w:cs="Times New Roman"/>
          <w:sz w:val="22"/>
          <w:szCs w:val="22"/>
        </w:rPr>
        <w:t xml:space="preserve"> todo el mundo </w:t>
      </w:r>
      <w:r w:rsidR="00F37513">
        <w:rPr>
          <w:rFonts w:ascii="Verdana" w:eastAsia="Times New Roman" w:hAnsi="Verdana" w:cs="Times New Roman"/>
          <w:sz w:val="22"/>
          <w:szCs w:val="22"/>
        </w:rPr>
        <w:t>en</w:t>
      </w:r>
      <w:r w:rsidR="00BA1083" w:rsidRPr="00F15F9B">
        <w:rPr>
          <w:rFonts w:ascii="Verdana" w:eastAsia="Times New Roman" w:hAnsi="Verdana" w:cs="Times New Roman"/>
          <w:sz w:val="22"/>
          <w:szCs w:val="22"/>
        </w:rPr>
        <w:t xml:space="preserve"> un crucero de tres días por el Mediterráneo Occidental. </w:t>
      </w:r>
    </w:p>
    <w:p w14:paraId="47136D8E" w14:textId="1D669263" w:rsidR="00F15F9B" w:rsidRPr="00F15F9B" w:rsidRDefault="00426182" w:rsidP="00260AEE">
      <w:pPr>
        <w:spacing w:line="360" w:lineRule="auto"/>
        <w:jc w:val="both"/>
        <w:rPr>
          <w:rFonts w:ascii="Verdana" w:eastAsia="Times New Roman" w:hAnsi="Verdana" w:cs="Times New Roman"/>
          <w:sz w:val="22"/>
          <w:szCs w:val="22"/>
        </w:rPr>
      </w:pPr>
      <w:r w:rsidRPr="00F15F9B">
        <w:rPr>
          <w:rFonts w:ascii="Verdana" w:eastAsia="Times New Roman" w:hAnsi="Verdana" w:cs="Times New Roman"/>
          <w:sz w:val="22"/>
          <w:szCs w:val="22"/>
        </w:rPr>
        <w:t xml:space="preserve">Como parte del evento anual </w:t>
      </w:r>
      <w:r w:rsidRPr="00365248">
        <w:rPr>
          <w:rFonts w:ascii="Verdana" w:eastAsia="Times New Roman" w:hAnsi="Verdana" w:cs="Times New Roman"/>
          <w:b/>
          <w:i/>
          <w:sz w:val="22"/>
          <w:szCs w:val="22"/>
        </w:rPr>
        <w:t>All Stars of the Sea</w:t>
      </w:r>
      <w:r w:rsidR="00804FE8">
        <w:rPr>
          <w:rFonts w:ascii="Verdana" w:eastAsia="Times New Roman" w:hAnsi="Verdana" w:cs="Times New Roman"/>
          <w:sz w:val="22"/>
          <w:szCs w:val="22"/>
        </w:rPr>
        <w:t>, cerca de 2.000 agentes de viajes</w:t>
      </w:r>
      <w:r w:rsidR="00F15F9B" w:rsidRPr="00F15F9B">
        <w:rPr>
          <w:rFonts w:ascii="Verdana" w:eastAsia="Times New Roman" w:hAnsi="Verdana" w:cs="Times New Roman"/>
          <w:sz w:val="22"/>
          <w:szCs w:val="22"/>
        </w:rPr>
        <w:t xml:space="preserve"> </w:t>
      </w:r>
      <w:r w:rsidR="00365248">
        <w:rPr>
          <w:rFonts w:ascii="Verdana" w:eastAsia="Times New Roman" w:hAnsi="Verdana" w:cs="Times New Roman"/>
          <w:sz w:val="22"/>
          <w:szCs w:val="22"/>
        </w:rPr>
        <w:t>de todo el mundo</w:t>
      </w:r>
      <w:r w:rsidR="00F15F9B" w:rsidRPr="00F15F9B">
        <w:rPr>
          <w:rFonts w:ascii="Verdana" w:eastAsia="Times New Roman" w:hAnsi="Verdana" w:cs="Times New Roman"/>
          <w:sz w:val="22"/>
          <w:szCs w:val="22"/>
        </w:rPr>
        <w:t xml:space="preserve"> embarcaron a bordo de MSC Fantasia. </w:t>
      </w:r>
      <w:r w:rsidR="00365248">
        <w:rPr>
          <w:rFonts w:ascii="Verdana" w:eastAsia="Times New Roman" w:hAnsi="Verdana" w:cs="Times New Roman"/>
          <w:sz w:val="22"/>
          <w:szCs w:val="22"/>
        </w:rPr>
        <w:t xml:space="preserve">Así mismo, más de 200 delegados comerciales </w:t>
      </w:r>
      <w:r w:rsidR="007F00FF">
        <w:rPr>
          <w:rFonts w:ascii="Verdana" w:eastAsia="Times New Roman" w:hAnsi="Verdana" w:cs="Times New Roman"/>
          <w:sz w:val="22"/>
          <w:szCs w:val="22"/>
        </w:rPr>
        <w:t xml:space="preserve">y directivos </w:t>
      </w:r>
      <w:r w:rsidR="00F15F9B" w:rsidRPr="00F15F9B">
        <w:rPr>
          <w:rFonts w:ascii="Verdana" w:eastAsia="Times New Roman" w:hAnsi="Verdana" w:cs="Times New Roman"/>
          <w:sz w:val="22"/>
          <w:szCs w:val="22"/>
        </w:rPr>
        <w:t xml:space="preserve">de </w:t>
      </w:r>
      <w:hyperlink r:id="rId5" w:history="1">
        <w:r w:rsidR="00F15F9B" w:rsidRPr="00D80501">
          <w:rPr>
            <w:rStyle w:val="Hipervnculo"/>
            <w:rFonts w:ascii="Verdana" w:eastAsia="Times New Roman" w:hAnsi="Verdana" w:cs="Times New Roman"/>
            <w:sz w:val="22"/>
            <w:szCs w:val="22"/>
          </w:rPr>
          <w:t>MSC Cruceros</w:t>
        </w:r>
      </w:hyperlink>
      <w:r w:rsidR="00F15F9B" w:rsidRPr="00F15F9B">
        <w:rPr>
          <w:rFonts w:ascii="Verdana" w:eastAsia="Times New Roman" w:hAnsi="Verdana" w:cs="Times New Roman"/>
          <w:sz w:val="22"/>
          <w:szCs w:val="22"/>
        </w:rPr>
        <w:t xml:space="preserve"> provenientes de 29 mercados </w:t>
      </w:r>
      <w:r w:rsidR="00F37513">
        <w:rPr>
          <w:rFonts w:ascii="Verdana" w:eastAsia="Times New Roman" w:hAnsi="Verdana" w:cs="Times New Roman"/>
          <w:sz w:val="22"/>
          <w:szCs w:val="22"/>
        </w:rPr>
        <w:t>han estado</w:t>
      </w:r>
      <w:r w:rsidR="00F15F9B" w:rsidRPr="00F15F9B">
        <w:rPr>
          <w:rFonts w:ascii="Verdana" w:eastAsia="Times New Roman" w:hAnsi="Verdana" w:cs="Times New Roman"/>
          <w:sz w:val="22"/>
          <w:szCs w:val="22"/>
        </w:rPr>
        <w:t xml:space="preserve"> presentes a bordo, así como también numerosos socios de aerolíneas y más de 40 medios</w:t>
      </w:r>
      <w:r w:rsidR="00E725E9">
        <w:rPr>
          <w:rFonts w:ascii="Verdana" w:eastAsia="Times New Roman" w:hAnsi="Verdana" w:cs="Times New Roman"/>
          <w:sz w:val="22"/>
          <w:szCs w:val="22"/>
        </w:rPr>
        <w:t xml:space="preserve"> de comun</w:t>
      </w:r>
      <w:r w:rsidR="00713EAD">
        <w:rPr>
          <w:rFonts w:ascii="Verdana" w:eastAsia="Times New Roman" w:hAnsi="Verdana" w:cs="Times New Roman"/>
          <w:sz w:val="22"/>
          <w:szCs w:val="22"/>
        </w:rPr>
        <w:t xml:space="preserve">icación del sector. </w:t>
      </w:r>
    </w:p>
    <w:p w14:paraId="7FA43EF5" w14:textId="4364A853" w:rsidR="00F15F9B" w:rsidRDefault="00F15F9B" w:rsidP="00260AEE">
      <w:pPr>
        <w:spacing w:line="360" w:lineRule="auto"/>
        <w:jc w:val="both"/>
        <w:rPr>
          <w:rFonts w:ascii="Verdana" w:eastAsia="Times New Roman" w:hAnsi="Verdana" w:cs="Times New Roman"/>
          <w:sz w:val="22"/>
          <w:szCs w:val="22"/>
        </w:rPr>
      </w:pPr>
      <w:r w:rsidRPr="00F15F9B">
        <w:rPr>
          <w:rFonts w:ascii="Verdana" w:eastAsia="Times New Roman" w:hAnsi="Verdana" w:cs="Times New Roman"/>
          <w:sz w:val="22"/>
          <w:szCs w:val="22"/>
        </w:rPr>
        <w:t xml:space="preserve">Gianni </w:t>
      </w:r>
      <w:r>
        <w:rPr>
          <w:rFonts w:ascii="Verdana" w:eastAsia="Times New Roman" w:hAnsi="Verdana" w:cs="Times New Roman"/>
          <w:sz w:val="22"/>
          <w:szCs w:val="22"/>
        </w:rPr>
        <w:t xml:space="preserve">Onorato, Consejero Delegado de MSC Cruceros, ha afirmado: “Como cada año, nos sentimos muy orgullosos de poder reunir a nuestros principales socios a bordo y premiarlos por el excelente trabajo que realizan con nuestros clientes. </w:t>
      </w:r>
      <w:r w:rsidRPr="00602F44">
        <w:rPr>
          <w:rFonts w:ascii="Verdana" w:eastAsia="Times New Roman" w:hAnsi="Verdana" w:cs="Times New Roman"/>
          <w:i/>
          <w:sz w:val="22"/>
          <w:szCs w:val="22"/>
        </w:rPr>
        <w:t>All Stars of the Sea</w:t>
      </w:r>
      <w:r>
        <w:rPr>
          <w:rFonts w:ascii="Verdana" w:eastAsia="Times New Roman" w:hAnsi="Verdana" w:cs="Times New Roman"/>
          <w:sz w:val="22"/>
          <w:szCs w:val="22"/>
        </w:rPr>
        <w:t xml:space="preserve"> ofrece una plataforma única para que nuestro equipo comercial y los agentes de viajes interactúen, discutan temas de interés mutuo y</w:t>
      </w:r>
      <w:r w:rsidR="00D8366E">
        <w:rPr>
          <w:rFonts w:ascii="Verdana" w:eastAsia="Times New Roman" w:hAnsi="Verdana" w:cs="Times New Roman"/>
          <w:sz w:val="22"/>
          <w:szCs w:val="22"/>
        </w:rPr>
        <w:t xml:space="preserve"> aprendan a compaginar los objetivos empresariales de cada uno. Gracias a las numerosas sesiones de </w:t>
      </w:r>
      <w:proofErr w:type="spellStart"/>
      <w:r w:rsidR="00D8366E" w:rsidRPr="00D8366E">
        <w:rPr>
          <w:rFonts w:ascii="Verdana" w:eastAsia="Times New Roman" w:hAnsi="Verdana" w:cs="Times New Roman"/>
          <w:i/>
          <w:sz w:val="22"/>
          <w:szCs w:val="22"/>
        </w:rPr>
        <w:lastRenderedPageBreak/>
        <w:t>networking</w:t>
      </w:r>
      <w:proofErr w:type="spellEnd"/>
      <w:r w:rsidR="00D8366E">
        <w:rPr>
          <w:rFonts w:ascii="Verdana" w:eastAsia="Times New Roman" w:hAnsi="Verdana" w:cs="Times New Roman"/>
          <w:sz w:val="22"/>
          <w:szCs w:val="22"/>
        </w:rPr>
        <w:t xml:space="preserve"> </w:t>
      </w:r>
      <w:r w:rsidR="009042F9">
        <w:rPr>
          <w:rFonts w:ascii="Verdana" w:eastAsia="Times New Roman" w:hAnsi="Verdana" w:cs="Times New Roman"/>
          <w:sz w:val="22"/>
          <w:szCs w:val="22"/>
        </w:rPr>
        <w:t>y a las actividades que hemos pr</w:t>
      </w:r>
      <w:r w:rsidR="00602F44">
        <w:rPr>
          <w:rFonts w:ascii="Verdana" w:eastAsia="Times New Roman" w:hAnsi="Verdana" w:cs="Times New Roman"/>
          <w:sz w:val="22"/>
          <w:szCs w:val="22"/>
        </w:rPr>
        <w:t xml:space="preserve">eparado, estamos seguros que las actividades </w:t>
      </w:r>
      <w:r w:rsidR="009042F9">
        <w:rPr>
          <w:rFonts w:ascii="Verdana" w:eastAsia="Times New Roman" w:hAnsi="Verdana" w:cs="Times New Roman"/>
          <w:sz w:val="22"/>
          <w:szCs w:val="22"/>
        </w:rPr>
        <w:t>de este año habrá</w:t>
      </w:r>
      <w:r w:rsidR="00602F44">
        <w:rPr>
          <w:rFonts w:ascii="Verdana" w:eastAsia="Times New Roman" w:hAnsi="Verdana" w:cs="Times New Roman"/>
          <w:sz w:val="22"/>
          <w:szCs w:val="22"/>
        </w:rPr>
        <w:t>n</w:t>
      </w:r>
      <w:r w:rsidR="009042F9">
        <w:rPr>
          <w:rFonts w:ascii="Verdana" w:eastAsia="Times New Roman" w:hAnsi="Verdana" w:cs="Times New Roman"/>
          <w:sz w:val="22"/>
          <w:szCs w:val="22"/>
        </w:rPr>
        <w:t xml:space="preserve"> contribuido a estrechar todavía más las relaciones y a construir juntos un nuevo año de crecimiento”.  </w:t>
      </w:r>
      <w:r w:rsidR="00D8366E">
        <w:rPr>
          <w:rFonts w:ascii="Verdana" w:eastAsia="Times New Roman" w:hAnsi="Verdana" w:cs="Times New Roman"/>
          <w:sz w:val="22"/>
          <w:szCs w:val="22"/>
        </w:rPr>
        <w:t xml:space="preserve">   </w:t>
      </w:r>
    </w:p>
    <w:p w14:paraId="104F863B" w14:textId="77777777" w:rsidR="009042F9" w:rsidRDefault="009042F9" w:rsidP="009042F9">
      <w:pPr>
        <w:spacing w:line="360" w:lineRule="auto"/>
        <w:jc w:val="both"/>
        <w:rPr>
          <w:rFonts w:ascii="Verdana" w:hAnsi="Verdana"/>
          <w:sz w:val="22"/>
          <w:szCs w:val="22"/>
        </w:rPr>
      </w:pPr>
      <w:r>
        <w:rPr>
          <w:rFonts w:ascii="Verdana" w:eastAsia="Times New Roman" w:hAnsi="Verdana" w:cs="Times New Roman"/>
          <w:sz w:val="22"/>
          <w:szCs w:val="22"/>
        </w:rPr>
        <w:t xml:space="preserve">Por su parte, </w:t>
      </w:r>
      <w:r>
        <w:rPr>
          <w:rFonts w:ascii="Verdana" w:hAnsi="Verdana"/>
          <w:sz w:val="22"/>
          <w:szCs w:val="22"/>
        </w:rPr>
        <w:t xml:space="preserve">Emiliano González, Director General de MSC Cruceros en España, ha declarado: “Las agencias de viaje juegan un papel fundamental en el sector de cruceros y parte de nuestro éxito se lo debemos precisamente a ellas. </w:t>
      </w:r>
      <w:r w:rsidRPr="00602F44">
        <w:rPr>
          <w:rFonts w:ascii="Verdana" w:hAnsi="Verdana"/>
          <w:i/>
          <w:sz w:val="22"/>
          <w:szCs w:val="22"/>
        </w:rPr>
        <w:t>All Stars of the Sea</w:t>
      </w:r>
      <w:r>
        <w:rPr>
          <w:rFonts w:ascii="Verdana" w:hAnsi="Verdana"/>
          <w:sz w:val="22"/>
          <w:szCs w:val="22"/>
        </w:rPr>
        <w:t xml:space="preserve"> es la ocasión perfecta para dar a conocer nuestros productos y servicios mientras diseñamos conjuntamente nuevas formas de negocio.”    </w:t>
      </w:r>
    </w:p>
    <w:p w14:paraId="4C199CAB" w14:textId="16CCA538" w:rsidR="005F28D9" w:rsidRDefault="009042F9" w:rsidP="009042F9">
      <w:pPr>
        <w:spacing w:line="360" w:lineRule="auto"/>
        <w:jc w:val="both"/>
        <w:rPr>
          <w:rFonts w:ascii="Verdana" w:hAnsi="Verdana"/>
          <w:sz w:val="22"/>
          <w:szCs w:val="22"/>
        </w:rPr>
      </w:pPr>
      <w:r>
        <w:rPr>
          <w:rFonts w:ascii="Verdana" w:hAnsi="Verdana"/>
          <w:sz w:val="22"/>
          <w:szCs w:val="22"/>
        </w:rPr>
        <w:t xml:space="preserve">El programa de este año ha incluido sesiones de </w:t>
      </w:r>
      <w:r w:rsidR="008D23C7">
        <w:rPr>
          <w:rFonts w:ascii="Verdana" w:hAnsi="Verdana"/>
          <w:sz w:val="22"/>
          <w:szCs w:val="22"/>
        </w:rPr>
        <w:t xml:space="preserve">aprendizaje del </w:t>
      </w:r>
      <w:r>
        <w:rPr>
          <w:rFonts w:ascii="Verdana" w:hAnsi="Verdana"/>
          <w:sz w:val="22"/>
          <w:szCs w:val="22"/>
        </w:rPr>
        <w:t xml:space="preserve">producto </w:t>
      </w:r>
      <w:r w:rsidR="008D23C7" w:rsidRPr="008D23C7">
        <w:rPr>
          <w:rFonts w:ascii="Verdana" w:hAnsi="Verdana"/>
          <w:i/>
          <w:sz w:val="22"/>
          <w:szCs w:val="22"/>
        </w:rPr>
        <w:t>“</w:t>
      </w:r>
      <w:r w:rsidRPr="008D23C7">
        <w:rPr>
          <w:rFonts w:ascii="Verdana" w:hAnsi="Verdana"/>
          <w:i/>
          <w:sz w:val="22"/>
          <w:szCs w:val="22"/>
        </w:rPr>
        <w:t xml:space="preserve">MSC </w:t>
      </w:r>
      <w:proofErr w:type="spellStart"/>
      <w:r w:rsidRPr="008D23C7">
        <w:rPr>
          <w:rFonts w:ascii="Verdana" w:hAnsi="Verdana"/>
          <w:i/>
          <w:sz w:val="22"/>
          <w:szCs w:val="22"/>
        </w:rPr>
        <w:t>Academy</w:t>
      </w:r>
      <w:proofErr w:type="spellEnd"/>
      <w:r w:rsidR="008D23C7" w:rsidRPr="008D23C7">
        <w:rPr>
          <w:rFonts w:ascii="Verdana" w:hAnsi="Verdana"/>
          <w:i/>
          <w:sz w:val="22"/>
          <w:szCs w:val="22"/>
        </w:rPr>
        <w:t>”</w:t>
      </w:r>
      <w:r w:rsidRPr="008D23C7">
        <w:rPr>
          <w:rFonts w:ascii="Verdana" w:hAnsi="Verdana"/>
          <w:i/>
          <w:sz w:val="22"/>
          <w:szCs w:val="22"/>
        </w:rPr>
        <w:t>,</w:t>
      </w:r>
      <w:r>
        <w:rPr>
          <w:rFonts w:ascii="Verdana" w:hAnsi="Verdana"/>
          <w:sz w:val="22"/>
          <w:szCs w:val="22"/>
        </w:rPr>
        <w:t xml:space="preserve"> especialmente </w:t>
      </w:r>
      <w:r w:rsidR="00F37513">
        <w:rPr>
          <w:rFonts w:ascii="Verdana" w:hAnsi="Verdana"/>
          <w:sz w:val="22"/>
          <w:szCs w:val="22"/>
        </w:rPr>
        <w:t>pensadas</w:t>
      </w:r>
      <w:r>
        <w:rPr>
          <w:rFonts w:ascii="Verdana" w:hAnsi="Verdana"/>
          <w:sz w:val="22"/>
          <w:szCs w:val="22"/>
        </w:rPr>
        <w:t xml:space="preserve"> para</w:t>
      </w:r>
      <w:r w:rsidR="00532725">
        <w:rPr>
          <w:rFonts w:ascii="Verdana" w:hAnsi="Verdana"/>
          <w:sz w:val="22"/>
          <w:szCs w:val="22"/>
        </w:rPr>
        <w:t xml:space="preserve"> que </w:t>
      </w:r>
      <w:r w:rsidR="00804FE8">
        <w:rPr>
          <w:rFonts w:ascii="Verdana" w:hAnsi="Verdana"/>
          <w:sz w:val="22"/>
          <w:szCs w:val="22"/>
        </w:rPr>
        <w:t>los participantes</w:t>
      </w:r>
      <w:r w:rsidR="00532725">
        <w:rPr>
          <w:rFonts w:ascii="Verdana" w:hAnsi="Verdana"/>
          <w:sz w:val="22"/>
          <w:szCs w:val="22"/>
        </w:rPr>
        <w:t xml:space="preserve"> </w:t>
      </w:r>
      <w:r w:rsidR="008D23C7">
        <w:rPr>
          <w:rFonts w:ascii="Verdana" w:hAnsi="Verdana"/>
          <w:sz w:val="22"/>
          <w:szCs w:val="22"/>
        </w:rPr>
        <w:t xml:space="preserve">pudieran </w:t>
      </w:r>
      <w:r w:rsidR="00532725">
        <w:rPr>
          <w:rFonts w:ascii="Verdana" w:hAnsi="Verdana"/>
          <w:sz w:val="22"/>
          <w:szCs w:val="22"/>
        </w:rPr>
        <w:t xml:space="preserve">hablar sobre diferentes temas de interés para el sector, como por ejemplo las perspectivas de crecimiento en los mercados, desarrollo de productos y destinos, así como opciones de </w:t>
      </w:r>
      <w:r w:rsidR="00804FE8">
        <w:rPr>
          <w:rFonts w:ascii="Verdana" w:hAnsi="Verdana"/>
          <w:sz w:val="22"/>
          <w:szCs w:val="22"/>
        </w:rPr>
        <w:t>vuelos incluidos.</w:t>
      </w:r>
    </w:p>
    <w:p w14:paraId="55DD40A1" w14:textId="43EB1F4C" w:rsidR="009042F9" w:rsidRDefault="00804FE8" w:rsidP="009042F9">
      <w:pPr>
        <w:spacing w:line="360" w:lineRule="auto"/>
        <w:jc w:val="both"/>
        <w:rPr>
          <w:rFonts w:ascii="Verdana" w:hAnsi="Verdana"/>
          <w:sz w:val="22"/>
          <w:szCs w:val="22"/>
        </w:rPr>
      </w:pPr>
      <w:r>
        <w:rPr>
          <w:rFonts w:ascii="Verdana" w:hAnsi="Verdana"/>
          <w:sz w:val="22"/>
          <w:szCs w:val="22"/>
        </w:rPr>
        <w:t>Las ceremonias</w:t>
      </w:r>
      <w:r w:rsidR="005F28D9">
        <w:rPr>
          <w:rFonts w:ascii="Verdana" w:hAnsi="Verdana"/>
          <w:sz w:val="22"/>
          <w:szCs w:val="22"/>
        </w:rPr>
        <w:t xml:space="preserve"> de entrega de premio</w:t>
      </w:r>
      <w:r>
        <w:rPr>
          <w:rFonts w:ascii="Verdana" w:hAnsi="Verdana"/>
          <w:sz w:val="22"/>
          <w:szCs w:val="22"/>
        </w:rPr>
        <w:t>s</w:t>
      </w:r>
      <w:r w:rsidR="005F28D9">
        <w:rPr>
          <w:rFonts w:ascii="Verdana" w:hAnsi="Verdana"/>
          <w:sz w:val="22"/>
          <w:szCs w:val="22"/>
        </w:rPr>
        <w:t xml:space="preserve"> se celebraron cada noche para reconocer el trabajo de los mejores agentes de viajes en cada mercado</w:t>
      </w:r>
      <w:r w:rsidR="00AC4222">
        <w:rPr>
          <w:rFonts w:ascii="Verdana" w:hAnsi="Verdana"/>
          <w:sz w:val="22"/>
          <w:szCs w:val="22"/>
        </w:rPr>
        <w:t xml:space="preserve">, entre </w:t>
      </w:r>
      <w:r>
        <w:rPr>
          <w:rFonts w:ascii="Verdana" w:hAnsi="Verdana"/>
          <w:sz w:val="22"/>
          <w:szCs w:val="22"/>
        </w:rPr>
        <w:t>los cuales también se encontraban</w:t>
      </w:r>
      <w:r w:rsidR="00AC4222">
        <w:rPr>
          <w:rFonts w:ascii="Verdana" w:hAnsi="Verdana"/>
          <w:sz w:val="22"/>
          <w:szCs w:val="22"/>
        </w:rPr>
        <w:t xml:space="preserve"> agentes de viaje españoles</w:t>
      </w:r>
      <w:r w:rsidR="00365248">
        <w:rPr>
          <w:rFonts w:ascii="Verdana" w:hAnsi="Verdana"/>
          <w:sz w:val="22"/>
          <w:szCs w:val="22"/>
        </w:rPr>
        <w:t xml:space="preserve"> premiados en las siguientes categorías:</w:t>
      </w:r>
      <w:r w:rsidR="005F28D9">
        <w:rPr>
          <w:rFonts w:ascii="Verdana" w:hAnsi="Verdana"/>
          <w:sz w:val="22"/>
          <w:szCs w:val="22"/>
        </w:rPr>
        <w:t xml:space="preserve"> Best Network Agent, Best MSC Yacht Club Producer y Best Group Producer, entre otros. </w:t>
      </w:r>
      <w:r w:rsidR="009042F9">
        <w:rPr>
          <w:rFonts w:ascii="Verdana" w:hAnsi="Verdana"/>
          <w:sz w:val="22"/>
          <w:szCs w:val="22"/>
        </w:rPr>
        <w:t xml:space="preserve"> </w:t>
      </w:r>
      <w:r w:rsidR="003F42EE">
        <w:rPr>
          <w:rFonts w:ascii="Verdana" w:hAnsi="Verdana"/>
          <w:sz w:val="22"/>
          <w:szCs w:val="22"/>
        </w:rPr>
        <w:t xml:space="preserve"> </w:t>
      </w:r>
      <w:r w:rsidR="009042F9">
        <w:rPr>
          <w:rFonts w:ascii="Verdana" w:hAnsi="Verdana"/>
          <w:sz w:val="22"/>
          <w:szCs w:val="22"/>
        </w:rPr>
        <w:t xml:space="preserve">  </w:t>
      </w:r>
    </w:p>
    <w:p w14:paraId="7ED04418" w14:textId="1A217A05" w:rsidR="00365248" w:rsidRPr="00D913AC" w:rsidRDefault="00854591" w:rsidP="00D913AC">
      <w:pPr>
        <w:spacing w:line="360" w:lineRule="auto"/>
        <w:jc w:val="both"/>
        <w:rPr>
          <w:rFonts w:ascii="Verdana" w:eastAsia="Times New Roman" w:hAnsi="Verdana" w:cs="Times New Roman"/>
          <w:sz w:val="22"/>
          <w:szCs w:val="22"/>
        </w:rPr>
      </w:pPr>
      <w:r>
        <w:rPr>
          <w:rFonts w:ascii="Verdana" w:eastAsia="Times New Roman" w:hAnsi="Verdana" w:cs="Times New Roman"/>
          <w:sz w:val="22"/>
          <w:szCs w:val="22"/>
        </w:rPr>
        <w:t xml:space="preserve">Los invitados también tuvieron la oportunidad de divertirse y participar en las diferentes recepciones, cenas y excursiones que se organizaron para que experimentaran el producto único de MSC Cruceros. Pudieron descubrir también en su tiempo libre las innumerables experiencias culturales, de ocio y de entretenimiento que </w:t>
      </w:r>
      <w:hyperlink r:id="rId6" w:history="1">
        <w:r w:rsidRPr="00D80501">
          <w:rPr>
            <w:rStyle w:val="Hipervnculo"/>
            <w:rFonts w:ascii="Verdana" w:eastAsia="Times New Roman" w:hAnsi="Verdana" w:cs="Times New Roman"/>
            <w:sz w:val="22"/>
            <w:szCs w:val="22"/>
          </w:rPr>
          <w:t>MSC Fantasia</w:t>
        </w:r>
      </w:hyperlink>
      <w:r w:rsidR="00D913AC">
        <w:rPr>
          <w:rFonts w:ascii="Verdana" w:eastAsia="Times New Roman" w:hAnsi="Verdana" w:cs="Times New Roman"/>
          <w:sz w:val="22"/>
          <w:szCs w:val="22"/>
        </w:rPr>
        <w:t xml:space="preserve"> tiene para ofrecer. </w:t>
      </w:r>
    </w:p>
    <w:p w14:paraId="04F136A3" w14:textId="77777777" w:rsidR="00854591" w:rsidRPr="00CD1898" w:rsidRDefault="00854591" w:rsidP="00CD1898"/>
    <w:p w14:paraId="06E6ECD6" w14:textId="77777777" w:rsidR="00CD1898" w:rsidRPr="00BA0E20" w:rsidRDefault="00CD1898" w:rsidP="00CD1898">
      <w:pPr>
        <w:spacing w:line="360" w:lineRule="auto"/>
        <w:jc w:val="both"/>
        <w:rPr>
          <w:rFonts w:ascii="Verdana" w:hAnsi="Verdana"/>
          <w:sz w:val="16"/>
          <w:szCs w:val="16"/>
        </w:rPr>
      </w:pPr>
      <w:r w:rsidRPr="00BA0E20">
        <w:rPr>
          <w:rFonts w:ascii="Verdana" w:hAnsi="Verdana"/>
          <w:b/>
          <w:i/>
          <w:iCs/>
          <w:sz w:val="16"/>
          <w:szCs w:val="16"/>
          <w:lang w:eastAsia="es-ES"/>
        </w:rPr>
        <w:t>Acerca de MSC Cruceros:</w:t>
      </w:r>
    </w:p>
    <w:p w14:paraId="64189479" w14:textId="77777777" w:rsidR="00CD1898" w:rsidRPr="00BA0E20" w:rsidRDefault="00C0722D" w:rsidP="00CD1898">
      <w:pPr>
        <w:spacing w:line="360" w:lineRule="auto"/>
        <w:jc w:val="both"/>
        <w:rPr>
          <w:rFonts w:ascii="Verdana" w:hAnsi="Verdana"/>
          <w:i/>
          <w:iCs/>
          <w:sz w:val="16"/>
          <w:szCs w:val="16"/>
          <w:lang w:eastAsia="es-ES"/>
        </w:rPr>
      </w:pPr>
      <w:hyperlink r:id="rId7" w:history="1">
        <w:r w:rsidR="00CD1898" w:rsidRPr="00BA0E20">
          <w:rPr>
            <w:rFonts w:ascii="Verdana" w:hAnsi="Verdana"/>
            <w:b/>
            <w:bCs/>
            <w:color w:val="0000FF"/>
            <w:sz w:val="16"/>
            <w:szCs w:val="16"/>
            <w:u w:val="single"/>
            <w:lang w:eastAsia="es-ES"/>
          </w:rPr>
          <w:t>MSC Cruceros</w:t>
        </w:r>
      </w:hyperlink>
      <w:r w:rsidR="00CD1898" w:rsidRPr="00BA0E20">
        <w:rPr>
          <w:rFonts w:ascii="Verdana" w:hAnsi="Verdana"/>
          <w:i/>
          <w:iCs/>
          <w:sz w:val="16"/>
          <w:szCs w:val="16"/>
          <w:lang w:eastAsia="es-ES"/>
        </w:rPr>
        <w:t xml:space="preserve"> del grupo MSC, es líder del mercado en Europa, incluyendo el Mediterráneo, América del Sur y Suráfrica y navega durante todo el por el Mediterráneo y el Caribe. Sus itinerarios estacionales cubren el norte de Europa, el Océano Atlántico, las Antillas Francesas, América del Sur, Suráfrica y Abu Dhabi, Dubái y Sir Bani Yas. MSC Cruceros nació en el Mediterráneo, y se inspira en esta herencia para crear una experiencia única para los turistas de todo el mundo. Su flota cuenta con 12 modernos buques: MSC Preziosa; MSC Divina; MSC Splendida; MSC Fantasia; MSC Magnifica; MSC Poesia; MSC Orchestra; MSC Musica; MSC Sinfonia; MSC Armonia; MSC Opera y MSC Lirica. En 2014, MSC Cruceros lanzó un plan de inversión para apoyar la segunda fase de su crecimiento a través del pedido de dos </w:t>
      </w:r>
      <w:r w:rsidR="00CD1898" w:rsidRPr="00BA0E20">
        <w:rPr>
          <w:rFonts w:ascii="Verdana" w:hAnsi="Verdana"/>
          <w:i/>
          <w:iCs/>
          <w:sz w:val="16"/>
          <w:szCs w:val="16"/>
          <w:lang w:eastAsia="es-ES"/>
        </w:rPr>
        <w:lastRenderedPageBreak/>
        <w:t xml:space="preserve">barcos de la generación Meraviglia y dos más de la generación Seaside (con opción para un tercero) y, en febrero de 2016, confirmó la existencia de opciones para construir dos barcos más Meraviglia Plus con capacidad aún mayor. En abril de 2016, el plan se elevó a 9 mil millones de euros con el anuncio de la firma de la carta de intención para construir otros cuatro barcos, cada uno con tecnología de última generación, de propulsión LNG. En consecuencia, entre 2017 y 2026, un total de 11 nuevos barcos entrarán en servicio. MSC Cruceros es la primera línea de cruceros global en desarrollar un plan de inversión de esta longitud y magnitud, que abarca un horizonte de más de 10 años, desde 2014 hasta 2026. MSC Cruceros siente una profunda responsabilidad con los entornos en los que opera, y ha sido la primera compañía en recibir las “7 Perlas de Oro” de Bureau Veritas, en reconocimiento a su alto nivel de control de calidad y conservación del medio ambiente. En 2009, MSC Cruceros forjó su alianza a largo plazo con UNICEF para apoyar diversos programas de asistencia a niños de todo el mundo. Hasta el momento, más de 5 millones de euros se han recaudado a partir de donaciones voluntarias de los viajeros de MSC Cruceros. </w:t>
      </w:r>
    </w:p>
    <w:p w14:paraId="1E04D1C8" w14:textId="77777777" w:rsidR="00CD1898" w:rsidRPr="00BA0E20" w:rsidRDefault="00CD1898" w:rsidP="00CD1898">
      <w:pPr>
        <w:spacing w:line="360" w:lineRule="auto"/>
        <w:jc w:val="both"/>
        <w:rPr>
          <w:rFonts w:ascii="Verdana" w:hAnsi="Verdana"/>
          <w:i/>
          <w:iCs/>
          <w:sz w:val="16"/>
          <w:szCs w:val="16"/>
          <w:lang w:eastAsia="es-ES"/>
        </w:rPr>
      </w:pPr>
      <w:r w:rsidRPr="00BA0E20">
        <w:rPr>
          <w:rFonts w:ascii="Verdana" w:hAnsi="Verdana"/>
          <w:i/>
          <w:iCs/>
          <w:sz w:val="16"/>
          <w:szCs w:val="16"/>
          <w:lang w:eastAsia="es-ES"/>
        </w:rPr>
        <w:t>@</w:t>
      </w:r>
      <w:proofErr w:type="spellStart"/>
      <w:r w:rsidRPr="00BA0E20">
        <w:rPr>
          <w:rFonts w:ascii="Verdana" w:hAnsi="Verdana"/>
          <w:i/>
          <w:iCs/>
          <w:sz w:val="16"/>
          <w:szCs w:val="16"/>
          <w:lang w:eastAsia="es-ES"/>
        </w:rPr>
        <w:t>MSCCruises_PR</w:t>
      </w:r>
      <w:proofErr w:type="spellEnd"/>
      <w:r w:rsidRPr="00BA0E20">
        <w:rPr>
          <w:rFonts w:ascii="Verdana" w:hAnsi="Verdana"/>
          <w:i/>
          <w:iCs/>
          <w:sz w:val="16"/>
          <w:szCs w:val="16"/>
          <w:lang w:eastAsia="es-ES"/>
        </w:rPr>
        <w:t xml:space="preserve"> #</w:t>
      </w:r>
      <w:proofErr w:type="spellStart"/>
      <w:r w:rsidRPr="00BA0E20">
        <w:rPr>
          <w:rFonts w:ascii="Verdana" w:hAnsi="Verdana"/>
          <w:i/>
          <w:iCs/>
          <w:sz w:val="16"/>
          <w:szCs w:val="16"/>
          <w:lang w:eastAsia="es-ES"/>
        </w:rPr>
        <w:t>Medwayoflife</w:t>
      </w:r>
      <w:proofErr w:type="spellEnd"/>
    </w:p>
    <w:tbl>
      <w:tblPr>
        <w:tblpPr w:leftFromText="141" w:rightFromText="141" w:vertAnchor="text" w:horzAnchor="page" w:tblpX="1810" w:tblpY="799"/>
        <w:tblOverlap w:val="never"/>
        <w:tblW w:w="8659" w:type="dxa"/>
        <w:tblLook w:val="01E0" w:firstRow="1" w:lastRow="1" w:firstColumn="1" w:lastColumn="1" w:noHBand="0" w:noVBand="0"/>
      </w:tblPr>
      <w:tblGrid>
        <w:gridCol w:w="4440"/>
        <w:gridCol w:w="4219"/>
      </w:tblGrid>
      <w:tr w:rsidR="00CD1898" w:rsidRPr="00D913AC" w14:paraId="3835FAB0" w14:textId="77777777" w:rsidTr="00CD1898">
        <w:trPr>
          <w:trHeight w:val="2080"/>
        </w:trPr>
        <w:tc>
          <w:tcPr>
            <w:tcW w:w="4440" w:type="dxa"/>
          </w:tcPr>
          <w:p w14:paraId="39F0A7BE" w14:textId="30701405" w:rsidR="00CD1898" w:rsidRPr="00D913AC" w:rsidRDefault="00CD1898" w:rsidP="00CD1898">
            <w:pPr>
              <w:spacing w:line="360" w:lineRule="auto"/>
              <w:rPr>
                <w:rFonts w:ascii="Verdana" w:hAnsi="Verdana"/>
                <w:b/>
                <w:i/>
                <w:iCs/>
                <w:sz w:val="20"/>
                <w:szCs w:val="20"/>
                <w:lang w:eastAsia="es-ES"/>
              </w:rPr>
            </w:pPr>
            <w:r w:rsidRPr="00D913AC">
              <w:rPr>
                <w:rFonts w:ascii="Verdana" w:hAnsi="Verdana"/>
                <w:b/>
                <w:i/>
                <w:iCs/>
                <w:sz w:val="20"/>
                <w:szCs w:val="20"/>
                <w:lang w:eastAsia="es-ES"/>
              </w:rPr>
              <w:t>MSC Cruceros</w:t>
            </w:r>
            <w:r w:rsidRPr="00D913AC">
              <w:rPr>
                <w:rFonts w:ascii="Verdana" w:hAnsi="Verdana"/>
                <w:b/>
                <w:i/>
                <w:iCs/>
                <w:color w:val="595959"/>
                <w:sz w:val="20"/>
                <w:szCs w:val="20"/>
                <w:lang w:eastAsia="es-ES"/>
              </w:rPr>
              <w:br/>
              <w:t>Ana Betancur</w:t>
            </w:r>
            <w:r w:rsidRPr="00D913AC">
              <w:rPr>
                <w:rFonts w:ascii="Verdana" w:hAnsi="Verdana"/>
                <w:b/>
                <w:i/>
                <w:iCs/>
                <w:sz w:val="20"/>
                <w:szCs w:val="20"/>
                <w:lang w:eastAsia="es-ES"/>
              </w:rPr>
              <w:br/>
            </w:r>
            <w:r w:rsidR="00D913AC">
              <w:rPr>
                <w:rFonts w:ascii="Verdana" w:hAnsi="Verdana"/>
                <w:b/>
                <w:i/>
                <w:iCs/>
                <w:sz w:val="20"/>
                <w:szCs w:val="20"/>
                <w:lang w:eastAsia="es-ES"/>
              </w:rPr>
              <w:t>______________________</w:t>
            </w:r>
            <w:r w:rsidRPr="00D913AC">
              <w:rPr>
                <w:rFonts w:ascii="Verdana" w:hAnsi="Verdana"/>
                <w:b/>
                <w:i/>
                <w:iCs/>
                <w:sz w:val="20"/>
                <w:szCs w:val="20"/>
                <w:lang w:eastAsia="es-ES"/>
              </w:rPr>
              <w:br/>
            </w:r>
          </w:p>
          <w:p w14:paraId="606005CE" w14:textId="77777777" w:rsidR="00CD1898" w:rsidRPr="00D913AC" w:rsidRDefault="00CD1898" w:rsidP="00CD1898">
            <w:pPr>
              <w:spacing w:line="360" w:lineRule="auto"/>
              <w:rPr>
                <w:rFonts w:ascii="Verdana" w:hAnsi="Verdana"/>
                <w:i/>
                <w:iCs/>
                <w:sz w:val="20"/>
                <w:szCs w:val="20"/>
                <w:lang w:eastAsia="es-ES"/>
              </w:rPr>
            </w:pPr>
            <w:r w:rsidRPr="00D913AC">
              <w:rPr>
                <w:rFonts w:ascii="Verdana" w:hAnsi="Verdana"/>
                <w:i/>
                <w:iCs/>
                <w:sz w:val="20"/>
                <w:szCs w:val="20"/>
                <w:lang w:eastAsia="es-ES"/>
              </w:rPr>
              <w:t>Tel:</w:t>
            </w:r>
            <w:r w:rsidRPr="00D913AC">
              <w:rPr>
                <w:rFonts w:ascii="Verdana" w:hAnsi="Verdana"/>
                <w:b/>
                <w:i/>
                <w:iCs/>
                <w:sz w:val="20"/>
                <w:szCs w:val="20"/>
                <w:lang w:eastAsia="es-ES"/>
              </w:rPr>
              <w:t xml:space="preserve"> </w:t>
            </w:r>
            <w:r w:rsidRPr="00D913AC">
              <w:rPr>
                <w:rFonts w:ascii="Verdana" w:hAnsi="Verdana"/>
                <w:i/>
                <w:iCs/>
                <w:sz w:val="20"/>
                <w:szCs w:val="20"/>
                <w:lang w:eastAsia="es-ES"/>
              </w:rPr>
              <w:t xml:space="preserve">91 38 21 660  </w:t>
            </w:r>
          </w:p>
          <w:p w14:paraId="5ECB8B3F" w14:textId="77777777" w:rsidR="00CD1898" w:rsidRPr="00D913AC" w:rsidRDefault="00C0722D" w:rsidP="00CD1898">
            <w:pPr>
              <w:spacing w:line="360" w:lineRule="auto"/>
              <w:rPr>
                <w:rFonts w:ascii="Verdana" w:hAnsi="Verdana"/>
                <w:sz w:val="20"/>
                <w:szCs w:val="20"/>
              </w:rPr>
            </w:pPr>
            <w:hyperlink r:id="rId8" w:history="1">
              <w:r w:rsidR="00CD1898" w:rsidRPr="00D913AC">
                <w:rPr>
                  <w:rFonts w:ascii="Verdana" w:hAnsi="Verdana"/>
                  <w:i/>
                  <w:iCs/>
                  <w:color w:val="0000FF"/>
                  <w:sz w:val="20"/>
                  <w:szCs w:val="20"/>
                  <w:u w:val="single"/>
                  <w:lang w:eastAsia="es-ES"/>
                </w:rPr>
                <w:t>ana.betancur@msccruceros.es</w:t>
              </w:r>
            </w:hyperlink>
          </w:p>
        </w:tc>
        <w:tc>
          <w:tcPr>
            <w:tcW w:w="4219" w:type="dxa"/>
          </w:tcPr>
          <w:p w14:paraId="41A9E0CE" w14:textId="56BCE1B3" w:rsidR="00CD1898" w:rsidRPr="00D913AC" w:rsidRDefault="00CD1898" w:rsidP="00CD1898">
            <w:pPr>
              <w:spacing w:line="360" w:lineRule="auto"/>
              <w:jc w:val="right"/>
              <w:rPr>
                <w:rFonts w:ascii="Verdana" w:hAnsi="Verdana"/>
                <w:i/>
                <w:iCs/>
                <w:color w:val="000000"/>
                <w:sz w:val="20"/>
                <w:szCs w:val="20"/>
                <w:lang w:eastAsia="es-ES"/>
              </w:rPr>
            </w:pPr>
            <w:r w:rsidRPr="00D913AC">
              <w:rPr>
                <w:rFonts w:ascii="Verdana" w:hAnsi="Verdana"/>
                <w:b/>
                <w:i/>
                <w:iCs/>
                <w:color w:val="000000"/>
                <w:sz w:val="20"/>
                <w:szCs w:val="20"/>
                <w:lang w:eastAsia="es-ES"/>
              </w:rPr>
              <w:t xml:space="preserve">SERGAT </w:t>
            </w:r>
            <w:r w:rsidRPr="00D913AC">
              <w:rPr>
                <w:rFonts w:ascii="Verdana" w:hAnsi="Verdana"/>
                <w:i/>
                <w:iCs/>
                <w:color w:val="000000"/>
                <w:sz w:val="20"/>
                <w:szCs w:val="20"/>
                <w:lang w:eastAsia="es-ES"/>
              </w:rPr>
              <w:t>- Agencia de Comunicación</w:t>
            </w:r>
            <w:r w:rsidRPr="00D913AC">
              <w:rPr>
                <w:rFonts w:ascii="Verdana" w:hAnsi="Verdana"/>
                <w:i/>
                <w:iCs/>
                <w:color w:val="000000"/>
                <w:sz w:val="20"/>
                <w:szCs w:val="20"/>
                <w:lang w:eastAsia="es-ES"/>
              </w:rPr>
              <w:br/>
            </w:r>
            <w:r w:rsidRPr="00D913AC">
              <w:rPr>
                <w:rFonts w:ascii="Verdana" w:hAnsi="Verdana"/>
                <w:b/>
                <w:i/>
                <w:iCs/>
                <w:color w:val="595959"/>
                <w:sz w:val="20"/>
                <w:szCs w:val="20"/>
                <w:lang w:eastAsia="es-ES"/>
              </w:rPr>
              <w:t>Raquel Meister</w:t>
            </w:r>
            <w:r w:rsidRPr="00D913AC">
              <w:rPr>
                <w:rFonts w:ascii="Verdana" w:hAnsi="Verdana"/>
                <w:b/>
                <w:i/>
                <w:iCs/>
                <w:sz w:val="20"/>
                <w:szCs w:val="20"/>
                <w:lang w:eastAsia="es-ES"/>
              </w:rPr>
              <w:br/>
              <w:t>______________________</w:t>
            </w:r>
            <w:r w:rsidRPr="00D913AC">
              <w:rPr>
                <w:rFonts w:ascii="Verdana" w:hAnsi="Verdana"/>
                <w:b/>
                <w:i/>
                <w:iCs/>
                <w:sz w:val="20"/>
                <w:szCs w:val="20"/>
                <w:lang w:eastAsia="es-ES"/>
              </w:rPr>
              <w:br/>
            </w:r>
          </w:p>
          <w:p w14:paraId="2D220E69" w14:textId="77777777" w:rsidR="00CD1898" w:rsidRPr="00D913AC" w:rsidRDefault="00CD1898" w:rsidP="00CD1898">
            <w:pPr>
              <w:spacing w:line="360" w:lineRule="auto"/>
              <w:jc w:val="right"/>
              <w:rPr>
                <w:rFonts w:ascii="Verdana" w:hAnsi="Verdana"/>
                <w:i/>
                <w:iCs/>
                <w:sz w:val="20"/>
                <w:szCs w:val="20"/>
                <w:lang w:eastAsia="es-ES"/>
              </w:rPr>
            </w:pPr>
            <w:r w:rsidRPr="00D913AC">
              <w:rPr>
                <w:rFonts w:ascii="Verdana" w:hAnsi="Verdana"/>
                <w:i/>
                <w:iCs/>
                <w:sz w:val="20"/>
                <w:szCs w:val="20"/>
                <w:lang w:eastAsia="es-ES"/>
              </w:rPr>
              <w:t>Tel: 93 414 0210</w:t>
            </w:r>
          </w:p>
          <w:p w14:paraId="0E8FA83E" w14:textId="77777777" w:rsidR="00CD1898" w:rsidRPr="00D913AC" w:rsidRDefault="00C0722D" w:rsidP="00CD1898">
            <w:pPr>
              <w:spacing w:line="360" w:lineRule="auto"/>
              <w:jc w:val="right"/>
              <w:rPr>
                <w:rFonts w:ascii="Verdana" w:hAnsi="Verdana"/>
                <w:i/>
                <w:iCs/>
                <w:color w:val="0000FF"/>
                <w:sz w:val="20"/>
                <w:szCs w:val="20"/>
                <w:u w:val="single"/>
                <w:lang w:eastAsia="es-ES"/>
              </w:rPr>
            </w:pPr>
            <w:hyperlink r:id="rId9" w:history="1">
              <w:r w:rsidR="00CD1898" w:rsidRPr="00D913AC">
                <w:rPr>
                  <w:rFonts w:ascii="Verdana" w:hAnsi="Verdana"/>
                  <w:i/>
                  <w:iCs/>
                  <w:color w:val="0000FF"/>
                  <w:sz w:val="20"/>
                  <w:szCs w:val="20"/>
                  <w:u w:val="single"/>
                  <w:lang w:eastAsia="es-ES"/>
                </w:rPr>
                <w:t>raquel@sergat.com</w:t>
              </w:r>
            </w:hyperlink>
          </w:p>
        </w:tc>
      </w:tr>
    </w:tbl>
    <w:p w14:paraId="09DEF334" w14:textId="77777777" w:rsidR="00CD1898" w:rsidRDefault="00CD1898" w:rsidP="00CD1898">
      <w:pPr>
        <w:spacing w:line="360" w:lineRule="auto"/>
        <w:rPr>
          <w:rFonts w:ascii="Verdana" w:hAnsi="Verdana"/>
          <w:i/>
          <w:iCs/>
          <w:sz w:val="16"/>
          <w:szCs w:val="16"/>
          <w:lang w:eastAsia="es-ES"/>
        </w:rPr>
      </w:pPr>
      <w:r>
        <w:rPr>
          <w:rFonts w:ascii="Verdana" w:hAnsi="Verdana"/>
          <w:i/>
          <w:iCs/>
          <w:sz w:val="16"/>
          <w:szCs w:val="16"/>
          <w:lang w:eastAsia="es-ES"/>
        </w:rPr>
        <w:t>Para más información:</w:t>
      </w:r>
    </w:p>
    <w:p w14:paraId="4924CD62" w14:textId="77777777" w:rsidR="00CD1898" w:rsidRPr="005514B3" w:rsidRDefault="00CD1898" w:rsidP="00CD1898">
      <w:pPr>
        <w:spacing w:line="360" w:lineRule="auto"/>
        <w:rPr>
          <w:rFonts w:ascii="Verdana" w:hAnsi="Verdana"/>
          <w:i/>
          <w:iCs/>
          <w:sz w:val="16"/>
          <w:szCs w:val="16"/>
          <w:lang w:eastAsia="es-ES"/>
        </w:rPr>
      </w:pPr>
    </w:p>
    <w:p w14:paraId="23E80AFC" w14:textId="77777777" w:rsidR="00CD1898" w:rsidRPr="00BA0E20" w:rsidRDefault="00CD1898" w:rsidP="00CD1898">
      <w:pPr>
        <w:spacing w:before="100" w:beforeAutospacing="1" w:after="120" w:line="360" w:lineRule="auto"/>
        <w:contextualSpacing/>
        <w:rPr>
          <w:rFonts w:ascii="Verdana" w:hAnsi="Verdana"/>
          <w:i/>
          <w:iCs/>
          <w:sz w:val="12"/>
          <w:szCs w:val="12"/>
        </w:rPr>
      </w:pPr>
      <w:r w:rsidRPr="00BA0E20">
        <w:rPr>
          <w:rFonts w:ascii="Verdana" w:hAnsi="Verdana"/>
          <w:i/>
          <w:iCs/>
          <w:sz w:val="12"/>
          <w:szCs w:val="12"/>
        </w:rPr>
        <w:t>Aviso legal</w:t>
      </w:r>
    </w:p>
    <w:p w14:paraId="17FA2BFB" w14:textId="77777777" w:rsidR="00CD1898" w:rsidRPr="00BA0E20" w:rsidRDefault="00CD1898" w:rsidP="00CD1898">
      <w:pPr>
        <w:spacing w:before="100" w:beforeAutospacing="1" w:after="120" w:line="360" w:lineRule="auto"/>
        <w:contextualSpacing/>
        <w:jc w:val="both"/>
        <w:rPr>
          <w:rFonts w:ascii="Verdana" w:hAnsi="Verdana"/>
          <w:sz w:val="12"/>
          <w:szCs w:val="12"/>
        </w:rPr>
      </w:pPr>
      <w:r w:rsidRPr="00BA0E20">
        <w:rPr>
          <w:rFonts w:ascii="Verdana" w:hAnsi="Verdana"/>
          <w:sz w:val="12"/>
          <w:szCs w:val="12"/>
        </w:rPr>
        <w:t xml:space="preserve">En cumplimiento de la Ley Orgánica 15/1999 de Protección de Datos de Carácter Personal, SERGAT ESPAÑA S.L., sita en Avda. Pau </w:t>
      </w:r>
      <w:proofErr w:type="spellStart"/>
      <w:r w:rsidRPr="00BA0E20">
        <w:rPr>
          <w:rFonts w:ascii="Verdana" w:hAnsi="Verdana"/>
          <w:sz w:val="12"/>
          <w:szCs w:val="12"/>
        </w:rPr>
        <w:t>Casals</w:t>
      </w:r>
      <w:proofErr w:type="spellEnd"/>
      <w:r w:rsidRPr="00BA0E20">
        <w:rPr>
          <w:rFonts w:ascii="Verdana" w:hAnsi="Verdana"/>
          <w:sz w:val="12"/>
          <w:szCs w:val="12"/>
        </w:rPr>
        <w:t xml:space="preserve"> 4, Barcelona, le informa de que los datos de carácter personal que posee de Vd. los ha obtenido de la publicación que realiza de los mismos en el medio donde trabaja. Así mismo, le informa de que, salvo que nos manifieste lo contrario, dichos datos serán utilizados para remitirle información relativa a las empresas que han contratado nuestros servicios. Puede ejercer sus derechos de acceso, rectificación, cancelación y oposición poniéndose en contacto con la dirección arriba indicada, adjuntando fotocopia de su DNI.</w:t>
      </w:r>
    </w:p>
    <w:p w14:paraId="73760C21" w14:textId="77777777" w:rsidR="00CD1898" w:rsidRPr="003600B1" w:rsidRDefault="00CD1898" w:rsidP="00CD1898">
      <w:pPr>
        <w:rPr>
          <w:lang w:val="es-ES"/>
        </w:rPr>
      </w:pPr>
    </w:p>
    <w:p w14:paraId="12BC46ED" w14:textId="77777777" w:rsidR="00F04F47" w:rsidRPr="00CD1898" w:rsidRDefault="00F04F47" w:rsidP="00CD1898"/>
    <w:sectPr w:rsidR="00F04F47" w:rsidRPr="00CD1898" w:rsidSect="00F04F47">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5B"/>
    <w:rsid w:val="00260AEE"/>
    <w:rsid w:val="00352FAC"/>
    <w:rsid w:val="00365248"/>
    <w:rsid w:val="003B1166"/>
    <w:rsid w:val="003F42EE"/>
    <w:rsid w:val="00426182"/>
    <w:rsid w:val="00532725"/>
    <w:rsid w:val="00550CE0"/>
    <w:rsid w:val="005F28D9"/>
    <w:rsid w:val="00602F44"/>
    <w:rsid w:val="006C7788"/>
    <w:rsid w:val="00713EAD"/>
    <w:rsid w:val="00735756"/>
    <w:rsid w:val="00747F60"/>
    <w:rsid w:val="007F00FF"/>
    <w:rsid w:val="00804FE8"/>
    <w:rsid w:val="00854591"/>
    <w:rsid w:val="008D23C7"/>
    <w:rsid w:val="009042F9"/>
    <w:rsid w:val="00AC4222"/>
    <w:rsid w:val="00B146E6"/>
    <w:rsid w:val="00BA1083"/>
    <w:rsid w:val="00BB7920"/>
    <w:rsid w:val="00C0113C"/>
    <w:rsid w:val="00C0722D"/>
    <w:rsid w:val="00C92B72"/>
    <w:rsid w:val="00CD1898"/>
    <w:rsid w:val="00D80501"/>
    <w:rsid w:val="00D8366E"/>
    <w:rsid w:val="00D913AC"/>
    <w:rsid w:val="00E725E9"/>
    <w:rsid w:val="00F04F47"/>
    <w:rsid w:val="00F15F9B"/>
    <w:rsid w:val="00F37513"/>
    <w:rsid w:val="00F76CC5"/>
    <w:rsid w:val="00F76F5B"/>
  </w:rsids>
  <m:mathPr>
    <m:mathFont m:val="Cambria Math"/>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9CCE151"/>
  <w15:docId w15:val="{BA3C7FC2-7DED-4877-86D7-E65B5DF8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ES_tradnl"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C5"/>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D189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805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betancur@msccruceros.es" TargetMode="External"/><Relationship Id="rId3" Type="http://schemas.openxmlformats.org/officeDocument/2006/relationships/webSettings" Target="webSettings.xml"/><Relationship Id="rId7" Type="http://schemas.openxmlformats.org/officeDocument/2006/relationships/hyperlink" Target="http://www.msccruceros.es/es_es/inicio.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sccruceros.es/es-es/Barcos-De-Crucero/MSC-Fantasia.aspx" TargetMode="External"/><Relationship Id="rId11" Type="http://schemas.openxmlformats.org/officeDocument/2006/relationships/theme" Target="theme/theme1.xml"/><Relationship Id="rId5" Type="http://schemas.openxmlformats.org/officeDocument/2006/relationships/hyperlink" Target="https://www.msccruceros.es/es-es/Homepage.aspx"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fina@sergat.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5390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Manager/>
  <Company>Sergat</Company>
  <LinksUpToDate>false</LinksUpToDate>
  <CharactersWithSpaces>6358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Sergat</dc:creator>
  <cp:keywords/>
  <dc:description/>
  <cp:lastModifiedBy>Betancur Ana</cp:lastModifiedBy>
  <cp:revision>2</cp:revision>
  <dcterms:created xsi:type="dcterms:W3CDTF">2016-12-29T10:53:00Z</dcterms:created>
  <dcterms:modified xsi:type="dcterms:W3CDTF">2016-12-29T10:53:00Z</dcterms:modified>
  <cp:category/>
</cp:coreProperties>
</file>