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E2FB1" w14:textId="77777777" w:rsidR="00BC1461" w:rsidRDefault="00BC1461" w:rsidP="00BC1461">
      <w:pPr>
        <w:spacing w:line="360" w:lineRule="auto"/>
        <w:jc w:val="both"/>
        <w:rPr>
          <w:rFonts w:ascii="Verdana" w:hAnsi="Verdana"/>
          <w:b/>
          <w:i/>
          <w:iCs/>
          <w:sz w:val="16"/>
          <w:szCs w:val="16"/>
          <w:lang w:val="es-ES" w:eastAsia="es-ES"/>
        </w:rPr>
      </w:pPr>
      <w:bookmarkStart w:id="0" w:name="_GoBack"/>
      <w:bookmarkEnd w:id="0"/>
      <w:r>
        <w:rPr>
          <w:noProof/>
          <w:lang w:val="es-ES" w:eastAsia="es-ES"/>
        </w:rPr>
        <w:drawing>
          <wp:anchor distT="0" distB="0" distL="114300" distR="114300" simplePos="0" relativeHeight="251659264" behindDoc="0" locked="0" layoutInCell="1" allowOverlap="1" wp14:anchorId="3AC31CE7" wp14:editId="6A38960B">
            <wp:simplePos x="0" y="0"/>
            <wp:positionH relativeFrom="column">
              <wp:posOffset>-457200</wp:posOffset>
            </wp:positionH>
            <wp:positionV relativeFrom="paragraph">
              <wp:posOffset>-97155</wp:posOffset>
            </wp:positionV>
            <wp:extent cx="6365875" cy="1485900"/>
            <wp:effectExtent l="0" t="0" r="9525" b="127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cruceros.png"/>
                    <pic:cNvPicPr/>
                  </pic:nvPicPr>
                  <pic:blipFill>
                    <a:blip r:embed="rId5">
                      <a:extLst>
                        <a:ext uri="{28A0092B-C50C-407E-A947-70E740481C1C}">
                          <a14:useLocalDpi xmlns:a14="http://schemas.microsoft.com/office/drawing/2010/main" val="0"/>
                        </a:ext>
                      </a:extLst>
                    </a:blip>
                    <a:stretch>
                      <a:fillRect/>
                    </a:stretch>
                  </pic:blipFill>
                  <pic:spPr>
                    <a:xfrm>
                      <a:off x="0" y="0"/>
                      <a:ext cx="6365875" cy="1485900"/>
                    </a:xfrm>
                    <a:prstGeom prst="rect">
                      <a:avLst/>
                    </a:prstGeom>
                  </pic:spPr>
                </pic:pic>
              </a:graphicData>
            </a:graphic>
            <wp14:sizeRelH relativeFrom="page">
              <wp14:pctWidth>0</wp14:pctWidth>
            </wp14:sizeRelH>
            <wp14:sizeRelV relativeFrom="page">
              <wp14:pctHeight>0</wp14:pctHeight>
            </wp14:sizeRelV>
          </wp:anchor>
        </w:drawing>
      </w:r>
    </w:p>
    <w:p w14:paraId="07388666" w14:textId="7A5696AF" w:rsidR="00BC1461" w:rsidRPr="00562D19" w:rsidRDefault="00562BDB" w:rsidP="00562D19">
      <w:pPr>
        <w:spacing w:line="360" w:lineRule="auto"/>
        <w:jc w:val="center"/>
        <w:rPr>
          <w:rFonts w:ascii="Verdana" w:hAnsi="Verdana"/>
          <w:b/>
          <w:iCs/>
          <w:sz w:val="24"/>
          <w:szCs w:val="24"/>
          <w:lang w:val="es-ES" w:eastAsia="es-ES"/>
        </w:rPr>
      </w:pPr>
      <w:r>
        <w:rPr>
          <w:rFonts w:ascii="Verdana" w:hAnsi="Verdana"/>
          <w:b/>
          <w:iCs/>
          <w:sz w:val="24"/>
          <w:szCs w:val="24"/>
          <w:lang w:val="es-ES" w:eastAsia="es-ES"/>
        </w:rPr>
        <w:t>MSC Cruceros</w:t>
      </w:r>
      <w:r w:rsidR="00C5231E">
        <w:rPr>
          <w:rFonts w:ascii="Verdana" w:hAnsi="Verdana"/>
          <w:b/>
          <w:iCs/>
          <w:sz w:val="24"/>
          <w:szCs w:val="24"/>
          <w:lang w:val="es-ES" w:eastAsia="es-ES"/>
        </w:rPr>
        <w:t xml:space="preserve"> </w:t>
      </w:r>
      <w:r w:rsidR="00BE233C" w:rsidRPr="00BE233C">
        <w:rPr>
          <w:rFonts w:ascii="Verdana" w:hAnsi="Verdana"/>
          <w:b/>
          <w:iCs/>
          <w:sz w:val="24"/>
          <w:szCs w:val="24"/>
          <w:lang w:val="es-ES" w:eastAsia="es-ES"/>
        </w:rPr>
        <w:t>lanza</w:t>
      </w:r>
      <w:r w:rsidR="00562D19" w:rsidRPr="00BE233C">
        <w:rPr>
          <w:rFonts w:ascii="Verdana" w:hAnsi="Verdana"/>
          <w:b/>
          <w:iCs/>
          <w:sz w:val="24"/>
          <w:szCs w:val="24"/>
          <w:lang w:val="es-ES" w:eastAsia="es-ES"/>
        </w:rPr>
        <w:t xml:space="preserve"> un </w:t>
      </w:r>
      <w:r w:rsidR="00562D19" w:rsidRPr="0005026D">
        <w:rPr>
          <w:rFonts w:ascii="Verdana" w:hAnsi="Verdana"/>
          <w:b/>
          <w:iCs/>
          <w:sz w:val="24"/>
          <w:szCs w:val="24"/>
          <w:lang w:val="es-ES" w:eastAsia="es-ES"/>
        </w:rPr>
        <w:t>nuevo</w:t>
      </w:r>
      <w:r w:rsidR="00562D19">
        <w:rPr>
          <w:rFonts w:ascii="Verdana" w:hAnsi="Verdana"/>
          <w:b/>
          <w:iCs/>
          <w:sz w:val="24"/>
          <w:szCs w:val="24"/>
          <w:lang w:val="es-ES" w:eastAsia="es-ES"/>
        </w:rPr>
        <w:t xml:space="preserve"> posicionamiento de marca global mientras prepara su expansión con siete nuevos buques de última generación</w:t>
      </w:r>
    </w:p>
    <w:p w14:paraId="1E88BC84" w14:textId="77777777" w:rsidR="00BC1461" w:rsidRPr="00562D19" w:rsidRDefault="00BC1461" w:rsidP="00BC1461">
      <w:pPr>
        <w:spacing w:line="360" w:lineRule="auto"/>
        <w:jc w:val="both"/>
        <w:rPr>
          <w:rFonts w:ascii="Verdana" w:hAnsi="Verdana"/>
          <w:b/>
          <w:i/>
          <w:iCs/>
          <w:sz w:val="16"/>
          <w:szCs w:val="16"/>
          <w:lang w:val="es-ES_tradnl" w:eastAsia="es-ES"/>
        </w:rPr>
      </w:pPr>
    </w:p>
    <w:p w14:paraId="7EB4D609" w14:textId="0F9B38F4" w:rsidR="00BC1461" w:rsidRDefault="00562D19" w:rsidP="00BC1461">
      <w:pPr>
        <w:spacing w:line="360" w:lineRule="auto"/>
        <w:jc w:val="both"/>
        <w:rPr>
          <w:rFonts w:ascii="Verdana" w:eastAsia="Times New Roman" w:hAnsi="Verdana"/>
          <w:shd w:val="clear" w:color="auto" w:fill="FFFFFF"/>
          <w:lang w:val="es-ES_tradnl" w:eastAsia="es-ES"/>
        </w:rPr>
      </w:pPr>
      <w:r w:rsidRPr="00562D19">
        <w:rPr>
          <w:rFonts w:ascii="Verdana" w:hAnsi="Verdana"/>
          <w:b/>
          <w:lang w:val="es-ES_tradnl"/>
        </w:rPr>
        <w:t>Ginebra, 12 de enero de 2016-</w:t>
      </w:r>
      <w:r w:rsidRPr="00562D19">
        <w:rPr>
          <w:rFonts w:ascii="Verdana" w:hAnsi="Verdana"/>
          <w:lang w:val="es-ES_tradnl"/>
        </w:rPr>
        <w:t xml:space="preserve"> </w:t>
      </w:r>
      <w:r w:rsidR="00EC7624">
        <w:rPr>
          <w:rFonts w:ascii="Verdana" w:hAnsi="Verdana"/>
          <w:lang w:val="es-ES_tradnl"/>
        </w:rPr>
        <w:t xml:space="preserve">MSC Cruceros, </w:t>
      </w:r>
      <w:r w:rsidR="00BC1461" w:rsidRPr="00562D19">
        <w:rPr>
          <w:rFonts w:ascii="Verdana" w:hAnsi="Verdana"/>
          <w:lang w:val="es-ES_tradnl"/>
        </w:rPr>
        <w:t xml:space="preserve">la mayor compañía </w:t>
      </w:r>
      <w:r w:rsidR="00BC1461" w:rsidRPr="00562D19">
        <w:rPr>
          <w:rFonts w:ascii="Verdana" w:eastAsia="Times New Roman" w:hAnsi="Verdana"/>
          <w:shd w:val="clear" w:color="auto" w:fill="FFFFFF"/>
          <w:lang w:val="es-ES_tradnl" w:eastAsia="es-ES"/>
        </w:rPr>
        <w:t>de cruceros de propiedad privada a nivel mundial, líder en el mercado de Europa, Sudamérica y Sudáfrica</w:t>
      </w:r>
      <w:r w:rsidR="00EC7624">
        <w:rPr>
          <w:rFonts w:ascii="Verdana" w:eastAsia="Times New Roman" w:hAnsi="Verdana"/>
          <w:shd w:val="clear" w:color="auto" w:fill="FFFFFF"/>
          <w:lang w:val="es-ES_tradnl" w:eastAsia="es-ES"/>
        </w:rPr>
        <w:t xml:space="preserve">, ha anunciado hoy su nuevo posicionamiento de marca global. </w:t>
      </w:r>
      <w:r w:rsidR="000D2E0D" w:rsidRPr="004E069C">
        <w:rPr>
          <w:rFonts w:ascii="Verdana" w:eastAsia="Times New Roman" w:hAnsi="Verdana"/>
          <w:shd w:val="clear" w:color="auto" w:fill="FFFFFF"/>
          <w:lang w:val="es-ES_tradnl" w:eastAsia="es-ES"/>
        </w:rPr>
        <w:t xml:space="preserve">Basado en </w:t>
      </w:r>
      <w:r w:rsidR="004E069C" w:rsidRPr="004E069C">
        <w:rPr>
          <w:rFonts w:ascii="Verdana" w:eastAsia="Times New Roman" w:hAnsi="Verdana"/>
          <w:shd w:val="clear" w:color="auto" w:fill="FFFFFF"/>
          <w:lang w:val="es-ES_tradnl" w:eastAsia="es-ES"/>
        </w:rPr>
        <w:t xml:space="preserve">el concepto tradicional de </w:t>
      </w:r>
      <w:r w:rsidR="004933E3" w:rsidRPr="004E069C">
        <w:rPr>
          <w:rFonts w:ascii="Verdana" w:eastAsia="Times New Roman" w:hAnsi="Verdana"/>
          <w:shd w:val="clear" w:color="auto" w:fill="FFFFFF"/>
          <w:lang w:val="es-ES_tradnl" w:eastAsia="es-ES"/>
        </w:rPr>
        <w:t>marca</w:t>
      </w:r>
      <w:r w:rsidR="004E069C">
        <w:rPr>
          <w:rFonts w:ascii="Verdana" w:eastAsia="Times New Roman" w:hAnsi="Verdana"/>
          <w:shd w:val="clear" w:color="auto" w:fill="FFFFFF"/>
          <w:lang w:val="es-ES_tradnl" w:eastAsia="es-ES"/>
        </w:rPr>
        <w:t xml:space="preserve"> de</w:t>
      </w:r>
      <w:r w:rsidR="000D2E0D">
        <w:rPr>
          <w:rFonts w:ascii="Verdana" w:eastAsia="Times New Roman" w:hAnsi="Verdana"/>
          <w:shd w:val="clear" w:color="auto" w:fill="FFFFFF"/>
          <w:lang w:val="es-ES_tradnl" w:eastAsia="es-ES"/>
        </w:rPr>
        <w:t xml:space="preserve"> MSC Cruceros, el nuevo posicionamiento se ha desarrollado para apoyar el próximo plan de crecimiento global de la compañía. </w:t>
      </w:r>
      <w:r w:rsidR="00A7511D">
        <w:rPr>
          <w:rFonts w:ascii="Verdana" w:eastAsia="Times New Roman" w:hAnsi="Verdana"/>
          <w:shd w:val="clear" w:color="auto" w:fill="FFFFFF"/>
          <w:lang w:val="es-ES_tradnl" w:eastAsia="es-ES"/>
        </w:rPr>
        <w:t>MSC Cruceros está inmerso en un plan de inversión de</w:t>
      </w:r>
      <w:r w:rsidR="004235F6">
        <w:rPr>
          <w:rFonts w:ascii="Verdana" w:eastAsia="Times New Roman" w:hAnsi="Verdana"/>
          <w:shd w:val="clear" w:color="auto" w:fill="FFFFFF"/>
          <w:lang w:val="es-ES_tradnl" w:eastAsia="es-ES"/>
        </w:rPr>
        <w:t xml:space="preserve"> </w:t>
      </w:r>
      <w:r w:rsidR="008B001A">
        <w:rPr>
          <w:rFonts w:ascii="Verdana" w:eastAsia="Times New Roman" w:hAnsi="Verdana"/>
          <w:shd w:val="clear" w:color="auto" w:fill="FFFFFF"/>
          <w:lang w:val="es-ES_tradnl" w:eastAsia="es-ES"/>
        </w:rPr>
        <w:t>5.100 millones de euros</w:t>
      </w:r>
      <w:r w:rsidR="004235F6">
        <w:rPr>
          <w:rFonts w:ascii="Verdana" w:eastAsia="Times New Roman" w:hAnsi="Verdana"/>
          <w:shd w:val="clear" w:color="auto" w:fill="FFFFFF"/>
          <w:lang w:val="es-ES_tradnl" w:eastAsia="es-ES"/>
        </w:rPr>
        <w:t xml:space="preserve">, que duplicará la capacidad de </w:t>
      </w:r>
      <w:r w:rsidR="008B001A">
        <w:rPr>
          <w:rFonts w:ascii="Verdana" w:eastAsia="Times New Roman" w:hAnsi="Verdana"/>
          <w:shd w:val="clear" w:color="auto" w:fill="FFFFFF"/>
          <w:lang w:val="es-ES_tradnl" w:eastAsia="es-ES"/>
        </w:rPr>
        <w:t>su</w:t>
      </w:r>
      <w:r w:rsidR="004235F6">
        <w:rPr>
          <w:rFonts w:ascii="Verdana" w:eastAsia="Times New Roman" w:hAnsi="Verdana"/>
          <w:shd w:val="clear" w:color="auto" w:fill="FFFFFF"/>
          <w:lang w:val="es-ES_tradnl" w:eastAsia="es-ES"/>
        </w:rPr>
        <w:t xml:space="preserve"> flota y hará que siete nuevos buques de última generación entren en servicio entre 2017 y 2022. </w:t>
      </w:r>
    </w:p>
    <w:p w14:paraId="4310E8C7" w14:textId="76C3B517" w:rsidR="00E0326A" w:rsidRDefault="00E0326A" w:rsidP="00BC1461">
      <w:pPr>
        <w:spacing w:line="360" w:lineRule="auto"/>
        <w:jc w:val="both"/>
        <w:rPr>
          <w:rFonts w:ascii="Verdana" w:eastAsia="Times New Roman" w:hAnsi="Verdana"/>
          <w:shd w:val="clear" w:color="auto" w:fill="FFFFFF"/>
          <w:lang w:val="es-ES_tradnl" w:eastAsia="es-ES"/>
        </w:rPr>
      </w:pPr>
      <w:r>
        <w:rPr>
          <w:rFonts w:ascii="Verdana" w:eastAsia="Times New Roman" w:hAnsi="Verdana"/>
          <w:shd w:val="clear" w:color="auto" w:fill="FFFFFF"/>
          <w:lang w:val="es-ES_tradnl" w:eastAsia="es-ES"/>
        </w:rPr>
        <w:t xml:space="preserve">Este nuevo </w:t>
      </w:r>
      <w:r w:rsidR="002C54BE">
        <w:rPr>
          <w:rFonts w:ascii="Verdana" w:eastAsia="Times New Roman" w:hAnsi="Verdana"/>
          <w:shd w:val="clear" w:color="auto" w:fill="FFFFFF"/>
          <w:lang w:val="es-ES_tradnl" w:eastAsia="es-ES"/>
        </w:rPr>
        <w:t>posicionamiento se suma a un año de estudios</w:t>
      </w:r>
      <w:r w:rsidR="00CD1981">
        <w:rPr>
          <w:rFonts w:ascii="Verdana" w:eastAsia="Times New Roman" w:hAnsi="Verdana"/>
          <w:shd w:val="clear" w:color="auto" w:fill="FFFFFF"/>
          <w:lang w:val="es-ES_tradnl" w:eastAsia="es-ES"/>
        </w:rPr>
        <w:t xml:space="preserve"> de </w:t>
      </w:r>
      <w:r w:rsidR="00B05975">
        <w:rPr>
          <w:rFonts w:ascii="Verdana" w:eastAsia="Times New Roman" w:hAnsi="Verdana"/>
          <w:shd w:val="clear" w:color="auto" w:fill="FFFFFF"/>
          <w:lang w:val="es-ES_tradnl" w:eastAsia="es-ES"/>
        </w:rPr>
        <w:t>mercado</w:t>
      </w:r>
      <w:r w:rsidR="00CD1981">
        <w:rPr>
          <w:rFonts w:ascii="Verdana" w:eastAsia="Times New Roman" w:hAnsi="Verdana"/>
          <w:shd w:val="clear" w:color="auto" w:fill="FFFFFF"/>
          <w:lang w:val="es-ES_tradnl" w:eastAsia="es-ES"/>
        </w:rPr>
        <w:t xml:space="preserve"> sobre los </w:t>
      </w:r>
      <w:r w:rsidR="002C54BE">
        <w:rPr>
          <w:rFonts w:ascii="Verdana" w:eastAsia="Times New Roman" w:hAnsi="Verdana"/>
          <w:shd w:val="clear" w:color="auto" w:fill="FFFFFF"/>
          <w:lang w:val="es-ES_tradnl" w:eastAsia="es-ES"/>
        </w:rPr>
        <w:t>consumidores en lo que se refiere a las necesidades de</w:t>
      </w:r>
      <w:r w:rsidR="00B05975">
        <w:rPr>
          <w:rFonts w:ascii="Verdana" w:eastAsia="Times New Roman" w:hAnsi="Verdana"/>
          <w:shd w:val="clear" w:color="auto" w:fill="FFFFFF"/>
          <w:lang w:val="es-ES_tradnl" w:eastAsia="es-ES"/>
        </w:rPr>
        <w:t xml:space="preserve"> los</w:t>
      </w:r>
      <w:r w:rsidR="002C54BE">
        <w:rPr>
          <w:rFonts w:ascii="Verdana" w:eastAsia="Times New Roman" w:hAnsi="Verdana"/>
          <w:shd w:val="clear" w:color="auto" w:fill="FFFFFF"/>
          <w:lang w:val="es-ES_tradnl" w:eastAsia="es-ES"/>
        </w:rPr>
        <w:t xml:space="preserve"> </w:t>
      </w:r>
      <w:r w:rsidR="00826D68">
        <w:rPr>
          <w:rFonts w:ascii="Verdana" w:eastAsia="Times New Roman" w:hAnsi="Verdana"/>
          <w:shd w:val="clear" w:color="auto" w:fill="FFFFFF"/>
          <w:lang w:val="es-ES_tradnl" w:eastAsia="es-ES"/>
        </w:rPr>
        <w:t>viajeros</w:t>
      </w:r>
      <w:r w:rsidR="002C54BE">
        <w:rPr>
          <w:rFonts w:ascii="Verdana" w:eastAsia="Times New Roman" w:hAnsi="Verdana"/>
          <w:shd w:val="clear" w:color="auto" w:fill="FFFFFF"/>
          <w:lang w:val="es-ES_tradnl" w:eastAsia="es-ES"/>
        </w:rPr>
        <w:t xml:space="preserve">, </w:t>
      </w:r>
      <w:r w:rsidR="00F70925">
        <w:rPr>
          <w:rFonts w:ascii="Verdana" w:eastAsia="Times New Roman" w:hAnsi="Verdana"/>
          <w:shd w:val="clear" w:color="auto" w:fill="FFFFFF"/>
          <w:lang w:val="es-ES_tradnl" w:eastAsia="es-ES"/>
        </w:rPr>
        <w:t>la</w:t>
      </w:r>
      <w:r w:rsidR="00B05975">
        <w:rPr>
          <w:rFonts w:ascii="Verdana" w:eastAsia="Times New Roman" w:hAnsi="Verdana"/>
          <w:shd w:val="clear" w:color="auto" w:fill="FFFFFF"/>
          <w:lang w:val="es-ES_tradnl" w:eastAsia="es-ES"/>
        </w:rPr>
        <w:t xml:space="preserve">s </w:t>
      </w:r>
      <w:r w:rsidR="002C54BE">
        <w:rPr>
          <w:rFonts w:ascii="Verdana" w:eastAsia="Times New Roman" w:hAnsi="Verdana"/>
          <w:shd w:val="clear" w:color="auto" w:fill="FFFFFF"/>
          <w:lang w:val="es-ES_tradnl" w:eastAsia="es-ES"/>
        </w:rPr>
        <w:t xml:space="preserve">percepciones de los productos actuales de MSC Cruceros y </w:t>
      </w:r>
      <w:r w:rsidR="00B05975">
        <w:rPr>
          <w:rFonts w:ascii="Verdana" w:eastAsia="Times New Roman" w:hAnsi="Verdana"/>
          <w:shd w:val="clear" w:color="auto" w:fill="FFFFFF"/>
          <w:lang w:val="es-ES_tradnl" w:eastAsia="es-ES"/>
        </w:rPr>
        <w:t xml:space="preserve">las </w:t>
      </w:r>
      <w:r w:rsidR="002C54BE">
        <w:rPr>
          <w:rFonts w:ascii="Verdana" w:eastAsia="Times New Roman" w:hAnsi="Verdana"/>
          <w:shd w:val="clear" w:color="auto" w:fill="FFFFFF"/>
          <w:lang w:val="es-ES_tradnl" w:eastAsia="es-ES"/>
        </w:rPr>
        <w:t xml:space="preserve">cualidades fundamentales de la marca. </w:t>
      </w:r>
      <w:r w:rsidR="00B54921">
        <w:rPr>
          <w:rFonts w:ascii="Verdana" w:eastAsia="Times New Roman" w:hAnsi="Verdana"/>
          <w:shd w:val="clear" w:color="auto" w:fill="FFFFFF"/>
          <w:lang w:val="es-ES_tradnl" w:eastAsia="es-ES"/>
        </w:rPr>
        <w:t>La valiosa información fue recopilada en cerca de 3.000 horas de entrevistas con las principales agencias de i</w:t>
      </w:r>
      <w:r w:rsidR="007443B5">
        <w:rPr>
          <w:rFonts w:ascii="Verdana" w:eastAsia="Times New Roman" w:hAnsi="Verdana"/>
          <w:shd w:val="clear" w:color="auto" w:fill="FFFFFF"/>
          <w:lang w:val="es-ES_tradnl" w:eastAsia="es-ES"/>
        </w:rPr>
        <w:t>nvestigación, TNS e IPSOS. Ésta ha moldeado la</w:t>
      </w:r>
      <w:r w:rsidR="00B54921">
        <w:rPr>
          <w:rFonts w:ascii="Verdana" w:eastAsia="Times New Roman" w:hAnsi="Verdana"/>
          <w:shd w:val="clear" w:color="auto" w:fill="FFFFFF"/>
          <w:lang w:val="es-ES_tradnl" w:eastAsia="es-ES"/>
        </w:rPr>
        <w:t xml:space="preserve"> evolución del nuevo posicionamiento para fundamentarse sobre los activos centrales existentes y su patrimonio, mientras proyecta una identidad nueva de la experiencia de marca, segura</w:t>
      </w:r>
      <w:r w:rsidR="007443B5">
        <w:rPr>
          <w:rFonts w:ascii="Verdana" w:eastAsia="Times New Roman" w:hAnsi="Verdana"/>
          <w:shd w:val="clear" w:color="auto" w:fill="FFFFFF"/>
          <w:lang w:val="es-ES_tradnl" w:eastAsia="es-ES"/>
        </w:rPr>
        <w:t xml:space="preserve"> de sí misma</w:t>
      </w:r>
      <w:r w:rsidR="00B54921">
        <w:rPr>
          <w:rFonts w:ascii="Verdana" w:eastAsia="Times New Roman" w:hAnsi="Verdana"/>
          <w:shd w:val="clear" w:color="auto" w:fill="FFFFFF"/>
          <w:lang w:val="es-ES_tradnl" w:eastAsia="es-ES"/>
        </w:rPr>
        <w:t xml:space="preserve"> y </w:t>
      </w:r>
      <w:r w:rsidR="007443B5">
        <w:rPr>
          <w:rFonts w:ascii="Verdana" w:eastAsia="Times New Roman" w:hAnsi="Verdana"/>
          <w:shd w:val="clear" w:color="auto" w:fill="FFFFFF"/>
          <w:lang w:val="es-ES_tradnl" w:eastAsia="es-ES"/>
        </w:rPr>
        <w:t>distintiva</w:t>
      </w:r>
      <w:r w:rsidR="00B54921">
        <w:rPr>
          <w:rFonts w:ascii="Verdana" w:eastAsia="Times New Roman" w:hAnsi="Verdana"/>
          <w:shd w:val="clear" w:color="auto" w:fill="FFFFFF"/>
          <w:lang w:val="es-ES_tradnl" w:eastAsia="es-ES"/>
        </w:rPr>
        <w:t xml:space="preserve">.  </w:t>
      </w:r>
    </w:p>
    <w:p w14:paraId="60D30CFB" w14:textId="6282CC69" w:rsidR="00F477F6" w:rsidRDefault="00F477F6" w:rsidP="00BC1461">
      <w:pPr>
        <w:spacing w:line="360" w:lineRule="auto"/>
        <w:jc w:val="both"/>
        <w:rPr>
          <w:rFonts w:ascii="Verdana" w:eastAsia="Times New Roman" w:hAnsi="Verdana"/>
          <w:shd w:val="clear" w:color="auto" w:fill="FFFFFF"/>
          <w:lang w:val="es-ES_tradnl" w:eastAsia="es-ES"/>
        </w:rPr>
      </w:pPr>
      <w:r>
        <w:rPr>
          <w:rFonts w:ascii="Verdana" w:eastAsia="Times New Roman" w:hAnsi="Verdana"/>
          <w:shd w:val="clear" w:color="auto" w:fill="FFFFFF"/>
          <w:lang w:val="es-ES_tradnl" w:eastAsia="es-ES"/>
        </w:rPr>
        <w:t>Ante</w:t>
      </w:r>
      <w:r w:rsidR="008207C7">
        <w:rPr>
          <w:rFonts w:ascii="Verdana" w:eastAsia="Times New Roman" w:hAnsi="Verdana"/>
          <w:shd w:val="clear" w:color="auto" w:fill="FFFFFF"/>
          <w:lang w:val="es-ES_tradnl" w:eastAsia="es-ES"/>
        </w:rPr>
        <w:t>riormente, la compañía se centró</w:t>
      </w:r>
      <w:r>
        <w:rPr>
          <w:rFonts w:ascii="Verdana" w:eastAsia="Times New Roman" w:hAnsi="Verdana"/>
          <w:shd w:val="clear" w:color="auto" w:fill="FFFFFF"/>
          <w:lang w:val="es-ES_tradnl" w:eastAsia="es-ES"/>
        </w:rPr>
        <w:t xml:space="preserve"> en proyectar el estilo de vida mediterráneo, </w:t>
      </w:r>
      <w:r w:rsidR="00130729">
        <w:rPr>
          <w:rFonts w:ascii="Verdana" w:eastAsia="Times New Roman" w:hAnsi="Verdana"/>
          <w:shd w:val="clear" w:color="auto" w:fill="FFFFFF"/>
          <w:lang w:val="es-ES_tradnl" w:eastAsia="es-ES"/>
        </w:rPr>
        <w:t xml:space="preserve">y </w:t>
      </w:r>
      <w:r>
        <w:rPr>
          <w:rFonts w:ascii="Verdana" w:eastAsia="Times New Roman" w:hAnsi="Verdana"/>
          <w:shd w:val="clear" w:color="auto" w:fill="FFFFFF"/>
          <w:lang w:val="es-ES_tradnl" w:eastAsia="es-ES"/>
        </w:rPr>
        <w:t xml:space="preserve">hablaba de la calidez de una empresa familiar, la humanidad </w:t>
      </w:r>
      <w:r w:rsidR="008207C7">
        <w:rPr>
          <w:rFonts w:ascii="Verdana" w:eastAsia="Times New Roman" w:hAnsi="Verdana"/>
          <w:shd w:val="clear" w:color="auto" w:fill="FFFFFF"/>
          <w:lang w:val="es-ES_tradnl" w:eastAsia="es-ES"/>
        </w:rPr>
        <w:t>y la accesibilidad, junto con una</w:t>
      </w:r>
      <w:r>
        <w:rPr>
          <w:rFonts w:ascii="Verdana" w:eastAsia="Times New Roman" w:hAnsi="Verdana"/>
          <w:shd w:val="clear" w:color="auto" w:fill="FFFFFF"/>
          <w:lang w:val="es-ES_tradnl" w:eastAsia="es-ES"/>
        </w:rPr>
        <w:t xml:space="preserve"> experiencia marítima </w:t>
      </w:r>
      <w:r w:rsidR="008A076B">
        <w:rPr>
          <w:rFonts w:ascii="Verdana" w:eastAsia="Times New Roman" w:hAnsi="Verdana"/>
          <w:shd w:val="clear" w:color="auto" w:fill="FFFFFF"/>
          <w:lang w:val="es-ES_tradnl" w:eastAsia="es-ES"/>
        </w:rPr>
        <w:t xml:space="preserve">de más de 300 años de historia. </w:t>
      </w:r>
      <w:r w:rsidR="000E0114">
        <w:rPr>
          <w:rFonts w:ascii="Verdana" w:eastAsia="Times New Roman" w:hAnsi="Verdana"/>
          <w:shd w:val="clear" w:color="auto" w:fill="FFFFFF"/>
          <w:lang w:val="es-ES_tradnl" w:eastAsia="es-ES"/>
        </w:rPr>
        <w:t xml:space="preserve">Los estudios mostraron que los clientes de la </w:t>
      </w:r>
      <w:r w:rsidR="000E0114">
        <w:rPr>
          <w:rFonts w:ascii="Verdana" w:eastAsia="Times New Roman" w:hAnsi="Verdana"/>
          <w:shd w:val="clear" w:color="auto" w:fill="FFFFFF"/>
          <w:lang w:val="es-ES_tradnl" w:eastAsia="es-ES"/>
        </w:rPr>
        <w:lastRenderedPageBreak/>
        <w:t>compañía, así como clientes potenciales</w:t>
      </w:r>
      <w:r w:rsidR="00130729">
        <w:rPr>
          <w:rFonts w:ascii="Verdana" w:eastAsia="Times New Roman" w:hAnsi="Verdana"/>
          <w:shd w:val="clear" w:color="auto" w:fill="FFFFFF"/>
          <w:lang w:val="es-ES_tradnl" w:eastAsia="es-ES"/>
        </w:rPr>
        <w:t>,</w:t>
      </w:r>
      <w:r w:rsidR="000E0114">
        <w:rPr>
          <w:rFonts w:ascii="Verdana" w:eastAsia="Times New Roman" w:hAnsi="Verdana"/>
          <w:shd w:val="clear" w:color="auto" w:fill="FFFFFF"/>
          <w:lang w:val="es-ES_tradnl" w:eastAsia="es-ES"/>
        </w:rPr>
        <w:t xml:space="preserve"> ya perciben la experiencia de MSC Cruceros como distintivamente más elegante, profesional y de confianza que otras </w:t>
      </w:r>
      <w:r w:rsidR="00B1667D">
        <w:rPr>
          <w:rFonts w:ascii="Verdana" w:eastAsia="Times New Roman" w:hAnsi="Verdana"/>
          <w:shd w:val="clear" w:color="auto" w:fill="FFFFFF"/>
          <w:lang w:val="es-ES_tradnl" w:eastAsia="es-ES"/>
        </w:rPr>
        <w:t>compañías</w:t>
      </w:r>
      <w:r w:rsidR="000E0114">
        <w:rPr>
          <w:rFonts w:ascii="Verdana" w:eastAsia="Times New Roman" w:hAnsi="Verdana"/>
          <w:shd w:val="clear" w:color="auto" w:fill="FFFFFF"/>
          <w:lang w:val="es-ES_tradnl" w:eastAsia="es-ES"/>
        </w:rPr>
        <w:t xml:space="preserve"> de crucero</w:t>
      </w:r>
      <w:r w:rsidR="00130729">
        <w:rPr>
          <w:rFonts w:ascii="Verdana" w:eastAsia="Times New Roman" w:hAnsi="Verdana"/>
          <w:shd w:val="clear" w:color="auto" w:fill="FFFFFF"/>
          <w:lang w:val="es-ES_tradnl" w:eastAsia="es-ES"/>
        </w:rPr>
        <w:t>s</w:t>
      </w:r>
      <w:r w:rsidR="000E0114">
        <w:rPr>
          <w:rFonts w:ascii="Verdana" w:eastAsia="Times New Roman" w:hAnsi="Verdana"/>
          <w:shd w:val="clear" w:color="auto" w:fill="FFFFFF"/>
          <w:lang w:val="es-ES_tradnl" w:eastAsia="es-ES"/>
        </w:rPr>
        <w:t xml:space="preserve">. Por ello, </w:t>
      </w:r>
      <w:r w:rsidR="00AC15A4">
        <w:rPr>
          <w:rFonts w:ascii="Verdana" w:eastAsia="Times New Roman" w:hAnsi="Verdana"/>
          <w:shd w:val="clear" w:color="auto" w:fill="FFFFFF"/>
          <w:lang w:val="es-ES_tradnl" w:eastAsia="es-ES"/>
        </w:rPr>
        <w:t xml:space="preserve">estos elementos clave ya existentes permanecen como parte del nuevo posicionamiento. </w:t>
      </w:r>
    </w:p>
    <w:p w14:paraId="5DAEEF8E" w14:textId="33207224" w:rsidR="000643D7" w:rsidRDefault="000643D7" w:rsidP="00BC1461">
      <w:pPr>
        <w:spacing w:line="360" w:lineRule="auto"/>
        <w:jc w:val="both"/>
        <w:rPr>
          <w:rFonts w:ascii="Verdana" w:eastAsia="Times New Roman" w:hAnsi="Verdana"/>
          <w:shd w:val="clear" w:color="auto" w:fill="FFFFFF"/>
          <w:lang w:val="es-ES_tradnl" w:eastAsia="es-ES"/>
        </w:rPr>
      </w:pPr>
      <w:r>
        <w:rPr>
          <w:rFonts w:ascii="Verdana" w:eastAsia="Times New Roman" w:hAnsi="Verdana"/>
          <w:shd w:val="clear" w:color="auto" w:fill="FFFFFF"/>
          <w:lang w:val="es-ES_tradnl" w:eastAsia="es-ES"/>
        </w:rPr>
        <w:t xml:space="preserve">Todos los cruceros ofrecen </w:t>
      </w:r>
      <w:r w:rsidR="005048AD">
        <w:rPr>
          <w:rFonts w:ascii="Verdana" w:eastAsia="Times New Roman" w:hAnsi="Verdana"/>
          <w:shd w:val="clear" w:color="auto" w:fill="FFFFFF"/>
          <w:lang w:val="es-ES_tradnl" w:eastAsia="es-ES"/>
        </w:rPr>
        <w:t xml:space="preserve">distintos niveles de descubrimiento, relajación y diversión y, sin embargo, el carácter refinado y </w:t>
      </w:r>
      <w:r w:rsidR="00130729">
        <w:rPr>
          <w:rFonts w:ascii="Verdana" w:eastAsia="Times New Roman" w:hAnsi="Verdana"/>
          <w:shd w:val="clear" w:color="auto" w:fill="FFFFFF"/>
          <w:lang w:val="es-ES_tradnl" w:eastAsia="es-ES"/>
        </w:rPr>
        <w:t>sofisticado</w:t>
      </w:r>
      <w:r w:rsidR="005048AD">
        <w:rPr>
          <w:rFonts w:ascii="Verdana" w:eastAsia="Times New Roman" w:hAnsi="Verdana"/>
          <w:shd w:val="clear" w:color="auto" w:fill="FFFFFF"/>
          <w:lang w:val="es-ES_tradnl" w:eastAsia="es-ES"/>
        </w:rPr>
        <w:t xml:space="preserve"> de MSC Cruceros </w:t>
      </w:r>
      <w:r w:rsidR="006F3619">
        <w:rPr>
          <w:rFonts w:ascii="Verdana" w:eastAsia="Times New Roman" w:hAnsi="Verdana"/>
          <w:shd w:val="clear" w:color="auto" w:fill="FFFFFF"/>
          <w:lang w:val="es-ES_tradnl" w:eastAsia="es-ES"/>
        </w:rPr>
        <w:t xml:space="preserve">lo sitúa en una posición única a la hora de proporcionar a los viajeros nuevas experiencias y recuerdos inolvidables. </w:t>
      </w:r>
      <w:r w:rsidR="00D71B20">
        <w:rPr>
          <w:rFonts w:ascii="Verdana" w:eastAsia="Times New Roman" w:hAnsi="Verdana"/>
          <w:shd w:val="clear" w:color="auto" w:fill="FFFFFF"/>
          <w:lang w:val="es-ES_tradnl" w:eastAsia="es-ES"/>
        </w:rPr>
        <w:t xml:space="preserve">Ofrece calidad, descanso y un sinfín de oportunidades de relajación en sus modernos </w:t>
      </w:r>
      <w:r w:rsidR="009E1BCD">
        <w:rPr>
          <w:rFonts w:ascii="Verdana" w:eastAsia="Times New Roman" w:hAnsi="Verdana"/>
          <w:shd w:val="clear" w:color="auto" w:fill="FFFFFF"/>
          <w:lang w:val="es-ES_tradnl" w:eastAsia="es-ES"/>
        </w:rPr>
        <w:t xml:space="preserve">barcos </w:t>
      </w:r>
      <w:r w:rsidR="008C0C2F">
        <w:rPr>
          <w:rFonts w:ascii="Verdana" w:eastAsia="Times New Roman" w:hAnsi="Verdana"/>
          <w:shd w:val="clear" w:color="auto" w:fill="FFFFFF"/>
          <w:lang w:val="es-ES_tradnl" w:eastAsia="es-ES"/>
        </w:rPr>
        <w:t xml:space="preserve">para </w:t>
      </w:r>
      <w:r w:rsidR="00826D68">
        <w:rPr>
          <w:rFonts w:ascii="Verdana" w:eastAsia="Times New Roman" w:hAnsi="Verdana"/>
          <w:shd w:val="clear" w:color="auto" w:fill="FFFFFF"/>
          <w:lang w:val="es-ES_tradnl" w:eastAsia="es-ES"/>
        </w:rPr>
        <w:t>familias</w:t>
      </w:r>
      <w:r w:rsidR="00D71B20">
        <w:rPr>
          <w:rFonts w:ascii="Verdana" w:eastAsia="Times New Roman" w:hAnsi="Verdana"/>
          <w:shd w:val="clear" w:color="auto" w:fill="FFFFFF"/>
          <w:lang w:val="es-ES_tradnl" w:eastAsia="es-ES"/>
        </w:rPr>
        <w:t xml:space="preserve"> </w:t>
      </w:r>
      <w:r w:rsidR="00826D68">
        <w:rPr>
          <w:rFonts w:ascii="Verdana" w:eastAsia="Times New Roman" w:hAnsi="Verdana"/>
          <w:shd w:val="clear" w:color="auto" w:fill="FFFFFF"/>
          <w:lang w:val="es-ES_tradnl" w:eastAsia="es-ES"/>
        </w:rPr>
        <w:t xml:space="preserve">y parejas de todas las edades. </w:t>
      </w:r>
    </w:p>
    <w:p w14:paraId="28D8596D" w14:textId="0C99C277" w:rsidR="00B1667D" w:rsidRDefault="00C95B91" w:rsidP="00BC1461">
      <w:pPr>
        <w:spacing w:line="360" w:lineRule="auto"/>
        <w:jc w:val="both"/>
        <w:rPr>
          <w:rFonts w:ascii="Verdana" w:eastAsia="Times New Roman" w:hAnsi="Verdana"/>
          <w:shd w:val="clear" w:color="auto" w:fill="FFFFFF"/>
          <w:lang w:val="es-ES_tradnl" w:eastAsia="es-ES"/>
        </w:rPr>
      </w:pPr>
      <w:r>
        <w:rPr>
          <w:rFonts w:ascii="Verdana" w:eastAsia="Times New Roman" w:hAnsi="Verdana"/>
          <w:shd w:val="clear" w:color="auto" w:fill="FFFFFF"/>
          <w:lang w:val="es-ES_tradnl" w:eastAsia="es-ES"/>
        </w:rPr>
        <w:t xml:space="preserve">El </w:t>
      </w:r>
      <w:r w:rsidR="00C5604C">
        <w:rPr>
          <w:rFonts w:ascii="Verdana" w:eastAsia="Times New Roman" w:hAnsi="Verdana"/>
          <w:shd w:val="clear" w:color="auto" w:fill="FFFFFF"/>
          <w:lang w:val="es-ES_tradnl" w:eastAsia="es-ES"/>
        </w:rPr>
        <w:t xml:space="preserve">nuevo posicionamiento ofrece un enfoque renovado de la experiencia de MSC Cruceros, </w:t>
      </w:r>
      <w:r w:rsidR="008B2436">
        <w:rPr>
          <w:rFonts w:ascii="Verdana" w:eastAsia="Times New Roman" w:hAnsi="Verdana"/>
          <w:shd w:val="clear" w:color="auto" w:fill="FFFFFF"/>
          <w:lang w:val="es-ES_tradnl" w:eastAsia="es-ES"/>
        </w:rPr>
        <w:t>en el que el lado elegante del Mediterráneo se fusiona con el profesionalismo, la dedicación y la atención al detalle.</w:t>
      </w:r>
      <w:r w:rsidR="004E33AE">
        <w:rPr>
          <w:rFonts w:ascii="Verdana" w:eastAsia="Times New Roman" w:hAnsi="Verdana"/>
          <w:shd w:val="clear" w:color="auto" w:fill="FFFFFF"/>
          <w:lang w:val="es-ES_tradnl" w:eastAsia="es-ES"/>
        </w:rPr>
        <w:t xml:space="preserve"> La combinación de estos elementos está presente en la nueva campaña de co</w:t>
      </w:r>
      <w:r w:rsidR="00B1667D">
        <w:rPr>
          <w:rFonts w:ascii="Verdana" w:eastAsia="Times New Roman" w:hAnsi="Verdana"/>
          <w:shd w:val="clear" w:color="auto" w:fill="FFFFFF"/>
          <w:lang w:val="es-ES_tradnl" w:eastAsia="es-ES"/>
        </w:rPr>
        <w:t xml:space="preserve">municación, </w:t>
      </w:r>
      <w:r w:rsidR="004E33AE">
        <w:rPr>
          <w:rFonts w:ascii="Verdana" w:eastAsia="Times New Roman" w:hAnsi="Verdana"/>
          <w:shd w:val="clear" w:color="auto" w:fill="FFFFFF"/>
          <w:lang w:val="es-ES_tradnl" w:eastAsia="es-ES"/>
        </w:rPr>
        <w:t>“</w:t>
      </w:r>
      <w:proofErr w:type="spellStart"/>
      <w:r w:rsidR="004E33AE">
        <w:rPr>
          <w:rFonts w:ascii="Verdana" w:eastAsia="Times New Roman" w:hAnsi="Verdana"/>
          <w:shd w:val="clear" w:color="auto" w:fill="FFFFFF"/>
          <w:lang w:val="es-ES_tradnl" w:eastAsia="es-ES"/>
        </w:rPr>
        <w:t>Not</w:t>
      </w:r>
      <w:proofErr w:type="spellEnd"/>
      <w:r w:rsidR="004E33AE">
        <w:rPr>
          <w:rFonts w:ascii="Verdana" w:eastAsia="Times New Roman" w:hAnsi="Verdana"/>
          <w:shd w:val="clear" w:color="auto" w:fill="FFFFFF"/>
          <w:lang w:val="es-ES_tradnl" w:eastAsia="es-ES"/>
        </w:rPr>
        <w:t xml:space="preserve"> just </w:t>
      </w:r>
      <w:proofErr w:type="spellStart"/>
      <w:r w:rsidR="004E33AE">
        <w:rPr>
          <w:rFonts w:ascii="Verdana" w:eastAsia="Times New Roman" w:hAnsi="Verdana"/>
          <w:shd w:val="clear" w:color="auto" w:fill="FFFFFF"/>
          <w:lang w:val="es-ES_tradnl" w:eastAsia="es-ES"/>
        </w:rPr>
        <w:t>any</w:t>
      </w:r>
      <w:proofErr w:type="spellEnd"/>
      <w:r w:rsidR="004E33AE">
        <w:rPr>
          <w:rFonts w:ascii="Verdana" w:eastAsia="Times New Roman" w:hAnsi="Verdana"/>
          <w:shd w:val="clear" w:color="auto" w:fill="FFFFFF"/>
          <w:lang w:val="es-ES_tradnl" w:eastAsia="es-ES"/>
        </w:rPr>
        <w:t xml:space="preserve"> cruise”</w:t>
      </w:r>
      <w:r w:rsidR="00826D68">
        <w:rPr>
          <w:rFonts w:ascii="Verdana" w:eastAsia="Times New Roman" w:hAnsi="Verdana"/>
          <w:shd w:val="clear" w:color="auto" w:fill="FFFFFF"/>
          <w:lang w:val="es-ES_tradnl" w:eastAsia="es-ES"/>
        </w:rPr>
        <w:t xml:space="preserve"> – “No es cualquier crucero”</w:t>
      </w:r>
      <w:r w:rsidR="004E33AE">
        <w:rPr>
          <w:rFonts w:ascii="Verdana" w:eastAsia="Times New Roman" w:hAnsi="Verdana"/>
          <w:shd w:val="clear" w:color="auto" w:fill="FFFFFF"/>
          <w:lang w:val="es-ES_tradnl" w:eastAsia="es-ES"/>
        </w:rPr>
        <w:t xml:space="preserve">, una promesa que pone de relieve los </w:t>
      </w:r>
      <w:r w:rsidR="005576E9">
        <w:rPr>
          <w:rFonts w:ascii="Verdana" w:eastAsia="Times New Roman" w:hAnsi="Verdana"/>
          <w:shd w:val="clear" w:color="auto" w:fill="FFFFFF"/>
          <w:lang w:val="es-ES_tradnl" w:eastAsia="es-ES"/>
        </w:rPr>
        <w:t>principios esenciales</w:t>
      </w:r>
      <w:r w:rsidR="004E33AE">
        <w:rPr>
          <w:rFonts w:ascii="Verdana" w:eastAsia="Times New Roman" w:hAnsi="Verdana"/>
          <w:shd w:val="clear" w:color="auto" w:fill="FFFFFF"/>
          <w:lang w:val="es-ES_tradnl" w:eastAsia="es-ES"/>
        </w:rPr>
        <w:t xml:space="preserve"> que distinguen</w:t>
      </w:r>
      <w:r w:rsidR="007B5CAB">
        <w:rPr>
          <w:rFonts w:ascii="Verdana" w:eastAsia="Times New Roman" w:hAnsi="Verdana"/>
          <w:shd w:val="clear" w:color="auto" w:fill="FFFFFF"/>
          <w:lang w:val="es-ES_tradnl" w:eastAsia="es-ES"/>
        </w:rPr>
        <w:t xml:space="preserve"> la experiencia de MSC Cruceros: los barcos modernos, l</w:t>
      </w:r>
      <w:r w:rsidR="00023F90">
        <w:rPr>
          <w:rFonts w:ascii="Verdana" w:eastAsia="Times New Roman" w:hAnsi="Verdana"/>
          <w:shd w:val="clear" w:color="auto" w:fill="FFFFFF"/>
          <w:lang w:val="es-ES_tradnl" w:eastAsia="es-ES"/>
        </w:rPr>
        <w:t xml:space="preserve">os cómodos camarotes, la comida siempre </w:t>
      </w:r>
      <w:r w:rsidR="004C7D1D">
        <w:rPr>
          <w:rFonts w:ascii="Verdana" w:eastAsia="Times New Roman" w:hAnsi="Verdana"/>
          <w:shd w:val="clear" w:color="auto" w:fill="FFFFFF"/>
          <w:lang w:val="es-ES_tradnl" w:eastAsia="es-ES"/>
        </w:rPr>
        <w:t xml:space="preserve">fresca, </w:t>
      </w:r>
      <w:r w:rsidR="00023F90">
        <w:rPr>
          <w:rFonts w:ascii="Verdana" w:eastAsia="Times New Roman" w:hAnsi="Verdana"/>
          <w:shd w:val="clear" w:color="auto" w:fill="FFFFFF"/>
          <w:lang w:val="es-ES_tradnl" w:eastAsia="es-ES"/>
        </w:rPr>
        <w:t>un galardonado</w:t>
      </w:r>
      <w:r w:rsidR="00F70925">
        <w:rPr>
          <w:rFonts w:ascii="Verdana" w:eastAsia="Times New Roman" w:hAnsi="Verdana"/>
          <w:shd w:val="clear" w:color="auto" w:fill="FFFFFF"/>
          <w:lang w:val="es-ES_tradnl" w:eastAsia="es-ES"/>
        </w:rPr>
        <w:t xml:space="preserve"> programa</w:t>
      </w:r>
      <w:r w:rsidR="00023F90">
        <w:rPr>
          <w:rFonts w:ascii="Verdana" w:eastAsia="Times New Roman" w:hAnsi="Verdana"/>
          <w:shd w:val="clear" w:color="auto" w:fill="FFFFFF"/>
          <w:lang w:val="es-ES_tradnl" w:eastAsia="es-ES"/>
        </w:rPr>
        <w:t xml:space="preserve"> de entretenimiento, </w:t>
      </w:r>
      <w:r w:rsidR="004C7D1D">
        <w:rPr>
          <w:rFonts w:ascii="Verdana" w:eastAsia="Times New Roman" w:hAnsi="Verdana"/>
          <w:shd w:val="clear" w:color="auto" w:fill="FFFFFF"/>
          <w:lang w:val="es-ES_tradnl" w:eastAsia="es-ES"/>
        </w:rPr>
        <w:t>un servicio impecable y un diseño elegante.</w:t>
      </w:r>
    </w:p>
    <w:p w14:paraId="2EF1264E" w14:textId="7E64EA19" w:rsidR="0050741E" w:rsidRDefault="00023F90" w:rsidP="00BC1461">
      <w:pPr>
        <w:spacing w:line="360" w:lineRule="auto"/>
        <w:jc w:val="both"/>
        <w:rPr>
          <w:rFonts w:ascii="Verdana" w:eastAsia="Times New Roman" w:hAnsi="Verdana"/>
          <w:shd w:val="clear" w:color="auto" w:fill="FFFFFF"/>
          <w:lang w:val="es-ES_tradnl" w:eastAsia="es-ES"/>
        </w:rPr>
      </w:pPr>
      <w:r>
        <w:rPr>
          <w:rFonts w:ascii="Verdana" w:eastAsia="Times New Roman" w:hAnsi="Verdana"/>
          <w:shd w:val="clear" w:color="auto" w:fill="FFFFFF"/>
          <w:lang w:val="es-ES_tradnl" w:eastAsia="es-ES"/>
        </w:rPr>
        <w:t>“</w:t>
      </w:r>
      <w:r w:rsidR="00B1667D">
        <w:rPr>
          <w:rFonts w:ascii="Verdana" w:eastAsia="Times New Roman" w:hAnsi="Verdana"/>
          <w:shd w:val="clear" w:color="auto" w:fill="FFFFFF"/>
          <w:lang w:val="es-ES_tradnl" w:eastAsia="es-ES"/>
        </w:rPr>
        <w:t>Somos una compañía muy ambiciosa que duplicará su tamaño en los</w:t>
      </w:r>
      <w:r w:rsidR="009016E8">
        <w:rPr>
          <w:rFonts w:ascii="Verdana" w:eastAsia="Times New Roman" w:hAnsi="Verdana"/>
          <w:shd w:val="clear" w:color="auto" w:fill="FFFFFF"/>
          <w:lang w:val="es-ES_tradnl" w:eastAsia="es-ES"/>
        </w:rPr>
        <w:t xml:space="preserve"> próximos</w:t>
      </w:r>
      <w:r w:rsidR="00B1667D">
        <w:rPr>
          <w:rFonts w:ascii="Verdana" w:eastAsia="Times New Roman" w:hAnsi="Verdana"/>
          <w:shd w:val="clear" w:color="auto" w:fill="FFFFFF"/>
          <w:lang w:val="es-ES_tradnl" w:eastAsia="es-ES"/>
        </w:rPr>
        <w:t xml:space="preserve"> </w:t>
      </w:r>
      <w:r w:rsidR="009016E8">
        <w:rPr>
          <w:rFonts w:ascii="Verdana" w:eastAsia="Times New Roman" w:hAnsi="Verdana"/>
          <w:shd w:val="clear" w:color="auto" w:fill="FFFFFF"/>
          <w:lang w:val="es-ES_tradnl" w:eastAsia="es-ES"/>
        </w:rPr>
        <w:t xml:space="preserve">seis </w:t>
      </w:r>
      <w:r w:rsidR="00B1667D">
        <w:rPr>
          <w:rFonts w:ascii="Verdana" w:eastAsia="Times New Roman" w:hAnsi="Verdana"/>
          <w:shd w:val="clear" w:color="auto" w:fill="FFFFFF"/>
          <w:lang w:val="es-ES_tradnl" w:eastAsia="es-ES"/>
        </w:rPr>
        <w:t>años</w:t>
      </w:r>
      <w:r w:rsidR="0050741E">
        <w:rPr>
          <w:rFonts w:ascii="Verdana" w:eastAsia="Times New Roman" w:hAnsi="Verdana"/>
          <w:shd w:val="clear" w:color="auto" w:fill="FFFFFF"/>
          <w:lang w:val="es-ES_tradnl" w:eastAsia="es-ES"/>
        </w:rPr>
        <w:t xml:space="preserve">. Es importante que desarrollemos nuestro posicionamiento en consonancia con este crecimiento para asegurar que las experiencias de nuestros viajeros cumplan o incluso </w:t>
      </w:r>
      <w:r w:rsidR="009016E8">
        <w:rPr>
          <w:rFonts w:ascii="Verdana" w:eastAsia="Times New Roman" w:hAnsi="Verdana"/>
          <w:shd w:val="clear" w:color="auto" w:fill="FFFFFF"/>
          <w:lang w:val="es-ES_tradnl" w:eastAsia="es-ES"/>
        </w:rPr>
        <w:t>superen</w:t>
      </w:r>
      <w:r w:rsidR="0050741E">
        <w:rPr>
          <w:rFonts w:ascii="Verdana" w:eastAsia="Times New Roman" w:hAnsi="Verdana"/>
          <w:shd w:val="clear" w:color="auto" w:fill="FFFFFF"/>
          <w:lang w:val="es-ES_tradnl" w:eastAsia="es-ES"/>
        </w:rPr>
        <w:t xml:space="preserve"> sus expectativas</w:t>
      </w:r>
      <w:r w:rsidR="009016E8">
        <w:rPr>
          <w:rFonts w:ascii="Verdana" w:eastAsia="Times New Roman" w:hAnsi="Verdana"/>
          <w:shd w:val="clear" w:color="auto" w:fill="FFFFFF"/>
          <w:lang w:val="es-ES_tradnl" w:eastAsia="es-ES"/>
        </w:rPr>
        <w:t>”</w:t>
      </w:r>
      <w:r w:rsidR="0050741E">
        <w:rPr>
          <w:rFonts w:ascii="Verdana" w:eastAsia="Times New Roman" w:hAnsi="Verdana"/>
          <w:shd w:val="clear" w:color="auto" w:fill="FFFFFF"/>
          <w:lang w:val="es-ES_tradnl" w:eastAsia="es-ES"/>
        </w:rPr>
        <w:t xml:space="preserve">, </w:t>
      </w:r>
      <w:r w:rsidR="009016E8">
        <w:rPr>
          <w:rFonts w:ascii="Verdana" w:eastAsia="Times New Roman" w:hAnsi="Verdana"/>
          <w:shd w:val="clear" w:color="auto" w:fill="FFFFFF"/>
          <w:lang w:val="es-ES_tradnl" w:eastAsia="es-ES"/>
        </w:rPr>
        <w:t>ha afirmado</w:t>
      </w:r>
      <w:r w:rsidR="0050741E">
        <w:rPr>
          <w:rFonts w:ascii="Verdana" w:eastAsia="Times New Roman" w:hAnsi="Verdana"/>
          <w:shd w:val="clear" w:color="auto" w:fill="FFFFFF"/>
          <w:lang w:val="es-ES_tradnl" w:eastAsia="es-ES"/>
        </w:rPr>
        <w:t xml:space="preserve"> Gianni Onorato, </w:t>
      </w:r>
      <w:r w:rsidR="009016E8">
        <w:rPr>
          <w:rFonts w:ascii="Verdana" w:eastAsia="Times New Roman" w:hAnsi="Verdana"/>
          <w:shd w:val="clear" w:color="auto" w:fill="FFFFFF"/>
          <w:lang w:val="es-ES_tradnl" w:eastAsia="es-ES"/>
        </w:rPr>
        <w:t>Consejero Delegado</w:t>
      </w:r>
      <w:r w:rsidR="0050741E">
        <w:rPr>
          <w:rFonts w:ascii="Verdana" w:eastAsia="Times New Roman" w:hAnsi="Verdana"/>
          <w:shd w:val="clear" w:color="auto" w:fill="FFFFFF"/>
          <w:lang w:val="es-ES_tradnl" w:eastAsia="es-ES"/>
        </w:rPr>
        <w:t xml:space="preserve"> de MSC Cruceros.</w:t>
      </w:r>
      <w:r w:rsidR="00D452F7">
        <w:rPr>
          <w:rFonts w:ascii="Verdana" w:eastAsia="Times New Roman" w:hAnsi="Verdana"/>
          <w:shd w:val="clear" w:color="auto" w:fill="FFFFFF"/>
          <w:lang w:val="es-ES_tradnl" w:eastAsia="es-ES"/>
        </w:rPr>
        <w:t xml:space="preserve"> “El nuevo posicionamiento</w:t>
      </w:r>
      <w:r w:rsidR="0050741E">
        <w:rPr>
          <w:rFonts w:ascii="Verdana" w:eastAsia="Times New Roman" w:hAnsi="Verdana"/>
          <w:shd w:val="clear" w:color="auto" w:fill="FFFFFF"/>
          <w:lang w:val="es-ES_tradnl" w:eastAsia="es-ES"/>
        </w:rPr>
        <w:t>, que es una renovada evolución de</w:t>
      </w:r>
      <w:r w:rsidR="00D452F7">
        <w:rPr>
          <w:rFonts w:ascii="Verdana" w:eastAsia="Times New Roman" w:hAnsi="Verdana"/>
          <w:shd w:val="clear" w:color="auto" w:fill="FFFFFF"/>
          <w:lang w:val="es-ES_tradnl" w:eastAsia="es-ES"/>
        </w:rPr>
        <w:t xml:space="preserve"> nuestros valores fundamentales</w:t>
      </w:r>
      <w:r w:rsidR="0050741E">
        <w:rPr>
          <w:rFonts w:ascii="Verdana" w:eastAsia="Times New Roman" w:hAnsi="Verdana"/>
          <w:shd w:val="clear" w:color="auto" w:fill="FFFFFF"/>
          <w:lang w:val="es-ES_tradnl" w:eastAsia="es-ES"/>
        </w:rPr>
        <w:t>, muestra claramente nuestra pasión por ofrecer a nuestros huéspedes experiencias únicas a bordo, cuidando el más mí</w:t>
      </w:r>
      <w:r w:rsidR="00D52F81">
        <w:rPr>
          <w:rFonts w:ascii="Verdana" w:eastAsia="Times New Roman" w:hAnsi="Verdana"/>
          <w:shd w:val="clear" w:color="auto" w:fill="FFFFFF"/>
          <w:lang w:val="es-ES_tradnl" w:eastAsia="es-ES"/>
        </w:rPr>
        <w:t>nimo detalle</w:t>
      </w:r>
      <w:r w:rsidR="00BC5A28">
        <w:rPr>
          <w:rFonts w:ascii="Verdana" w:eastAsia="Times New Roman" w:hAnsi="Verdana"/>
          <w:shd w:val="clear" w:color="auto" w:fill="FFFFFF"/>
          <w:lang w:val="es-ES_tradnl" w:eastAsia="es-ES"/>
        </w:rPr>
        <w:t>”</w:t>
      </w:r>
      <w:r w:rsidR="00D52F81">
        <w:rPr>
          <w:rFonts w:ascii="Verdana" w:eastAsia="Times New Roman" w:hAnsi="Verdana"/>
          <w:shd w:val="clear" w:color="auto" w:fill="FFFFFF"/>
          <w:lang w:val="es-ES_tradnl" w:eastAsia="es-ES"/>
        </w:rPr>
        <w:t xml:space="preserve">. </w:t>
      </w:r>
    </w:p>
    <w:p w14:paraId="683D6A14" w14:textId="48CF133B" w:rsidR="002F6DC0" w:rsidRPr="001C5E57" w:rsidRDefault="002F6DC0" w:rsidP="00BC1461">
      <w:pPr>
        <w:spacing w:line="360" w:lineRule="auto"/>
        <w:jc w:val="both"/>
        <w:rPr>
          <w:rFonts w:ascii="Verdana" w:hAnsi="Verdana"/>
          <w:iCs/>
          <w:lang w:val="es-ES_tradnl" w:eastAsia="es-ES"/>
        </w:rPr>
      </w:pPr>
      <w:r w:rsidRPr="002F6DC0">
        <w:rPr>
          <w:rFonts w:ascii="Verdana" w:hAnsi="Verdana"/>
          <w:iCs/>
          <w:lang w:val="es-ES_tradnl" w:eastAsia="es-ES"/>
        </w:rPr>
        <w:t xml:space="preserve">Para desarrollar una campaña de comunicación de acuerdo con nuestro nuevo planteamiento hemos seleccionado socios de nivel mundial a fin de crear conceptos de alta calidad con claras expresiones visuales y musicales. Estos socios incluyen la prestigiosa Agencia de Publicidad McCann </w:t>
      </w:r>
      <w:proofErr w:type="spellStart"/>
      <w:r w:rsidRPr="002F6DC0">
        <w:rPr>
          <w:rFonts w:ascii="Verdana" w:hAnsi="Verdana"/>
          <w:iCs/>
          <w:lang w:val="es-ES_tradnl" w:eastAsia="es-ES"/>
        </w:rPr>
        <w:t>Worldgroup</w:t>
      </w:r>
      <w:proofErr w:type="spellEnd"/>
      <w:r w:rsidRPr="002F6DC0">
        <w:rPr>
          <w:rFonts w:ascii="Verdana" w:hAnsi="Verdana"/>
          <w:iCs/>
          <w:lang w:val="es-ES_tradnl" w:eastAsia="es-ES"/>
        </w:rPr>
        <w:t xml:space="preserve">; el Director de cine nominado al Oscar, Daniel </w:t>
      </w:r>
      <w:proofErr w:type="spellStart"/>
      <w:r w:rsidRPr="002F6DC0">
        <w:rPr>
          <w:rFonts w:ascii="Verdana" w:hAnsi="Verdana"/>
          <w:iCs/>
          <w:lang w:val="es-ES_tradnl" w:eastAsia="es-ES"/>
        </w:rPr>
        <w:t>Barber</w:t>
      </w:r>
      <w:proofErr w:type="spellEnd"/>
      <w:r w:rsidRPr="002F6DC0">
        <w:rPr>
          <w:rFonts w:ascii="Verdana" w:hAnsi="Verdana"/>
          <w:iCs/>
          <w:lang w:val="es-ES_tradnl" w:eastAsia="es-ES"/>
        </w:rPr>
        <w:t xml:space="preserve">, </w:t>
      </w:r>
      <w:r w:rsidRPr="002F6DC0">
        <w:rPr>
          <w:rFonts w:ascii="Verdana" w:hAnsi="Verdana"/>
          <w:iCs/>
          <w:lang w:val="es-ES_tradnl" w:eastAsia="es-ES"/>
        </w:rPr>
        <w:lastRenderedPageBreak/>
        <w:t xml:space="preserve">encargado de la narración visual </w:t>
      </w:r>
      <w:r w:rsidRPr="001C5E57">
        <w:rPr>
          <w:rFonts w:ascii="Verdana" w:hAnsi="Verdana"/>
          <w:iCs/>
          <w:lang w:val="es-ES_tradnl" w:eastAsia="es-ES"/>
        </w:rPr>
        <w:t xml:space="preserve">y la banda sonora, que ha sido </w:t>
      </w:r>
      <w:r w:rsidR="001C5E57" w:rsidRPr="001C5E57">
        <w:rPr>
          <w:rFonts w:ascii="Verdana" w:hAnsi="Verdana"/>
          <w:iCs/>
          <w:lang w:val="es-ES_tradnl" w:eastAsia="es-ES"/>
        </w:rPr>
        <w:t>compuesta</w:t>
      </w:r>
      <w:r w:rsidRPr="001C5E57">
        <w:rPr>
          <w:rFonts w:ascii="Verdana" w:hAnsi="Verdana"/>
          <w:iCs/>
          <w:lang w:val="es-ES_tradnl" w:eastAsia="es-ES"/>
        </w:rPr>
        <w:t xml:space="preserve"> en exclusiva para MSC Cruceros por el premiado y reconocido compositor italiano </w:t>
      </w:r>
      <w:proofErr w:type="spellStart"/>
      <w:r w:rsidRPr="001C5E57">
        <w:rPr>
          <w:rFonts w:ascii="Verdana" w:hAnsi="Verdana"/>
          <w:iCs/>
          <w:lang w:val="es-ES_tradnl" w:eastAsia="es-ES"/>
        </w:rPr>
        <w:t>Ennio</w:t>
      </w:r>
      <w:proofErr w:type="spellEnd"/>
      <w:r w:rsidRPr="001C5E57">
        <w:rPr>
          <w:rFonts w:ascii="Verdana" w:hAnsi="Verdana"/>
          <w:iCs/>
          <w:lang w:val="es-ES_tradnl" w:eastAsia="es-ES"/>
        </w:rPr>
        <w:t xml:space="preserve"> Morricone, ganador de la última edición de los premios “Globos de Oro” en la categoría Mejor Banda Sonora por la película de Quentin Tarantino, “Los odiosos ocho”.</w:t>
      </w:r>
      <w:r w:rsidRPr="002F6DC0">
        <w:rPr>
          <w:rFonts w:ascii="Verdana" w:hAnsi="Verdana"/>
          <w:iCs/>
          <w:lang w:val="es-ES_tradnl" w:eastAsia="es-ES"/>
        </w:rPr>
        <w:t xml:space="preserve"> Con el compositor Italiano, MSC Cruceros mantiene una estrecha relación que se remonta al año 2007, cuando dirigió el concierto para el bautizo de MSC  Orchestra. El trabajo de este prestigioso equipo ha dado lugar a la creación de tres anuncios con una extraordinaria calidad cinematográfica que expresan el dominio del detalle, haciendo honor al leitmotiv de la marca “No just </w:t>
      </w:r>
      <w:proofErr w:type="spellStart"/>
      <w:r w:rsidRPr="002F6DC0">
        <w:rPr>
          <w:rFonts w:ascii="Verdana" w:hAnsi="Verdana"/>
          <w:iCs/>
          <w:lang w:val="es-ES_tradnl" w:eastAsia="es-ES"/>
        </w:rPr>
        <w:t>any</w:t>
      </w:r>
      <w:proofErr w:type="spellEnd"/>
      <w:r w:rsidRPr="002F6DC0">
        <w:rPr>
          <w:rFonts w:ascii="Verdana" w:hAnsi="Verdana"/>
          <w:iCs/>
          <w:lang w:val="es-ES_tradnl" w:eastAsia="es-ES"/>
        </w:rPr>
        <w:t xml:space="preserve"> cruise.”</w:t>
      </w:r>
    </w:p>
    <w:p w14:paraId="376E220E" w14:textId="48831806" w:rsidR="000A7BF2" w:rsidRDefault="000A7BF2" w:rsidP="00BC1461">
      <w:pPr>
        <w:spacing w:line="360" w:lineRule="auto"/>
        <w:jc w:val="both"/>
        <w:rPr>
          <w:rFonts w:ascii="Verdana" w:hAnsi="Verdana"/>
          <w:iCs/>
          <w:lang w:val="es-ES_tradnl" w:eastAsia="es-ES"/>
        </w:rPr>
      </w:pPr>
      <w:r>
        <w:rPr>
          <w:rFonts w:ascii="Verdana" w:hAnsi="Verdana"/>
          <w:iCs/>
          <w:lang w:val="es-ES_tradnl" w:eastAsia="es-ES"/>
        </w:rPr>
        <w:t>MSC Cruceros iniciará la nueva comunicación este mes a través de la puesta en marcha de una campaña multimedia internacional</w:t>
      </w:r>
      <w:r w:rsidR="002F6DC0">
        <w:rPr>
          <w:rFonts w:ascii="Verdana" w:hAnsi="Verdana"/>
          <w:iCs/>
          <w:lang w:val="es-ES_tradnl" w:eastAsia="es-ES"/>
        </w:rPr>
        <w:t xml:space="preserve"> que se emitirá </w:t>
      </w:r>
      <w:r>
        <w:rPr>
          <w:rFonts w:ascii="Verdana" w:hAnsi="Verdana"/>
          <w:iCs/>
          <w:lang w:val="es-ES_tradnl" w:eastAsia="es-ES"/>
        </w:rPr>
        <w:t xml:space="preserve">en </w:t>
      </w:r>
      <w:r w:rsidR="00421B20">
        <w:rPr>
          <w:rFonts w:ascii="Verdana" w:hAnsi="Verdana"/>
          <w:iCs/>
          <w:lang w:val="es-ES_tradnl" w:eastAsia="es-ES"/>
        </w:rPr>
        <w:t>España, Italia, Francia y</w:t>
      </w:r>
      <w:r>
        <w:rPr>
          <w:rFonts w:ascii="Verdana" w:hAnsi="Verdana"/>
          <w:iCs/>
          <w:lang w:val="es-ES_tradnl" w:eastAsia="es-ES"/>
        </w:rPr>
        <w:t xml:space="preserve"> Alemania.</w:t>
      </w:r>
      <w:r w:rsidR="00356C41">
        <w:rPr>
          <w:rFonts w:ascii="Verdana" w:hAnsi="Verdana"/>
          <w:iCs/>
          <w:lang w:val="es-ES_tradnl" w:eastAsia="es-ES"/>
        </w:rPr>
        <w:t xml:space="preserve"> El </w:t>
      </w:r>
      <w:r w:rsidR="002F6DC0">
        <w:rPr>
          <w:rFonts w:ascii="Verdana" w:hAnsi="Verdana"/>
          <w:iCs/>
          <w:lang w:val="es-ES_tradnl" w:eastAsia="es-ES"/>
        </w:rPr>
        <w:t xml:space="preserve">anuncio de televisión </w:t>
      </w:r>
      <w:r w:rsidR="00356C41">
        <w:rPr>
          <w:rFonts w:ascii="Verdana" w:hAnsi="Verdana"/>
          <w:iCs/>
          <w:lang w:val="es-ES_tradnl" w:eastAsia="es-ES"/>
        </w:rPr>
        <w:t>se titula “Drop”</w:t>
      </w:r>
      <w:r w:rsidR="00421B20">
        <w:rPr>
          <w:rFonts w:ascii="Verdana" w:hAnsi="Verdana"/>
          <w:iCs/>
          <w:lang w:val="es-ES_tradnl" w:eastAsia="es-ES"/>
        </w:rPr>
        <w:t>, y muestra una flor de algodón</w:t>
      </w:r>
      <w:r w:rsidR="00356C41">
        <w:rPr>
          <w:rFonts w:ascii="Verdana" w:hAnsi="Verdana"/>
          <w:iCs/>
          <w:lang w:val="es-ES_tradnl" w:eastAsia="es-ES"/>
        </w:rPr>
        <w:t xml:space="preserve"> que se convierte en </w:t>
      </w:r>
      <w:r w:rsidR="00421B20">
        <w:rPr>
          <w:rFonts w:ascii="Verdana" w:hAnsi="Verdana"/>
          <w:iCs/>
          <w:lang w:val="es-ES_tradnl" w:eastAsia="es-ES"/>
        </w:rPr>
        <w:t xml:space="preserve">unas </w:t>
      </w:r>
      <w:r w:rsidR="00356C41">
        <w:rPr>
          <w:rFonts w:ascii="Verdana" w:hAnsi="Verdana"/>
          <w:iCs/>
          <w:lang w:val="es-ES_tradnl" w:eastAsia="es-ES"/>
        </w:rPr>
        <w:t>sábanas blancas inmaculadas, do</w:t>
      </w:r>
      <w:r w:rsidR="00745520">
        <w:rPr>
          <w:rFonts w:ascii="Verdana" w:hAnsi="Verdana"/>
          <w:iCs/>
          <w:lang w:val="es-ES_tradnl" w:eastAsia="es-ES"/>
        </w:rPr>
        <w:t>n</w:t>
      </w:r>
      <w:r w:rsidR="00356C41">
        <w:rPr>
          <w:rFonts w:ascii="Verdana" w:hAnsi="Verdana"/>
          <w:iCs/>
          <w:lang w:val="es-ES_tradnl" w:eastAsia="es-ES"/>
        </w:rPr>
        <w:t>de se puede disfrutar de una maravillosa noche de descan</w:t>
      </w:r>
      <w:r w:rsidR="00745520">
        <w:rPr>
          <w:rFonts w:ascii="Verdana" w:hAnsi="Verdana"/>
          <w:iCs/>
          <w:lang w:val="es-ES_tradnl" w:eastAsia="es-ES"/>
        </w:rPr>
        <w:t>s</w:t>
      </w:r>
      <w:r w:rsidR="00356C41">
        <w:rPr>
          <w:rFonts w:ascii="Verdana" w:hAnsi="Verdana"/>
          <w:iCs/>
          <w:lang w:val="es-ES_tradnl" w:eastAsia="es-ES"/>
        </w:rPr>
        <w:t>o, poniendo de relieve la atención</w:t>
      </w:r>
      <w:r w:rsidR="00745520">
        <w:rPr>
          <w:rFonts w:ascii="Verdana" w:hAnsi="Verdana"/>
          <w:iCs/>
          <w:lang w:val="es-ES_tradnl" w:eastAsia="es-ES"/>
        </w:rPr>
        <w:t xml:space="preserve"> de la compañía </w:t>
      </w:r>
      <w:r w:rsidR="00356C41">
        <w:rPr>
          <w:rFonts w:ascii="Verdana" w:hAnsi="Verdana"/>
          <w:iCs/>
          <w:lang w:val="es-ES_tradnl" w:eastAsia="es-ES"/>
        </w:rPr>
        <w:t xml:space="preserve">por </w:t>
      </w:r>
      <w:r w:rsidR="00F70925">
        <w:rPr>
          <w:rFonts w:ascii="Verdana" w:hAnsi="Verdana"/>
          <w:iCs/>
          <w:lang w:val="es-ES_tradnl" w:eastAsia="es-ES"/>
        </w:rPr>
        <w:t>los pequeños detalles y el confort de sus clientes.</w:t>
      </w:r>
    </w:p>
    <w:p w14:paraId="2019D84A" w14:textId="1A8B534C" w:rsidR="00F71018" w:rsidRDefault="007604CB" w:rsidP="00BC1461">
      <w:pPr>
        <w:spacing w:line="360" w:lineRule="auto"/>
        <w:jc w:val="both"/>
        <w:rPr>
          <w:rFonts w:ascii="Verdana" w:hAnsi="Verdana"/>
          <w:iCs/>
          <w:lang w:val="es-ES_tradnl" w:eastAsia="es-ES"/>
        </w:rPr>
      </w:pPr>
      <w:r>
        <w:rPr>
          <w:rFonts w:ascii="Verdana" w:hAnsi="Verdana"/>
          <w:iCs/>
          <w:lang w:val="es-ES_tradnl" w:eastAsia="es-ES"/>
        </w:rPr>
        <w:t>Más información:</w:t>
      </w:r>
    </w:p>
    <w:p w14:paraId="709264A3" w14:textId="6E306D6D" w:rsidR="008606E0" w:rsidRDefault="00F71018" w:rsidP="00BC1461">
      <w:pPr>
        <w:spacing w:line="360" w:lineRule="auto"/>
        <w:jc w:val="both"/>
        <w:rPr>
          <w:rFonts w:ascii="Verdana" w:hAnsi="Verdana"/>
          <w:iCs/>
          <w:lang w:val="es-ES_tradnl" w:eastAsia="es-ES"/>
        </w:rPr>
      </w:pPr>
      <w:r>
        <w:rPr>
          <w:rFonts w:ascii="Verdana" w:hAnsi="Verdana"/>
          <w:iCs/>
          <w:lang w:val="es-ES_tradnl" w:eastAsia="es-ES"/>
        </w:rPr>
        <w:t xml:space="preserve">La nueva campaña de comunicación se </w:t>
      </w:r>
      <w:r w:rsidR="00826D68">
        <w:rPr>
          <w:rFonts w:ascii="Verdana" w:hAnsi="Verdana"/>
          <w:iCs/>
          <w:lang w:val="es-ES_tradnl" w:eastAsia="es-ES"/>
        </w:rPr>
        <w:t>empezó</w:t>
      </w:r>
      <w:r w:rsidR="0042168B">
        <w:rPr>
          <w:rFonts w:ascii="Verdana" w:hAnsi="Verdana"/>
          <w:iCs/>
          <w:lang w:val="es-ES_tradnl" w:eastAsia="es-ES"/>
        </w:rPr>
        <w:t xml:space="preserve"> a retransmitir </w:t>
      </w:r>
      <w:r w:rsidR="00826D68">
        <w:rPr>
          <w:rFonts w:ascii="Verdana" w:hAnsi="Verdana"/>
          <w:iCs/>
          <w:lang w:val="es-ES_tradnl" w:eastAsia="es-ES"/>
        </w:rPr>
        <w:t>ayer</w:t>
      </w:r>
      <w:r w:rsidR="00B42E55">
        <w:rPr>
          <w:rFonts w:ascii="Verdana" w:hAnsi="Verdana"/>
          <w:iCs/>
          <w:lang w:val="es-ES_tradnl" w:eastAsia="es-ES"/>
        </w:rPr>
        <w:t xml:space="preserve"> 1</w:t>
      </w:r>
      <w:r w:rsidR="00826D68">
        <w:rPr>
          <w:rFonts w:ascii="Verdana" w:hAnsi="Verdana"/>
          <w:iCs/>
          <w:lang w:val="es-ES_tradnl" w:eastAsia="es-ES"/>
        </w:rPr>
        <w:t>1</w:t>
      </w:r>
      <w:r w:rsidR="00B42E55">
        <w:rPr>
          <w:rFonts w:ascii="Verdana" w:hAnsi="Verdana"/>
          <w:iCs/>
          <w:lang w:val="es-ES_tradnl" w:eastAsia="es-ES"/>
        </w:rPr>
        <w:t xml:space="preserve"> de e</w:t>
      </w:r>
      <w:r>
        <w:rPr>
          <w:rFonts w:ascii="Verdana" w:hAnsi="Verdana"/>
          <w:iCs/>
          <w:lang w:val="es-ES_tradnl" w:eastAsia="es-ES"/>
        </w:rPr>
        <w:t xml:space="preserve">nero en Italia, Francia, Alemania y España con el anuncio “Drop”. </w:t>
      </w:r>
    </w:p>
    <w:p w14:paraId="657E6619" w14:textId="7F0B3EA9" w:rsidR="00967BFC" w:rsidRPr="00512498" w:rsidRDefault="009832BD" w:rsidP="00BC1461">
      <w:pPr>
        <w:spacing w:line="360" w:lineRule="auto"/>
        <w:jc w:val="both"/>
        <w:rPr>
          <w:rFonts w:ascii="Verdana" w:hAnsi="Verdana"/>
          <w:iCs/>
          <w:lang w:val="es-ES_tradnl" w:eastAsia="es-ES"/>
        </w:rPr>
      </w:pPr>
      <w:r>
        <w:rPr>
          <w:rFonts w:ascii="Verdana" w:hAnsi="Verdana"/>
          <w:iCs/>
          <w:lang w:val="es-ES_tradnl" w:eastAsia="es-ES"/>
        </w:rPr>
        <w:t>Total inversión en la campaña</w:t>
      </w:r>
      <w:r w:rsidR="00967BFC">
        <w:rPr>
          <w:rFonts w:ascii="Verdana" w:hAnsi="Verdana"/>
          <w:iCs/>
          <w:lang w:val="es-ES_tradnl" w:eastAsia="es-ES"/>
        </w:rPr>
        <w:t>: 60 millones de euros</w:t>
      </w:r>
      <w:r>
        <w:rPr>
          <w:rFonts w:ascii="Verdana" w:hAnsi="Verdana"/>
          <w:iCs/>
          <w:lang w:val="es-ES_tradnl" w:eastAsia="es-ES"/>
        </w:rPr>
        <w:t xml:space="preserve"> de los cuales </w:t>
      </w:r>
      <w:r w:rsidR="002F6DC0">
        <w:rPr>
          <w:rFonts w:ascii="Verdana" w:hAnsi="Verdana"/>
          <w:iCs/>
          <w:lang w:val="es-ES_tradnl" w:eastAsia="es-ES"/>
        </w:rPr>
        <w:t xml:space="preserve">se </w:t>
      </w:r>
      <w:r w:rsidR="002F6DC0" w:rsidRPr="00512498">
        <w:rPr>
          <w:rFonts w:ascii="Verdana" w:hAnsi="Verdana"/>
          <w:iCs/>
          <w:lang w:val="es-ES_tradnl" w:eastAsia="es-ES"/>
        </w:rPr>
        <w:t>invertirán</w:t>
      </w:r>
      <w:r w:rsidRPr="00512498">
        <w:rPr>
          <w:rFonts w:ascii="Verdana" w:hAnsi="Verdana"/>
          <w:iCs/>
          <w:lang w:val="es-ES_tradnl" w:eastAsia="es-ES"/>
        </w:rPr>
        <w:t xml:space="preserve"> 7</w:t>
      </w:r>
      <w:r w:rsidR="002F6DC0" w:rsidRPr="00512498">
        <w:rPr>
          <w:rFonts w:ascii="Verdana" w:hAnsi="Verdana"/>
          <w:iCs/>
          <w:lang w:val="es-ES_tradnl" w:eastAsia="es-ES"/>
        </w:rPr>
        <w:t xml:space="preserve"> millones</w:t>
      </w:r>
      <w:r w:rsidRPr="00512498">
        <w:rPr>
          <w:rFonts w:ascii="Verdana" w:hAnsi="Verdana"/>
          <w:iCs/>
          <w:lang w:val="es-ES_tradnl" w:eastAsia="es-ES"/>
        </w:rPr>
        <w:t xml:space="preserve"> en España</w:t>
      </w:r>
      <w:r w:rsidR="002F6DC0" w:rsidRPr="00512498">
        <w:rPr>
          <w:rFonts w:ascii="Verdana" w:hAnsi="Verdana"/>
          <w:iCs/>
          <w:lang w:val="es-ES_tradnl" w:eastAsia="es-ES"/>
        </w:rPr>
        <w:t>.</w:t>
      </w:r>
    </w:p>
    <w:p w14:paraId="26C5FD9F" w14:textId="41FFC940" w:rsidR="009832BD" w:rsidRPr="00512498" w:rsidRDefault="00512498" w:rsidP="00BC1461">
      <w:pPr>
        <w:spacing w:line="360" w:lineRule="auto"/>
        <w:jc w:val="both"/>
        <w:rPr>
          <w:rFonts w:ascii="Verdana" w:hAnsi="Verdana"/>
          <w:iCs/>
          <w:sz w:val="20"/>
          <w:szCs w:val="20"/>
          <w:lang w:val="es-ES" w:eastAsia="es-ES"/>
        </w:rPr>
      </w:pPr>
      <w:r w:rsidRPr="00512498">
        <w:rPr>
          <w:rFonts w:ascii="Verdana" w:hAnsi="Verdana"/>
          <w:iCs/>
          <w:sz w:val="20"/>
          <w:szCs w:val="20"/>
          <w:lang w:val="es-ES" w:eastAsia="es-ES"/>
        </w:rPr>
        <w:t xml:space="preserve">Más información sobre </w:t>
      </w:r>
      <w:proofErr w:type="spellStart"/>
      <w:r w:rsidRPr="00512498">
        <w:rPr>
          <w:rFonts w:ascii="Verdana" w:hAnsi="Verdana"/>
          <w:iCs/>
          <w:sz w:val="20"/>
          <w:szCs w:val="20"/>
          <w:lang w:val="es-ES" w:eastAsia="es-ES"/>
        </w:rPr>
        <w:t>Ennio</w:t>
      </w:r>
      <w:proofErr w:type="spellEnd"/>
      <w:r w:rsidRPr="00512498">
        <w:rPr>
          <w:rFonts w:ascii="Verdana" w:hAnsi="Verdana"/>
          <w:iCs/>
          <w:sz w:val="20"/>
          <w:szCs w:val="20"/>
          <w:lang w:val="es-ES" w:eastAsia="es-ES"/>
        </w:rPr>
        <w:t xml:space="preserve"> Morricone: </w:t>
      </w:r>
      <w:hyperlink r:id="rId6" w:history="1">
        <w:r w:rsidRPr="00512498">
          <w:rPr>
            <w:rStyle w:val="Hipervnculo"/>
            <w:rFonts w:ascii="Franklin Gothic Book" w:eastAsia="Times New Roman" w:hAnsi="Franklin Gothic Book" w:cs="Times New Roman"/>
            <w:sz w:val="20"/>
            <w:szCs w:val="20"/>
          </w:rPr>
          <w:t>http://www.imdb.com/name/nm0001553/</w:t>
        </w:r>
      </w:hyperlink>
    </w:p>
    <w:p w14:paraId="0AEC12E4" w14:textId="44A4FE2D" w:rsidR="00512498" w:rsidRPr="00512498" w:rsidRDefault="00512498" w:rsidP="00BC1461">
      <w:pPr>
        <w:spacing w:line="360" w:lineRule="auto"/>
        <w:jc w:val="both"/>
        <w:rPr>
          <w:rFonts w:ascii="Franklin Gothic Book" w:eastAsia="Times New Roman" w:hAnsi="Franklin Gothic Book" w:cs="Times New Roman"/>
          <w:color w:val="0000FF"/>
          <w:sz w:val="20"/>
          <w:szCs w:val="20"/>
          <w:u w:val="single"/>
        </w:rPr>
      </w:pPr>
      <w:r w:rsidRPr="00512498">
        <w:rPr>
          <w:rFonts w:ascii="Verdana" w:hAnsi="Verdana"/>
          <w:iCs/>
          <w:sz w:val="20"/>
          <w:szCs w:val="20"/>
          <w:lang w:val="es-ES" w:eastAsia="es-ES"/>
        </w:rPr>
        <w:t xml:space="preserve">Más información sobre Daniel </w:t>
      </w:r>
      <w:proofErr w:type="spellStart"/>
      <w:r w:rsidRPr="00512498">
        <w:rPr>
          <w:rFonts w:ascii="Verdana" w:hAnsi="Verdana"/>
          <w:iCs/>
          <w:sz w:val="20"/>
          <w:szCs w:val="20"/>
          <w:lang w:val="es-ES" w:eastAsia="es-ES"/>
        </w:rPr>
        <w:t>Barber</w:t>
      </w:r>
      <w:proofErr w:type="spellEnd"/>
      <w:r w:rsidRPr="00512498">
        <w:rPr>
          <w:rFonts w:ascii="Verdana" w:hAnsi="Verdana"/>
          <w:iCs/>
          <w:sz w:val="20"/>
          <w:szCs w:val="20"/>
          <w:lang w:val="es-ES" w:eastAsia="es-ES"/>
        </w:rPr>
        <w:t xml:space="preserve">: </w:t>
      </w:r>
      <w:hyperlink r:id="rId7" w:history="1">
        <w:r w:rsidRPr="00512498">
          <w:rPr>
            <w:rStyle w:val="Hipervnculo"/>
            <w:rFonts w:ascii="Franklin Gothic Book" w:eastAsia="Times New Roman" w:hAnsi="Franklin Gothic Book" w:cs="Times New Roman"/>
            <w:sz w:val="20"/>
            <w:szCs w:val="20"/>
          </w:rPr>
          <w:t>http://www.imdb.com/name/nm2905562/</w:t>
        </w:r>
      </w:hyperlink>
    </w:p>
    <w:p w14:paraId="08B7D473" w14:textId="77777777" w:rsidR="00512498" w:rsidRPr="00512498" w:rsidRDefault="00512498" w:rsidP="00BC1461">
      <w:pPr>
        <w:spacing w:line="360" w:lineRule="auto"/>
        <w:jc w:val="both"/>
        <w:rPr>
          <w:rFonts w:ascii="Verdana" w:hAnsi="Verdana"/>
          <w:i/>
          <w:iCs/>
          <w:sz w:val="20"/>
          <w:szCs w:val="20"/>
          <w:lang w:val="es-ES" w:eastAsia="es-ES"/>
        </w:rPr>
      </w:pPr>
    </w:p>
    <w:p w14:paraId="39B600FF" w14:textId="77777777" w:rsidR="00BC1461" w:rsidRPr="00E73116" w:rsidRDefault="00BC1461" w:rsidP="00BC1461">
      <w:pPr>
        <w:spacing w:line="360" w:lineRule="auto"/>
        <w:jc w:val="both"/>
        <w:rPr>
          <w:rFonts w:ascii="Verdana" w:eastAsia="Times New Roman" w:hAnsi="Verdana"/>
          <w:sz w:val="16"/>
          <w:szCs w:val="16"/>
          <w:shd w:val="clear" w:color="auto" w:fill="FFFFFF"/>
          <w:lang w:val="es-ES" w:eastAsia="es-ES"/>
        </w:rPr>
      </w:pPr>
      <w:r w:rsidRPr="00487679">
        <w:rPr>
          <w:rFonts w:ascii="Verdana" w:hAnsi="Verdana"/>
          <w:b/>
          <w:i/>
          <w:iCs/>
          <w:sz w:val="16"/>
          <w:szCs w:val="16"/>
          <w:lang w:val="es-ES" w:eastAsia="es-ES"/>
        </w:rPr>
        <w:t>Acerca de MSC Cruceros:</w:t>
      </w:r>
    </w:p>
    <w:p w14:paraId="1651083D" w14:textId="77777777" w:rsidR="00BC1461" w:rsidRPr="00E73116" w:rsidRDefault="00372165" w:rsidP="00BC1461">
      <w:pPr>
        <w:jc w:val="both"/>
        <w:rPr>
          <w:rFonts w:ascii="Verdana" w:hAnsi="Verdana"/>
          <w:i/>
          <w:iCs/>
          <w:sz w:val="16"/>
          <w:szCs w:val="16"/>
          <w:lang w:val="es-ES" w:eastAsia="es-ES"/>
        </w:rPr>
      </w:pPr>
      <w:hyperlink r:id="rId8" w:history="1">
        <w:r w:rsidR="00BC1461" w:rsidRPr="00487679">
          <w:rPr>
            <w:rFonts w:ascii="Verdana" w:hAnsi="Verdana"/>
            <w:b/>
            <w:bCs/>
            <w:color w:val="0000FF"/>
            <w:sz w:val="16"/>
            <w:szCs w:val="16"/>
            <w:u w:val="single"/>
            <w:lang w:val="es-ES" w:eastAsia="es-ES"/>
          </w:rPr>
          <w:t>MSC Cruceros</w:t>
        </w:r>
      </w:hyperlink>
      <w:r w:rsidR="00BC1461" w:rsidRPr="00487679">
        <w:rPr>
          <w:rFonts w:ascii="Verdana" w:hAnsi="Verdana"/>
          <w:i/>
          <w:iCs/>
          <w:sz w:val="16"/>
          <w:szCs w:val="16"/>
          <w:lang w:val="es-ES" w:eastAsia="es-ES"/>
        </w:rPr>
        <w:t xml:space="preserve"> </w:t>
      </w:r>
      <w:r w:rsidR="00BC1461" w:rsidRPr="00E73116">
        <w:rPr>
          <w:rFonts w:ascii="Verdana" w:hAnsi="Verdana"/>
          <w:i/>
          <w:iCs/>
          <w:sz w:val="16"/>
          <w:szCs w:val="16"/>
          <w:lang w:val="es-ES" w:eastAsia="es-ES"/>
        </w:rPr>
        <w:t xml:space="preserve">del MSC Group,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Omán. </w:t>
      </w:r>
    </w:p>
    <w:p w14:paraId="3DB5B838" w14:textId="77777777" w:rsidR="00BC1461" w:rsidRPr="00E73116" w:rsidRDefault="00BC1461" w:rsidP="00BC1461">
      <w:pPr>
        <w:jc w:val="both"/>
        <w:rPr>
          <w:rFonts w:ascii="Verdana" w:hAnsi="Verdana"/>
          <w:i/>
          <w:iCs/>
          <w:sz w:val="16"/>
          <w:szCs w:val="16"/>
          <w:lang w:val="es-ES" w:eastAsia="es-ES"/>
        </w:rPr>
      </w:pPr>
      <w:r w:rsidRPr="00E73116">
        <w:rPr>
          <w:rFonts w:ascii="Verdana" w:hAnsi="Verdana"/>
          <w:i/>
          <w:iCs/>
          <w:sz w:val="16"/>
          <w:szCs w:val="16"/>
          <w:lang w:val="es-ES" w:eastAsia="es-ES"/>
        </w:rPr>
        <w:t xml:space="preserve">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w:t>
      </w:r>
      <w:r w:rsidRPr="00E73116">
        <w:rPr>
          <w:rFonts w:ascii="Verdana" w:hAnsi="Verdana"/>
          <w:i/>
          <w:iCs/>
          <w:sz w:val="16"/>
          <w:szCs w:val="16"/>
          <w:lang w:val="es-ES" w:eastAsia="es-ES"/>
        </w:rPr>
        <w:lastRenderedPageBreak/>
        <w:t xml:space="preserve">momento, más de 3 millones de euros se han recaudado a partir de donaciones voluntarias de los viajeros de MSC Cruceros. </w:t>
      </w:r>
    </w:p>
    <w:p w14:paraId="7F690EB0" w14:textId="77777777" w:rsidR="00BC1461" w:rsidRPr="00E73116" w:rsidRDefault="00BC1461" w:rsidP="00BC1461">
      <w:pPr>
        <w:jc w:val="both"/>
        <w:rPr>
          <w:rFonts w:ascii="Verdana" w:hAnsi="Verdana"/>
          <w:i/>
          <w:iCs/>
          <w:sz w:val="16"/>
          <w:szCs w:val="16"/>
          <w:lang w:val="es-ES" w:eastAsia="es-ES"/>
        </w:rPr>
      </w:pPr>
      <w:r w:rsidRPr="00E73116">
        <w:rPr>
          <w:rFonts w:ascii="Verdana" w:hAnsi="Verdana"/>
          <w:i/>
          <w:iCs/>
          <w:sz w:val="16"/>
          <w:szCs w:val="16"/>
          <w:lang w:val="es-ES" w:eastAsia="es-ES"/>
        </w:rPr>
        <w:t>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w:t>
      </w:r>
    </w:p>
    <w:p w14:paraId="7C6567AD" w14:textId="77777777" w:rsidR="00BC1461" w:rsidRPr="00E73116" w:rsidRDefault="00BC1461" w:rsidP="00BC1461">
      <w:pPr>
        <w:jc w:val="both"/>
        <w:rPr>
          <w:rFonts w:ascii="Verdana" w:hAnsi="Verdana"/>
          <w:i/>
          <w:iCs/>
          <w:sz w:val="16"/>
          <w:szCs w:val="16"/>
          <w:lang w:val="es-ES" w:eastAsia="es-ES"/>
        </w:rPr>
      </w:pPr>
      <w:r w:rsidRPr="00E73116">
        <w:rPr>
          <w:rFonts w:ascii="Verdana" w:hAnsi="Verdana"/>
          <w:i/>
          <w:iCs/>
          <w:sz w:val="16"/>
          <w:szCs w:val="16"/>
          <w:lang w:val="es-ES" w:eastAsia="es-ES"/>
        </w:rPr>
        <w:t xml:space="preserve">En 2014, MSC Cruceros lanzó un plan de inversión de 5.1 billones de euros a través del pedido de dos barcos de la generación Meraviglia (con opción para dos más) y otros dos de la generación Seaside (con opción para un tercero). Esto significa que hasta siete nuevos barcos entrarán a formar parte de la flota de MSC Cruceros en los próximos siete años, permitiendo así a la compañía doblar su capacidad para 2022, con más de 3.2 millones de pasajeros al año. </w:t>
      </w:r>
    </w:p>
    <w:p w14:paraId="59474DDC" w14:textId="77777777" w:rsidR="00BC1461" w:rsidRPr="00E73116" w:rsidRDefault="00BC1461" w:rsidP="00BC1461">
      <w:pPr>
        <w:jc w:val="both"/>
        <w:rPr>
          <w:rFonts w:ascii="Verdana" w:hAnsi="Verdana"/>
          <w:i/>
          <w:iCs/>
          <w:sz w:val="16"/>
          <w:szCs w:val="16"/>
          <w:lang w:val="es-ES" w:eastAsia="es-ES"/>
        </w:rPr>
      </w:pPr>
      <w:r w:rsidRPr="00E73116">
        <w:rPr>
          <w:rFonts w:ascii="Verdana" w:hAnsi="Verdana"/>
          <w:i/>
          <w:iCs/>
          <w:sz w:val="16"/>
          <w:szCs w:val="16"/>
          <w:lang w:val="es-ES" w:eastAsia="es-ES"/>
        </w:rPr>
        <w:br/>
        <w:t>@</w:t>
      </w:r>
      <w:proofErr w:type="spellStart"/>
      <w:r w:rsidRPr="00E73116">
        <w:rPr>
          <w:rFonts w:ascii="Verdana" w:hAnsi="Verdana"/>
          <w:i/>
          <w:iCs/>
          <w:sz w:val="16"/>
          <w:szCs w:val="16"/>
          <w:lang w:val="es-ES" w:eastAsia="es-ES"/>
        </w:rPr>
        <w:t>MSCCruises_PR</w:t>
      </w:r>
      <w:proofErr w:type="spellEnd"/>
      <w:r w:rsidRPr="00E73116">
        <w:rPr>
          <w:rFonts w:ascii="Verdana" w:hAnsi="Verdana"/>
          <w:i/>
          <w:iCs/>
          <w:sz w:val="16"/>
          <w:szCs w:val="16"/>
          <w:lang w:val="es-ES" w:eastAsia="es-ES"/>
        </w:rPr>
        <w:t xml:space="preserve"> #</w:t>
      </w:r>
      <w:proofErr w:type="spellStart"/>
      <w:r w:rsidRPr="00E73116">
        <w:rPr>
          <w:rFonts w:ascii="Verdana" w:hAnsi="Verdana"/>
          <w:i/>
          <w:iCs/>
          <w:sz w:val="16"/>
          <w:szCs w:val="16"/>
          <w:lang w:val="es-ES" w:eastAsia="es-ES"/>
        </w:rPr>
        <w:t>Medwayoflife</w:t>
      </w:r>
      <w:proofErr w:type="spellEnd"/>
    </w:p>
    <w:p w14:paraId="1F82CE0F" w14:textId="77777777" w:rsidR="00BC1461" w:rsidRPr="00487679" w:rsidRDefault="00BC1461" w:rsidP="00BC1461">
      <w:pPr>
        <w:rPr>
          <w:rFonts w:ascii="Verdana" w:hAnsi="Verdana"/>
          <w:b/>
          <w:i/>
          <w:iCs/>
          <w:sz w:val="16"/>
          <w:szCs w:val="16"/>
          <w:lang w:val="es-ES" w:eastAsia="es-ES"/>
        </w:rPr>
      </w:pPr>
      <w:r w:rsidRPr="00487679">
        <w:rPr>
          <w:rFonts w:ascii="Verdana" w:hAnsi="Verdana"/>
          <w:i/>
          <w:iCs/>
          <w:sz w:val="16"/>
          <w:szCs w:val="16"/>
          <w:lang w:val="es-ES" w:eastAsia="es-ES"/>
        </w:rPr>
        <w:t>Para más información</w:t>
      </w:r>
      <w:r>
        <w:rPr>
          <w:rFonts w:ascii="Verdana" w:hAnsi="Verdana"/>
          <w:i/>
          <w:iCs/>
          <w:sz w:val="16"/>
          <w:szCs w:val="16"/>
          <w:lang w:val="es-ES" w:eastAsia="es-ES"/>
        </w:rPr>
        <w:t>:</w:t>
      </w:r>
    </w:p>
    <w:tbl>
      <w:tblPr>
        <w:tblW w:w="8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146"/>
      </w:tblGrid>
      <w:tr w:rsidR="00BC1461" w:rsidRPr="008C0C2F" w14:paraId="2A2F81E7" w14:textId="77777777" w:rsidTr="00F477F6">
        <w:trPr>
          <w:trHeight w:val="4385"/>
        </w:trPr>
        <w:tc>
          <w:tcPr>
            <w:tcW w:w="4311" w:type="dxa"/>
          </w:tcPr>
          <w:p w14:paraId="7827E6D1" w14:textId="77777777" w:rsidR="00BC1461" w:rsidRPr="00487679" w:rsidRDefault="00BC1461" w:rsidP="00F477F6">
            <w:pPr>
              <w:rPr>
                <w:rFonts w:ascii="Verdana" w:hAnsi="Verdana"/>
                <w:b/>
                <w:i/>
                <w:iCs/>
                <w:sz w:val="16"/>
                <w:szCs w:val="16"/>
                <w:lang w:val="es-ES" w:eastAsia="es-ES"/>
              </w:rPr>
            </w:pPr>
          </w:p>
          <w:p w14:paraId="2DCEEA2B" w14:textId="77777777" w:rsidR="00BC1461" w:rsidRPr="00487679" w:rsidRDefault="00BC1461" w:rsidP="00F477F6">
            <w:pPr>
              <w:rPr>
                <w:rFonts w:ascii="Verdana" w:hAnsi="Verdana"/>
                <w:b/>
                <w:i/>
                <w:iCs/>
                <w:sz w:val="16"/>
                <w:szCs w:val="16"/>
                <w:lang w:val="es-ES" w:eastAsia="es-ES"/>
              </w:rPr>
            </w:pPr>
            <w:r w:rsidRPr="00487679">
              <w:rPr>
                <w:rFonts w:ascii="Verdana" w:hAnsi="Verdana"/>
                <w:b/>
                <w:i/>
                <w:iCs/>
                <w:sz w:val="16"/>
                <w:szCs w:val="16"/>
                <w:lang w:val="es-ES" w:eastAsia="es-ES"/>
              </w:rPr>
              <w:t>MSC Cruceros</w:t>
            </w:r>
            <w:r w:rsidRPr="00487679">
              <w:rPr>
                <w:rFonts w:ascii="Verdana" w:hAnsi="Verdana"/>
                <w:b/>
                <w:i/>
                <w:iCs/>
                <w:color w:val="595959"/>
                <w:sz w:val="16"/>
                <w:szCs w:val="16"/>
                <w:lang w:val="es-ES" w:eastAsia="es-ES"/>
              </w:rPr>
              <w:br/>
              <w:t>Ana Betancur</w:t>
            </w:r>
            <w:r w:rsidRPr="00487679">
              <w:rPr>
                <w:rFonts w:ascii="Verdana" w:hAnsi="Verdana"/>
                <w:b/>
                <w:i/>
                <w:iCs/>
                <w:sz w:val="16"/>
                <w:szCs w:val="16"/>
                <w:lang w:val="es-ES" w:eastAsia="es-ES"/>
              </w:rPr>
              <w:br/>
              <w:t>________________________________</w:t>
            </w:r>
            <w:r w:rsidRPr="00487679">
              <w:rPr>
                <w:rFonts w:ascii="Verdana" w:hAnsi="Verdana"/>
                <w:b/>
                <w:i/>
                <w:iCs/>
                <w:sz w:val="16"/>
                <w:szCs w:val="16"/>
                <w:lang w:val="es-ES" w:eastAsia="es-ES"/>
              </w:rPr>
              <w:br/>
            </w:r>
          </w:p>
          <w:p w14:paraId="75FA5267" w14:textId="77777777" w:rsidR="00BC1461" w:rsidRPr="00487679" w:rsidRDefault="00BC1461" w:rsidP="00F477F6">
            <w:pPr>
              <w:rPr>
                <w:rFonts w:ascii="Verdana" w:hAnsi="Verdana"/>
                <w:i/>
                <w:iCs/>
                <w:sz w:val="16"/>
                <w:szCs w:val="16"/>
                <w:lang w:val="es-ES" w:eastAsia="es-ES"/>
              </w:rPr>
            </w:pPr>
            <w:r w:rsidRPr="00487679">
              <w:rPr>
                <w:rFonts w:ascii="Verdana" w:hAnsi="Verdana"/>
                <w:i/>
                <w:iCs/>
                <w:sz w:val="16"/>
                <w:szCs w:val="16"/>
                <w:lang w:val="es-ES" w:eastAsia="es-ES"/>
              </w:rPr>
              <w:t>Tel:</w:t>
            </w:r>
            <w:r w:rsidRPr="00487679">
              <w:rPr>
                <w:rFonts w:ascii="Verdana" w:hAnsi="Verdana"/>
                <w:b/>
                <w:i/>
                <w:iCs/>
                <w:sz w:val="16"/>
                <w:szCs w:val="16"/>
                <w:lang w:val="es-ES" w:eastAsia="es-ES"/>
              </w:rPr>
              <w:t xml:space="preserve"> </w:t>
            </w:r>
            <w:r w:rsidRPr="00487679">
              <w:rPr>
                <w:rFonts w:ascii="Verdana" w:hAnsi="Verdana"/>
                <w:i/>
                <w:iCs/>
                <w:sz w:val="16"/>
                <w:szCs w:val="16"/>
                <w:lang w:val="es-ES" w:eastAsia="es-ES"/>
              </w:rPr>
              <w:t xml:space="preserve">91 38 21 660  </w:t>
            </w:r>
          </w:p>
          <w:p w14:paraId="1F383101" w14:textId="77777777" w:rsidR="00BC1461" w:rsidRPr="00487679" w:rsidRDefault="00372165" w:rsidP="00F477F6">
            <w:pPr>
              <w:rPr>
                <w:rFonts w:ascii="Verdana" w:hAnsi="Verdana"/>
                <w:sz w:val="16"/>
                <w:szCs w:val="16"/>
                <w:lang w:val="es-ES"/>
              </w:rPr>
            </w:pPr>
            <w:hyperlink r:id="rId9" w:history="1">
              <w:r w:rsidR="00BC1461" w:rsidRPr="00487679">
                <w:rPr>
                  <w:rFonts w:ascii="Verdana" w:hAnsi="Verdana"/>
                  <w:i/>
                  <w:iCs/>
                  <w:color w:val="0000FF"/>
                  <w:sz w:val="16"/>
                  <w:szCs w:val="16"/>
                  <w:u w:val="single"/>
                  <w:lang w:val="es-ES" w:eastAsia="es-ES"/>
                </w:rPr>
                <w:t>ana.betancur@msccruceros.es</w:t>
              </w:r>
            </w:hyperlink>
          </w:p>
          <w:p w14:paraId="49BCC94E" w14:textId="77777777" w:rsidR="00BC1461" w:rsidRPr="00487679" w:rsidRDefault="00372165" w:rsidP="00F477F6">
            <w:pPr>
              <w:jc w:val="both"/>
              <w:rPr>
                <w:rFonts w:ascii="Verdana" w:hAnsi="Verdana"/>
                <w:i/>
                <w:iCs/>
                <w:color w:val="0000FF"/>
                <w:sz w:val="16"/>
                <w:szCs w:val="16"/>
                <w:u w:val="single"/>
                <w:lang w:val="es-ES" w:eastAsia="es-ES"/>
              </w:rPr>
            </w:pPr>
            <w:hyperlink r:id="rId10" w:history="1">
              <w:r w:rsidR="00BC1461" w:rsidRPr="00487679">
                <w:rPr>
                  <w:rFonts w:ascii="Verdana" w:hAnsi="Verdana"/>
                  <w:i/>
                  <w:iCs/>
                  <w:color w:val="0000FF"/>
                  <w:sz w:val="16"/>
                  <w:szCs w:val="16"/>
                  <w:u w:val="single"/>
                  <w:lang w:val="es-ES" w:eastAsia="es-ES"/>
                </w:rPr>
                <w:t>www.mscpressarea.es</w:t>
              </w:r>
            </w:hyperlink>
            <w:r w:rsidR="00BC1461" w:rsidRPr="00487679">
              <w:rPr>
                <w:rFonts w:ascii="Verdana" w:hAnsi="Verdana"/>
                <w:i/>
                <w:iCs/>
                <w:sz w:val="16"/>
                <w:szCs w:val="16"/>
                <w:lang w:val="es-ES" w:eastAsia="es-ES"/>
              </w:rPr>
              <w:t xml:space="preserve"> </w:t>
            </w:r>
            <w:r w:rsidR="00BC1461" w:rsidRPr="00487679">
              <w:rPr>
                <w:rFonts w:ascii="Verdana" w:hAnsi="Verdana"/>
                <w:sz w:val="16"/>
                <w:szCs w:val="16"/>
                <w:lang w:val="es-ES_tradnl" w:eastAsia="ja-JP"/>
              </w:rPr>
              <w:fldChar w:fldCharType="begin"/>
            </w:r>
            <w:r w:rsidR="00BC1461" w:rsidRPr="00487679">
              <w:rPr>
                <w:rFonts w:ascii="Verdana" w:hAnsi="Verdana"/>
                <w:sz w:val="16"/>
                <w:szCs w:val="16"/>
                <w:lang w:val="es-ES"/>
              </w:rPr>
              <w:instrText xml:space="preserve"> HYPERLINK "http://www.twitter.com/MSCCrucerosES" </w:instrText>
            </w:r>
            <w:r w:rsidR="00BC1461" w:rsidRPr="00487679">
              <w:rPr>
                <w:rFonts w:ascii="Verdana" w:hAnsi="Verdana"/>
                <w:sz w:val="16"/>
                <w:szCs w:val="16"/>
                <w:lang w:val="es-ES_tradnl" w:eastAsia="ja-JP"/>
              </w:rPr>
              <w:fldChar w:fldCharType="separate"/>
            </w:r>
          </w:p>
          <w:p w14:paraId="6A839C49" w14:textId="77777777" w:rsidR="00BC1461" w:rsidRPr="00487679" w:rsidRDefault="00BC1461" w:rsidP="00F477F6">
            <w:pPr>
              <w:jc w:val="both"/>
              <w:rPr>
                <w:rFonts w:ascii="Verdana" w:hAnsi="Verdana"/>
                <w:i/>
                <w:iCs/>
                <w:sz w:val="16"/>
                <w:szCs w:val="16"/>
                <w:lang w:val="es-ES" w:eastAsia="es-ES"/>
              </w:rPr>
            </w:pPr>
            <w:r w:rsidRPr="00487679">
              <w:rPr>
                <w:rFonts w:ascii="Verdana" w:hAnsi="Verdana"/>
                <w:i/>
                <w:iCs/>
                <w:color w:val="0000FF"/>
                <w:sz w:val="16"/>
                <w:szCs w:val="16"/>
                <w:lang w:val="es-ES" w:eastAsia="es-ES"/>
              </w:rPr>
              <w:t>@</w:t>
            </w:r>
            <w:proofErr w:type="spellStart"/>
            <w:r w:rsidRPr="00487679">
              <w:rPr>
                <w:rFonts w:ascii="Verdana" w:hAnsi="Verdana"/>
                <w:i/>
                <w:iCs/>
                <w:color w:val="0000FF"/>
                <w:sz w:val="16"/>
                <w:szCs w:val="16"/>
                <w:lang w:val="es-ES" w:eastAsia="es-ES"/>
              </w:rPr>
              <w:t>MSCCrucerosES</w:t>
            </w:r>
            <w:proofErr w:type="spellEnd"/>
            <w:r w:rsidRPr="00487679">
              <w:rPr>
                <w:rFonts w:ascii="Verdana" w:hAnsi="Verdana"/>
                <w:i/>
                <w:iCs/>
                <w:color w:val="0000FF"/>
                <w:sz w:val="16"/>
                <w:szCs w:val="16"/>
                <w:lang w:val="sv-SE" w:eastAsia="es-ES"/>
              </w:rPr>
              <w:fldChar w:fldCharType="end"/>
            </w:r>
          </w:p>
          <w:p w14:paraId="560F8C63" w14:textId="77777777" w:rsidR="00BC1461" w:rsidRPr="00487679" w:rsidRDefault="00372165" w:rsidP="00F477F6">
            <w:pPr>
              <w:jc w:val="both"/>
              <w:rPr>
                <w:rFonts w:ascii="Verdana" w:hAnsi="Verdana"/>
                <w:i/>
                <w:iCs/>
                <w:sz w:val="16"/>
                <w:szCs w:val="16"/>
                <w:lang w:val="es-ES" w:eastAsia="es-ES"/>
              </w:rPr>
            </w:pPr>
            <w:hyperlink r:id="rId11" w:history="1">
              <w:r w:rsidR="00BC1461" w:rsidRPr="00487679">
                <w:rPr>
                  <w:rStyle w:val="Hipervnculo"/>
                  <w:rFonts w:ascii="Verdana" w:hAnsi="Verdana"/>
                  <w:i/>
                  <w:iCs/>
                  <w:sz w:val="16"/>
                  <w:szCs w:val="16"/>
                  <w:lang w:val="es-ES" w:eastAsia="es-ES"/>
                </w:rPr>
                <w:t>www.facebook.com/MSC.Cruceros.España</w:t>
              </w:r>
            </w:hyperlink>
          </w:p>
          <w:p w14:paraId="2D899313" w14:textId="77777777" w:rsidR="00BC1461" w:rsidRPr="00487679" w:rsidRDefault="00372165" w:rsidP="00F477F6">
            <w:pPr>
              <w:jc w:val="both"/>
              <w:rPr>
                <w:rFonts w:ascii="Verdana" w:hAnsi="Verdana"/>
                <w:i/>
                <w:iCs/>
                <w:color w:val="0000FF"/>
                <w:sz w:val="16"/>
                <w:szCs w:val="16"/>
                <w:u w:val="single"/>
                <w:lang w:val="es-ES" w:eastAsia="es-ES"/>
              </w:rPr>
            </w:pPr>
            <w:hyperlink r:id="rId12" w:history="1">
              <w:r w:rsidR="00BC1461" w:rsidRPr="00487679">
                <w:rPr>
                  <w:rStyle w:val="Hipervnculo"/>
                  <w:rFonts w:ascii="Verdana" w:hAnsi="Verdana"/>
                  <w:i/>
                  <w:iCs/>
                  <w:sz w:val="16"/>
                  <w:szCs w:val="16"/>
                  <w:lang w:val="es-ES" w:eastAsia="es-ES"/>
                </w:rPr>
                <w:t>https://twitter.com/MSCCrucerosESP</w:t>
              </w:r>
            </w:hyperlink>
          </w:p>
          <w:p w14:paraId="11DC02F7" w14:textId="77777777" w:rsidR="00BC1461" w:rsidRPr="00487679" w:rsidRDefault="00BC1461" w:rsidP="00F477F6">
            <w:pPr>
              <w:jc w:val="both"/>
              <w:rPr>
                <w:rFonts w:ascii="Verdana" w:hAnsi="Verdana"/>
                <w:i/>
                <w:iCs/>
                <w:color w:val="0000FF"/>
                <w:sz w:val="16"/>
                <w:szCs w:val="16"/>
                <w:u w:val="single"/>
                <w:lang w:val="es-ES" w:eastAsia="es-ES"/>
              </w:rPr>
            </w:pPr>
            <w:r w:rsidRPr="00487679">
              <w:rPr>
                <w:rFonts w:ascii="Verdana" w:hAnsi="Verdana"/>
                <w:i/>
                <w:iCs/>
                <w:color w:val="0000FF"/>
                <w:sz w:val="16"/>
                <w:szCs w:val="16"/>
                <w:u w:val="single"/>
                <w:lang w:val="es-ES" w:eastAsia="es-ES"/>
              </w:rPr>
              <w:t>http://www.youtube.com/user/MSCCruisesOfficial</w:t>
            </w:r>
          </w:p>
          <w:p w14:paraId="406A8703" w14:textId="77777777" w:rsidR="00BC1461" w:rsidRPr="00487679" w:rsidRDefault="00BC1461" w:rsidP="00F477F6">
            <w:pPr>
              <w:jc w:val="both"/>
              <w:rPr>
                <w:rFonts w:ascii="Verdana" w:hAnsi="Verdana"/>
                <w:i/>
                <w:iCs/>
                <w:sz w:val="16"/>
                <w:szCs w:val="16"/>
                <w:lang w:val="es-ES" w:eastAsia="es-ES"/>
              </w:rPr>
            </w:pPr>
          </w:p>
        </w:tc>
        <w:tc>
          <w:tcPr>
            <w:tcW w:w="4146" w:type="dxa"/>
          </w:tcPr>
          <w:p w14:paraId="51CA4A4B" w14:textId="77777777" w:rsidR="00BC1461" w:rsidRPr="00487679" w:rsidRDefault="00BC1461" w:rsidP="00F477F6">
            <w:pPr>
              <w:rPr>
                <w:rFonts w:ascii="Verdana" w:hAnsi="Verdana"/>
                <w:b/>
                <w:i/>
                <w:iCs/>
                <w:sz w:val="16"/>
                <w:szCs w:val="16"/>
                <w:lang w:val="es-ES" w:eastAsia="es-ES"/>
              </w:rPr>
            </w:pPr>
          </w:p>
          <w:p w14:paraId="5890EEAB" w14:textId="77777777" w:rsidR="00BC1461" w:rsidRPr="00E73116" w:rsidRDefault="00BC1461" w:rsidP="00F477F6">
            <w:pPr>
              <w:jc w:val="right"/>
              <w:rPr>
                <w:rFonts w:ascii="Verdana" w:hAnsi="Verdana"/>
                <w:i/>
                <w:iCs/>
                <w:color w:val="000000"/>
                <w:sz w:val="16"/>
                <w:szCs w:val="16"/>
                <w:lang w:val="es-ES" w:eastAsia="es-ES"/>
              </w:rPr>
            </w:pPr>
            <w:r w:rsidRPr="00E73116">
              <w:rPr>
                <w:rFonts w:ascii="Verdana" w:hAnsi="Verdana"/>
                <w:b/>
                <w:i/>
                <w:iCs/>
                <w:color w:val="000000"/>
                <w:sz w:val="16"/>
                <w:szCs w:val="16"/>
                <w:lang w:val="es-ES" w:eastAsia="es-ES"/>
              </w:rPr>
              <w:t xml:space="preserve">SERGAT </w:t>
            </w:r>
            <w:r w:rsidRPr="00E73116">
              <w:rPr>
                <w:rFonts w:ascii="Verdana" w:hAnsi="Verdana"/>
                <w:i/>
                <w:iCs/>
                <w:color w:val="000000"/>
                <w:sz w:val="16"/>
                <w:szCs w:val="16"/>
                <w:lang w:val="es-ES" w:eastAsia="es-ES"/>
              </w:rPr>
              <w:t>- Agencia de Comunicación</w:t>
            </w:r>
          </w:p>
          <w:p w14:paraId="4B2104A4" w14:textId="77777777" w:rsidR="00BC1461" w:rsidRPr="00E73116" w:rsidRDefault="00BC1461" w:rsidP="00F477F6">
            <w:pPr>
              <w:jc w:val="right"/>
              <w:rPr>
                <w:rFonts w:ascii="Verdana" w:hAnsi="Verdana"/>
                <w:b/>
                <w:i/>
                <w:iCs/>
                <w:color w:val="000000"/>
                <w:sz w:val="16"/>
                <w:szCs w:val="16"/>
                <w:lang w:val="es-ES" w:eastAsia="es-ES"/>
              </w:rPr>
            </w:pPr>
            <w:r w:rsidRPr="00E73116">
              <w:rPr>
                <w:rFonts w:ascii="Verdana" w:hAnsi="Verdana"/>
                <w:b/>
                <w:i/>
                <w:iCs/>
                <w:color w:val="000000"/>
                <w:sz w:val="16"/>
                <w:szCs w:val="16"/>
                <w:lang w:val="es-ES" w:eastAsia="es-ES"/>
              </w:rPr>
              <w:t>R</w:t>
            </w:r>
            <w:r w:rsidRPr="00E73116">
              <w:rPr>
                <w:rFonts w:ascii="Verdana" w:hAnsi="Verdana"/>
                <w:b/>
                <w:i/>
                <w:iCs/>
                <w:color w:val="595959"/>
                <w:sz w:val="16"/>
                <w:szCs w:val="16"/>
                <w:lang w:val="es-ES" w:eastAsia="es-ES"/>
              </w:rPr>
              <w:t>aquel Meister</w:t>
            </w:r>
            <w:r w:rsidRPr="00E73116">
              <w:rPr>
                <w:rFonts w:ascii="Verdana" w:hAnsi="Verdana"/>
                <w:b/>
                <w:i/>
                <w:iCs/>
                <w:sz w:val="16"/>
                <w:szCs w:val="16"/>
                <w:lang w:val="es-ES" w:eastAsia="es-ES"/>
              </w:rPr>
              <w:br/>
              <w:t>____________________________</w:t>
            </w:r>
            <w:r w:rsidRPr="00487679">
              <w:rPr>
                <w:rFonts w:ascii="Verdana" w:hAnsi="Verdana"/>
                <w:b/>
                <w:i/>
                <w:iCs/>
                <w:sz w:val="16"/>
                <w:szCs w:val="16"/>
                <w:lang w:val="es-ES" w:eastAsia="es-ES"/>
              </w:rPr>
              <w:br/>
            </w:r>
          </w:p>
          <w:p w14:paraId="4CBBDE58" w14:textId="77777777" w:rsidR="00BC1461" w:rsidRPr="00487679" w:rsidRDefault="00BC1461" w:rsidP="00F477F6">
            <w:pPr>
              <w:jc w:val="right"/>
              <w:rPr>
                <w:rFonts w:ascii="Verdana" w:hAnsi="Verdana"/>
                <w:i/>
                <w:iCs/>
                <w:sz w:val="16"/>
                <w:szCs w:val="16"/>
                <w:lang w:val="de-DE" w:eastAsia="es-ES"/>
              </w:rPr>
            </w:pPr>
            <w:r w:rsidRPr="00487679">
              <w:rPr>
                <w:rFonts w:ascii="Verdana" w:hAnsi="Verdana"/>
                <w:i/>
                <w:iCs/>
                <w:sz w:val="16"/>
                <w:szCs w:val="16"/>
                <w:lang w:val="de-DE" w:eastAsia="es-ES"/>
              </w:rPr>
              <w:t>Tel: 93 414 0210</w:t>
            </w:r>
          </w:p>
          <w:p w14:paraId="5E4DBCD8" w14:textId="77777777" w:rsidR="00BC1461" w:rsidRPr="00487679" w:rsidRDefault="00372165" w:rsidP="00F477F6">
            <w:pPr>
              <w:jc w:val="right"/>
              <w:rPr>
                <w:rFonts w:ascii="Verdana" w:hAnsi="Verdana"/>
                <w:i/>
                <w:iCs/>
                <w:color w:val="0000FF"/>
                <w:sz w:val="16"/>
                <w:szCs w:val="16"/>
                <w:u w:val="single"/>
                <w:lang w:val="de-DE" w:eastAsia="es-ES"/>
              </w:rPr>
            </w:pPr>
            <w:hyperlink r:id="rId13" w:history="1">
              <w:r w:rsidR="00BC1461" w:rsidRPr="00487679">
                <w:rPr>
                  <w:rFonts w:ascii="Verdana" w:hAnsi="Verdana"/>
                  <w:i/>
                  <w:iCs/>
                  <w:color w:val="0000FF"/>
                  <w:sz w:val="16"/>
                  <w:szCs w:val="16"/>
                  <w:u w:val="single"/>
                  <w:lang w:val="de-DE" w:eastAsia="es-ES"/>
                </w:rPr>
                <w:t>raquel@sergat.com</w:t>
              </w:r>
            </w:hyperlink>
          </w:p>
          <w:p w14:paraId="6752935E" w14:textId="77777777" w:rsidR="00BC1461" w:rsidRPr="00487679" w:rsidRDefault="00BC1461" w:rsidP="00F477F6">
            <w:pPr>
              <w:jc w:val="right"/>
              <w:rPr>
                <w:rFonts w:ascii="Verdana" w:hAnsi="Verdana"/>
                <w:i/>
                <w:iCs/>
                <w:color w:val="0000FF"/>
                <w:sz w:val="16"/>
                <w:szCs w:val="16"/>
                <w:u w:val="single"/>
                <w:lang w:val="de-DE" w:eastAsia="es-ES"/>
              </w:rPr>
            </w:pPr>
          </w:p>
          <w:p w14:paraId="65EC6260" w14:textId="77777777" w:rsidR="00BC1461" w:rsidRPr="00487679" w:rsidRDefault="00372165" w:rsidP="00F477F6">
            <w:pPr>
              <w:jc w:val="right"/>
              <w:rPr>
                <w:rFonts w:ascii="Verdana" w:hAnsi="Verdana"/>
                <w:i/>
                <w:iCs/>
                <w:color w:val="0000FF"/>
                <w:sz w:val="16"/>
                <w:szCs w:val="16"/>
                <w:u w:val="single"/>
                <w:lang w:val="de-DE" w:eastAsia="es-ES"/>
              </w:rPr>
            </w:pPr>
            <w:hyperlink r:id="rId14" w:history="1">
              <w:r w:rsidR="00BC1461" w:rsidRPr="00487679">
                <w:rPr>
                  <w:rStyle w:val="Hipervnculo"/>
                  <w:rFonts w:ascii="Verdana" w:eastAsia="Times New Roman" w:hAnsi="Verdana"/>
                  <w:i/>
                  <w:sz w:val="16"/>
                  <w:szCs w:val="16"/>
                  <w:lang w:val="de-DE"/>
                </w:rPr>
                <w:t>http://www.sergat.com</w:t>
              </w:r>
            </w:hyperlink>
            <w:r w:rsidR="00BC1461" w:rsidRPr="00487679">
              <w:rPr>
                <w:rFonts w:ascii="Verdana" w:eastAsia="Times New Roman" w:hAnsi="Verdana"/>
                <w:i/>
                <w:color w:val="0000FF"/>
                <w:sz w:val="16"/>
                <w:szCs w:val="16"/>
                <w:u w:val="single"/>
                <w:lang w:val="de-DE"/>
              </w:rPr>
              <w:br/>
            </w:r>
            <w:r w:rsidR="00BC1461" w:rsidRPr="00487679">
              <w:rPr>
                <w:rFonts w:ascii="Verdana" w:eastAsia="Times New Roman" w:hAnsi="Verdana"/>
                <w:i/>
                <w:color w:val="0000FD"/>
                <w:sz w:val="16"/>
                <w:szCs w:val="16"/>
                <w:lang w:val="de-DE"/>
              </w:rPr>
              <w:t>@</w:t>
            </w:r>
            <w:proofErr w:type="spellStart"/>
            <w:r w:rsidR="00BC1461" w:rsidRPr="00487679">
              <w:rPr>
                <w:rFonts w:ascii="Verdana" w:eastAsia="Times New Roman" w:hAnsi="Verdana"/>
                <w:i/>
                <w:color w:val="0000FD"/>
                <w:sz w:val="16"/>
                <w:szCs w:val="16"/>
                <w:lang w:val="de-DE"/>
              </w:rPr>
              <w:t>sergatmedia</w:t>
            </w:r>
            <w:proofErr w:type="spellEnd"/>
            <w:r w:rsidR="00BC1461" w:rsidRPr="00487679">
              <w:rPr>
                <w:rFonts w:ascii="Verdana" w:eastAsia="Times New Roman" w:hAnsi="Verdana"/>
                <w:i/>
                <w:color w:val="0000FD"/>
                <w:sz w:val="16"/>
                <w:szCs w:val="16"/>
                <w:lang w:val="de-DE"/>
              </w:rPr>
              <w:br/>
            </w:r>
            <w:hyperlink r:id="rId15" w:history="1">
              <w:r w:rsidR="00BC1461" w:rsidRPr="00487679">
                <w:rPr>
                  <w:rStyle w:val="Hipervnculo"/>
                  <w:rFonts w:ascii="Verdana" w:eastAsia="Times New Roman" w:hAnsi="Verdana"/>
                  <w:i/>
                  <w:sz w:val="16"/>
                  <w:szCs w:val="16"/>
                  <w:lang w:val="de-DE"/>
                </w:rPr>
                <w:t>http://www</w:t>
              </w:r>
            </w:hyperlink>
            <w:r w:rsidR="00BC1461" w:rsidRPr="00487679">
              <w:rPr>
                <w:rFonts w:ascii="Verdana" w:eastAsia="Times New Roman" w:hAnsi="Verdana"/>
                <w:bCs/>
                <w:i/>
                <w:color w:val="0000FF"/>
                <w:sz w:val="16"/>
                <w:szCs w:val="16"/>
                <w:u w:val="single"/>
                <w:lang w:val="de-DE"/>
              </w:rPr>
              <w:t>.facebook</w:t>
            </w:r>
            <w:r w:rsidR="00BC1461" w:rsidRPr="00487679">
              <w:rPr>
                <w:rFonts w:ascii="Verdana" w:eastAsia="Times New Roman" w:hAnsi="Verdana"/>
                <w:i/>
                <w:color w:val="0000FF"/>
                <w:sz w:val="16"/>
                <w:szCs w:val="16"/>
                <w:u w:val="single"/>
                <w:lang w:val="de-DE"/>
              </w:rPr>
              <w:t>.com/sergatmedia</w:t>
            </w:r>
            <w:r w:rsidR="00BC1461" w:rsidRPr="00487679">
              <w:rPr>
                <w:rFonts w:ascii="Verdana" w:eastAsia="Times New Roman" w:hAnsi="Verdana"/>
                <w:i/>
                <w:color w:val="0000FF"/>
                <w:sz w:val="16"/>
                <w:szCs w:val="16"/>
                <w:u w:val="single"/>
                <w:lang w:val="de-DE"/>
              </w:rPr>
              <w:br/>
            </w:r>
            <w:hyperlink w:history="1">
              <w:r w:rsidR="00BC1461" w:rsidRPr="00487679">
                <w:rPr>
                  <w:rStyle w:val="Hipervnculo"/>
                  <w:rFonts w:ascii="Verdana" w:eastAsia="Times New Roman" w:hAnsi="Verdana"/>
                  <w:i/>
                  <w:sz w:val="16"/>
                  <w:szCs w:val="16"/>
                  <w:lang w:val="de-DE"/>
                </w:rPr>
                <w:t>http://</w:t>
              </w:r>
            </w:hyperlink>
            <w:r w:rsidR="00BC1461" w:rsidRPr="00487679">
              <w:rPr>
                <w:rFonts w:ascii="Verdana" w:eastAsia="Times New Roman" w:hAnsi="Verdana"/>
                <w:bCs/>
                <w:i/>
                <w:color w:val="0000FF"/>
                <w:sz w:val="16"/>
                <w:szCs w:val="16"/>
                <w:u w:val="single"/>
                <w:lang w:val="de-DE"/>
              </w:rPr>
              <w:t>twitter.</w:t>
            </w:r>
            <w:r w:rsidR="00BC1461" w:rsidRPr="00487679">
              <w:rPr>
                <w:rFonts w:ascii="Verdana" w:eastAsia="Times New Roman" w:hAnsi="Verdana"/>
                <w:i/>
                <w:color w:val="0000FF"/>
                <w:sz w:val="16"/>
                <w:szCs w:val="16"/>
                <w:u w:val="single"/>
                <w:lang w:val="de-DE"/>
              </w:rPr>
              <w:t>com/Sergatmedia</w:t>
            </w:r>
            <w:r w:rsidR="00BC1461" w:rsidRPr="00487679">
              <w:rPr>
                <w:rFonts w:ascii="Verdana" w:eastAsia="Times New Roman" w:hAnsi="Verdana"/>
                <w:i/>
                <w:color w:val="0000FF"/>
                <w:sz w:val="16"/>
                <w:szCs w:val="16"/>
                <w:u w:val="single"/>
                <w:lang w:val="de-DE"/>
              </w:rPr>
              <w:br/>
            </w:r>
            <w:hyperlink r:id="rId16" w:history="1">
              <w:r w:rsidR="00BC1461" w:rsidRPr="00487679">
                <w:rPr>
                  <w:rStyle w:val="Hipervnculo"/>
                  <w:rFonts w:ascii="Verdana" w:eastAsia="Times New Roman" w:hAnsi="Verdana"/>
                  <w:i/>
                  <w:sz w:val="16"/>
                  <w:szCs w:val="16"/>
                  <w:lang w:val="de-DE"/>
                </w:rPr>
                <w:t>http://www</w:t>
              </w:r>
            </w:hyperlink>
            <w:r w:rsidR="00BC1461" w:rsidRPr="00487679">
              <w:rPr>
                <w:rFonts w:ascii="Verdana" w:eastAsia="Times New Roman" w:hAnsi="Verdana"/>
                <w:i/>
                <w:color w:val="0000FF"/>
                <w:sz w:val="16"/>
                <w:szCs w:val="16"/>
                <w:u w:val="single"/>
                <w:lang w:val="de-DE"/>
              </w:rPr>
              <w:t>.</w:t>
            </w:r>
            <w:r w:rsidR="00BC1461" w:rsidRPr="00487679">
              <w:rPr>
                <w:rFonts w:ascii="Verdana" w:eastAsia="Times New Roman" w:hAnsi="Verdana"/>
                <w:bCs/>
                <w:i/>
                <w:color w:val="0000FF"/>
                <w:sz w:val="16"/>
                <w:szCs w:val="16"/>
                <w:u w:val="single"/>
                <w:lang w:val="de-DE"/>
              </w:rPr>
              <w:t>youtube</w:t>
            </w:r>
            <w:r w:rsidR="00BC1461" w:rsidRPr="00487679">
              <w:rPr>
                <w:rFonts w:ascii="Verdana" w:eastAsia="Times New Roman" w:hAnsi="Verdana"/>
                <w:i/>
                <w:color w:val="0000FF"/>
                <w:sz w:val="16"/>
                <w:szCs w:val="16"/>
                <w:u w:val="single"/>
                <w:lang w:val="de-DE"/>
              </w:rPr>
              <w:t>.com/user/SergatMedia</w:t>
            </w:r>
          </w:p>
          <w:p w14:paraId="3886E5ED" w14:textId="77777777" w:rsidR="00BC1461" w:rsidRPr="00487679" w:rsidRDefault="00BC1461" w:rsidP="00F477F6">
            <w:pPr>
              <w:jc w:val="both"/>
              <w:rPr>
                <w:rFonts w:ascii="Verdana" w:hAnsi="Verdana"/>
                <w:i/>
                <w:iCs/>
                <w:sz w:val="16"/>
                <w:szCs w:val="16"/>
                <w:lang w:val="de-DE" w:eastAsia="es-ES"/>
              </w:rPr>
            </w:pPr>
            <w:r w:rsidRPr="00487679">
              <w:rPr>
                <w:rFonts w:ascii="Verdana" w:hAnsi="Verdana"/>
                <w:i/>
                <w:iCs/>
                <w:sz w:val="16"/>
                <w:szCs w:val="16"/>
                <w:lang w:val="de-DE" w:eastAsia="es-ES"/>
              </w:rPr>
              <w:t xml:space="preserve"> </w:t>
            </w:r>
            <w:r w:rsidRPr="00487679">
              <w:rPr>
                <w:sz w:val="16"/>
                <w:szCs w:val="16"/>
                <w:lang w:val="de-DE"/>
              </w:rPr>
              <w:t xml:space="preserve"> </w:t>
            </w:r>
          </w:p>
        </w:tc>
      </w:tr>
    </w:tbl>
    <w:p w14:paraId="7B97355C" w14:textId="77777777" w:rsidR="00BC1461" w:rsidRPr="002618BA" w:rsidRDefault="00BC1461" w:rsidP="00BC1461">
      <w:pPr>
        <w:spacing w:before="100" w:beforeAutospacing="1" w:after="120"/>
        <w:contextualSpacing/>
        <w:rPr>
          <w:rFonts w:ascii="Verdana" w:hAnsi="Verdana"/>
          <w:i/>
          <w:iCs/>
          <w:sz w:val="15"/>
          <w:szCs w:val="15"/>
          <w:lang w:val="de-DE"/>
        </w:rPr>
      </w:pPr>
    </w:p>
    <w:p w14:paraId="72E6FE55" w14:textId="77777777" w:rsidR="00BC1461" w:rsidRPr="00487679" w:rsidRDefault="00BC1461" w:rsidP="00BC1461">
      <w:pPr>
        <w:spacing w:before="100" w:beforeAutospacing="1" w:after="120"/>
        <w:contextualSpacing/>
        <w:rPr>
          <w:rFonts w:ascii="Verdana" w:hAnsi="Verdana"/>
          <w:i/>
          <w:iCs/>
          <w:sz w:val="12"/>
          <w:szCs w:val="12"/>
          <w:lang w:val="de-DE"/>
        </w:rPr>
      </w:pPr>
    </w:p>
    <w:p w14:paraId="22B80315" w14:textId="77777777" w:rsidR="00BC1461" w:rsidRPr="00E73116" w:rsidRDefault="00BC1461" w:rsidP="00BC1461">
      <w:pPr>
        <w:spacing w:before="100" w:beforeAutospacing="1" w:after="120"/>
        <w:contextualSpacing/>
        <w:rPr>
          <w:rFonts w:ascii="Verdana" w:hAnsi="Verdana"/>
          <w:sz w:val="12"/>
          <w:szCs w:val="12"/>
          <w:lang w:val="es-ES"/>
        </w:rPr>
      </w:pPr>
      <w:r w:rsidRPr="00E73116">
        <w:rPr>
          <w:rFonts w:ascii="Verdana" w:hAnsi="Verdana"/>
          <w:i/>
          <w:iCs/>
          <w:sz w:val="12"/>
          <w:szCs w:val="12"/>
          <w:lang w:val="es-ES"/>
        </w:rPr>
        <w:t>Aviso legal</w:t>
      </w:r>
    </w:p>
    <w:p w14:paraId="085B0E61" w14:textId="77777777" w:rsidR="00BC1461" w:rsidRPr="00E73116" w:rsidRDefault="00BC1461" w:rsidP="00BC1461">
      <w:pPr>
        <w:spacing w:before="100" w:beforeAutospacing="1" w:after="120"/>
        <w:contextualSpacing/>
        <w:jc w:val="both"/>
        <w:rPr>
          <w:rFonts w:ascii="Verdana" w:hAnsi="Verdana"/>
          <w:sz w:val="12"/>
          <w:szCs w:val="12"/>
          <w:lang w:val="es-ES"/>
        </w:rPr>
      </w:pPr>
      <w:r w:rsidRPr="00E73116">
        <w:rPr>
          <w:rFonts w:ascii="Verdana" w:hAnsi="Verdana"/>
          <w:sz w:val="12"/>
          <w:szCs w:val="12"/>
          <w:lang w:val="es-ES"/>
        </w:rPr>
        <w:t xml:space="preserve">En cumplimiento de la Ley Orgánica 15/1999 de Protección de Datos de Carácter Personal, SERGAT ESPAÑA S.L., sita en Avda. Pau </w:t>
      </w:r>
      <w:proofErr w:type="spellStart"/>
      <w:r w:rsidRPr="00E73116">
        <w:rPr>
          <w:rFonts w:ascii="Verdana" w:hAnsi="Verdana"/>
          <w:sz w:val="12"/>
          <w:szCs w:val="12"/>
          <w:lang w:val="es-ES"/>
        </w:rPr>
        <w:t>Casals</w:t>
      </w:r>
      <w:proofErr w:type="spellEnd"/>
      <w:r w:rsidRPr="00E73116">
        <w:rPr>
          <w:rFonts w:ascii="Verdana" w:hAnsi="Verdana"/>
          <w:sz w:val="12"/>
          <w:szCs w:val="12"/>
          <w:lang w:val="es-ES"/>
        </w:rPr>
        <w:t xml:space="preserve">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2843593C" w14:textId="77777777" w:rsidR="00F04F47" w:rsidRPr="00826D68" w:rsidRDefault="00F04F47">
      <w:pPr>
        <w:rPr>
          <w:lang w:val="es-ES"/>
        </w:rPr>
      </w:pPr>
    </w:p>
    <w:sectPr w:rsidR="00F04F47" w:rsidRPr="00826D68"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Corbe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1452E"/>
    <w:multiLevelType w:val="hybridMultilevel"/>
    <w:tmpl w:val="D730E2BC"/>
    <w:lvl w:ilvl="0" w:tplc="11DC94FA">
      <w:numFmt w:val="bullet"/>
      <w:lvlText w:val="-"/>
      <w:lvlJc w:val="left"/>
      <w:pPr>
        <w:ind w:left="1060" w:hanging="360"/>
      </w:pPr>
      <w:rPr>
        <w:rFonts w:ascii="Verdana" w:eastAsiaTheme="minorHAnsi" w:hAnsi="Verdana" w:cstheme="minorBidi"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
    <w:nsid w:val="252D7345"/>
    <w:multiLevelType w:val="hybridMultilevel"/>
    <w:tmpl w:val="E83618E8"/>
    <w:lvl w:ilvl="0" w:tplc="F71C890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61"/>
    <w:rsid w:val="00016372"/>
    <w:rsid w:val="00023F90"/>
    <w:rsid w:val="00047441"/>
    <w:rsid w:val="0005026D"/>
    <w:rsid w:val="000643D7"/>
    <w:rsid w:val="000977C5"/>
    <w:rsid w:val="000A7BF2"/>
    <w:rsid w:val="000D2E0D"/>
    <w:rsid w:val="000E0114"/>
    <w:rsid w:val="000E5082"/>
    <w:rsid w:val="000F577F"/>
    <w:rsid w:val="00116C08"/>
    <w:rsid w:val="00126CC3"/>
    <w:rsid w:val="00130729"/>
    <w:rsid w:val="00153936"/>
    <w:rsid w:val="001C5E57"/>
    <w:rsid w:val="00201395"/>
    <w:rsid w:val="002C54BE"/>
    <w:rsid w:val="002F6DC0"/>
    <w:rsid w:val="00352DAF"/>
    <w:rsid w:val="00356C41"/>
    <w:rsid w:val="00372165"/>
    <w:rsid w:val="0042168B"/>
    <w:rsid w:val="00421B20"/>
    <w:rsid w:val="004235F6"/>
    <w:rsid w:val="00454159"/>
    <w:rsid w:val="004933E3"/>
    <w:rsid w:val="004C7D1D"/>
    <w:rsid w:val="004E069C"/>
    <w:rsid w:val="004E33AE"/>
    <w:rsid w:val="005048AD"/>
    <w:rsid w:val="0050741E"/>
    <w:rsid w:val="00512498"/>
    <w:rsid w:val="005576E9"/>
    <w:rsid w:val="00562BDB"/>
    <w:rsid w:val="00562D19"/>
    <w:rsid w:val="00594C6F"/>
    <w:rsid w:val="00597F8E"/>
    <w:rsid w:val="006260AA"/>
    <w:rsid w:val="006F3619"/>
    <w:rsid w:val="00721038"/>
    <w:rsid w:val="0074382A"/>
    <w:rsid w:val="007443B5"/>
    <w:rsid w:val="00745520"/>
    <w:rsid w:val="00747F60"/>
    <w:rsid w:val="007604CB"/>
    <w:rsid w:val="007773AF"/>
    <w:rsid w:val="007B5CAB"/>
    <w:rsid w:val="008207C7"/>
    <w:rsid w:val="00826D68"/>
    <w:rsid w:val="008606E0"/>
    <w:rsid w:val="00882E99"/>
    <w:rsid w:val="008A076B"/>
    <w:rsid w:val="008B001A"/>
    <w:rsid w:val="008B2436"/>
    <w:rsid w:val="008B4308"/>
    <w:rsid w:val="008C0C2F"/>
    <w:rsid w:val="009016E8"/>
    <w:rsid w:val="00967BFC"/>
    <w:rsid w:val="009832BD"/>
    <w:rsid w:val="009A12CE"/>
    <w:rsid w:val="009A6484"/>
    <w:rsid w:val="009E1BCD"/>
    <w:rsid w:val="009E5FEB"/>
    <w:rsid w:val="009E624F"/>
    <w:rsid w:val="00A7511D"/>
    <w:rsid w:val="00AC15A4"/>
    <w:rsid w:val="00B05975"/>
    <w:rsid w:val="00B146E6"/>
    <w:rsid w:val="00B1667D"/>
    <w:rsid w:val="00B42E55"/>
    <w:rsid w:val="00B54921"/>
    <w:rsid w:val="00BB7920"/>
    <w:rsid w:val="00BC1461"/>
    <w:rsid w:val="00BC5354"/>
    <w:rsid w:val="00BC5A28"/>
    <w:rsid w:val="00BE233C"/>
    <w:rsid w:val="00C5231E"/>
    <w:rsid w:val="00C5604C"/>
    <w:rsid w:val="00C92B5B"/>
    <w:rsid w:val="00C95B91"/>
    <w:rsid w:val="00CD1981"/>
    <w:rsid w:val="00CF405C"/>
    <w:rsid w:val="00D452F7"/>
    <w:rsid w:val="00D52F81"/>
    <w:rsid w:val="00D71B20"/>
    <w:rsid w:val="00D76DF3"/>
    <w:rsid w:val="00E0326A"/>
    <w:rsid w:val="00E15A68"/>
    <w:rsid w:val="00EC7624"/>
    <w:rsid w:val="00F04F47"/>
    <w:rsid w:val="00F477F6"/>
    <w:rsid w:val="00F70925"/>
    <w:rsid w:val="00F71018"/>
    <w:rsid w:val="00F76CC5"/>
    <w:rsid w:val="00FF1858"/>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9BA834"/>
  <w15:docId w15:val="{DB3762A0-740A-41A3-8DFD-A8218E87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61"/>
    <w:pPr>
      <w:spacing w:line="276" w:lineRule="auto"/>
    </w:pPr>
    <w:rPr>
      <w:rFonts w:eastAsiaTheme="minorHAns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461"/>
    <w:rPr>
      <w:color w:val="0000FF" w:themeColor="hyperlink"/>
      <w:u w:val="single"/>
    </w:rPr>
  </w:style>
  <w:style w:type="paragraph" w:styleId="Prrafodelista">
    <w:name w:val="List Paragraph"/>
    <w:basedOn w:val="Normal"/>
    <w:uiPriority w:val="34"/>
    <w:qFormat/>
    <w:rsid w:val="00F71018"/>
    <w:pPr>
      <w:ind w:left="720"/>
      <w:contextualSpacing/>
    </w:pPr>
  </w:style>
  <w:style w:type="character" w:styleId="Textoennegrita">
    <w:name w:val="Strong"/>
    <w:basedOn w:val="Fuentedeprrafopredeter"/>
    <w:uiPriority w:val="22"/>
    <w:qFormat/>
    <w:rsid w:val="008B4308"/>
    <w:rPr>
      <w:b/>
      <w:bCs/>
    </w:rPr>
  </w:style>
  <w:style w:type="character" w:styleId="nfasis">
    <w:name w:val="Emphasis"/>
    <w:basedOn w:val="Fuentedeprrafopredeter"/>
    <w:uiPriority w:val="20"/>
    <w:qFormat/>
    <w:rsid w:val="008B4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cruceros.es/es_es/inicio.aspx" TargetMode="External"/><Relationship Id="rId13" Type="http://schemas.openxmlformats.org/officeDocument/2006/relationships/hyperlink" Target="mailto:fina@serga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db.com/name/nm2905562/" TargetMode="External"/><Relationship Id="rId12" Type="http://schemas.openxmlformats.org/officeDocument/2006/relationships/hyperlink" Target="https://twitter.com/MSCCrucerosE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hyperlink" Target="http://www.imdb.com/name/nm0001553/" TargetMode="External"/><Relationship Id="rId11" Type="http://schemas.openxmlformats.org/officeDocument/2006/relationships/hyperlink" Target="http://www.facebook.com/MSC.Cruceros.Espa&#241;a" TargetMode="External"/><Relationship Id="rId5" Type="http://schemas.openxmlformats.org/officeDocument/2006/relationships/image" Target="media/image1.png"/><Relationship Id="rId15" Type="http://schemas.openxmlformats.org/officeDocument/2006/relationships/hyperlink" Target="http://www" TargetMode="External"/><Relationship Id="rId10" Type="http://schemas.openxmlformats.org/officeDocument/2006/relationships/hyperlink" Target="http://www.mscpressarea.es" TargetMode="External"/><Relationship Id="rId4" Type="http://schemas.openxmlformats.org/officeDocument/2006/relationships/webSettings" Target="webSettings.xml"/><Relationship Id="rId9" Type="http://schemas.openxmlformats.org/officeDocument/2006/relationships/hyperlink" Target="mailto:ana.betancur@msccruceros.es" TargetMode="External"/><Relationship Id="rId14" Type="http://schemas.openxmlformats.org/officeDocument/2006/relationships/hyperlink" Target="http://www.serg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7551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8906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2016-12-29T15:28:00Z</dcterms:created>
  <dcterms:modified xsi:type="dcterms:W3CDTF">2016-12-29T15:28:00Z</dcterms:modified>
  <cp:category/>
</cp:coreProperties>
</file>