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43C7F" w14:textId="77777777" w:rsidR="004A7FF0" w:rsidRDefault="004A7FF0" w:rsidP="004A7FF0">
      <w:pPr>
        <w:jc w:val="center"/>
        <w:rPr>
          <w:noProof/>
          <w:lang w:val="en-GB"/>
        </w:rPr>
      </w:pPr>
      <w:r w:rsidRPr="008F65E1">
        <w:rPr>
          <w:noProof/>
          <w:lang w:val="en-GB"/>
        </w:rPr>
        <w:drawing>
          <wp:anchor distT="0" distB="0" distL="114300" distR="114300" simplePos="0" relativeHeight="251659264" behindDoc="0" locked="0" layoutInCell="1" allowOverlap="1" wp14:anchorId="58D18DEC" wp14:editId="7A3E718B">
            <wp:simplePos x="0" y="0"/>
            <wp:positionH relativeFrom="column">
              <wp:posOffset>942975</wp:posOffset>
            </wp:positionH>
            <wp:positionV relativeFrom="paragraph">
              <wp:posOffset>-212090</wp:posOffset>
            </wp:positionV>
            <wp:extent cx="2032000" cy="1168835"/>
            <wp:effectExtent l="0" t="0" r="6350" b="0"/>
            <wp:wrapNone/>
            <wp:docPr id="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2000" cy="11688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896E765" wp14:editId="6037D7F2">
            <wp:simplePos x="0" y="0"/>
            <wp:positionH relativeFrom="column">
              <wp:posOffset>2809875</wp:posOffset>
            </wp:positionH>
            <wp:positionV relativeFrom="paragraph">
              <wp:posOffset>95250</wp:posOffset>
            </wp:positionV>
            <wp:extent cx="1990725" cy="595357"/>
            <wp:effectExtent l="0" t="0" r="0" b="0"/>
            <wp:wrapTight wrapText="bothSides">
              <wp:wrapPolygon edited="0">
                <wp:start x="0" y="0"/>
                <wp:lineTo x="0" y="20747"/>
                <wp:lineTo x="21290" y="20747"/>
                <wp:lineTo x="21290"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9615" t="38462" r="21795" b="28717"/>
                    <a:stretch/>
                  </pic:blipFill>
                  <pic:spPr bwMode="auto">
                    <a:xfrm>
                      <a:off x="0" y="0"/>
                      <a:ext cx="1990725" cy="5953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11AA3A" w14:textId="77777777" w:rsidR="004A7FF0" w:rsidRDefault="004A7FF0" w:rsidP="004A7FF0">
      <w:pPr>
        <w:jc w:val="center"/>
        <w:rPr>
          <w:noProof/>
          <w:lang w:val="en-GB"/>
        </w:rPr>
      </w:pPr>
    </w:p>
    <w:p w14:paraId="4DBC67F5" w14:textId="77777777" w:rsidR="004A7FF0" w:rsidRDefault="004A7FF0" w:rsidP="004A7FF0">
      <w:pPr>
        <w:jc w:val="center"/>
        <w:rPr>
          <w:noProof/>
          <w:lang w:val="en-GB"/>
        </w:rPr>
      </w:pPr>
    </w:p>
    <w:p w14:paraId="4FED09A1" w14:textId="77777777" w:rsidR="004A7FF0" w:rsidRPr="008F65E1" w:rsidRDefault="004A7FF0" w:rsidP="004A7FF0">
      <w:pPr>
        <w:jc w:val="center"/>
        <w:rPr>
          <w:rFonts w:asciiTheme="minorHAnsi" w:hAnsiTheme="minorHAnsi" w:cstheme="minorBidi"/>
          <w:b/>
          <w:bCs/>
          <w:sz w:val="28"/>
          <w:szCs w:val="28"/>
          <w:highlight w:val="yellow"/>
          <w:lang w:val="en-GB"/>
        </w:rPr>
      </w:pPr>
    </w:p>
    <w:p w14:paraId="53974758" w14:textId="77777777" w:rsidR="004A7FF0" w:rsidRDefault="004A7FF0" w:rsidP="004A7FF0">
      <w:pPr>
        <w:jc w:val="center"/>
        <w:rPr>
          <w:b/>
          <w:iCs/>
          <w:sz w:val="36"/>
          <w:szCs w:val="28"/>
          <w:lang w:val="en-GB"/>
        </w:rPr>
      </w:pPr>
    </w:p>
    <w:p w14:paraId="6D98DD59" w14:textId="477341BA" w:rsidR="004A7FF0" w:rsidRDefault="0096429F" w:rsidP="0096429F">
      <w:pPr>
        <w:jc w:val="center"/>
        <w:rPr>
          <w:b/>
          <w:iCs/>
          <w:sz w:val="28"/>
          <w:lang w:val="es-AR"/>
        </w:rPr>
      </w:pPr>
      <w:bookmarkStart w:id="0" w:name="_GoBack"/>
      <w:r w:rsidRPr="00F07998">
        <w:rPr>
          <w:b/>
          <w:iCs/>
          <w:sz w:val="28"/>
          <w:lang w:val="es-AR"/>
        </w:rPr>
        <w:t xml:space="preserve">DOHA, </w:t>
      </w:r>
      <w:r w:rsidR="00F07998" w:rsidRPr="00F07998">
        <w:rPr>
          <w:b/>
          <w:iCs/>
          <w:sz w:val="28"/>
          <w:lang w:val="es-AR"/>
        </w:rPr>
        <w:t>QATAR, SERÁ</w:t>
      </w:r>
      <w:r w:rsidR="00183F6E" w:rsidRPr="00F07998">
        <w:rPr>
          <w:b/>
          <w:iCs/>
          <w:sz w:val="28"/>
          <w:lang w:val="es-AR"/>
        </w:rPr>
        <w:t xml:space="preserve"> LA SEDE </w:t>
      </w:r>
      <w:r w:rsidR="00A419F1" w:rsidRPr="00F07998">
        <w:rPr>
          <w:b/>
          <w:iCs/>
          <w:sz w:val="28"/>
          <w:lang w:val="es-AR"/>
        </w:rPr>
        <w:t xml:space="preserve">PARA </w:t>
      </w:r>
      <w:r w:rsidR="00183F6E" w:rsidRPr="00F07998">
        <w:rPr>
          <w:b/>
          <w:iCs/>
          <w:sz w:val="28"/>
          <w:lang w:val="es-AR"/>
        </w:rPr>
        <w:t xml:space="preserve">LA </w:t>
      </w:r>
      <w:r w:rsidRPr="00F07998">
        <w:rPr>
          <w:b/>
          <w:iCs/>
          <w:sz w:val="28"/>
          <w:lang w:val="es-AR"/>
        </w:rPr>
        <w:t>CELEBRA</w:t>
      </w:r>
      <w:r w:rsidR="00183F6E" w:rsidRPr="00F07998">
        <w:rPr>
          <w:b/>
          <w:iCs/>
          <w:sz w:val="28"/>
          <w:lang w:val="es-AR"/>
        </w:rPr>
        <w:t xml:space="preserve">CIÓN DEL </w:t>
      </w:r>
      <w:proofErr w:type="gramStart"/>
      <w:r w:rsidR="00183F6E" w:rsidRPr="00F07998">
        <w:rPr>
          <w:b/>
          <w:iCs/>
          <w:sz w:val="28"/>
          <w:lang w:val="es-AR"/>
        </w:rPr>
        <w:t xml:space="preserve">BAUTISMO  </w:t>
      </w:r>
      <w:r w:rsidRPr="00F07998">
        <w:rPr>
          <w:b/>
          <w:iCs/>
          <w:sz w:val="28"/>
          <w:lang w:val="es-AR"/>
        </w:rPr>
        <w:t>DEL</w:t>
      </w:r>
      <w:proofErr w:type="gramEnd"/>
      <w:r w:rsidRPr="00F07998">
        <w:rPr>
          <w:b/>
          <w:iCs/>
          <w:sz w:val="28"/>
          <w:lang w:val="es-AR"/>
        </w:rPr>
        <w:t xml:space="preserve"> MSC WORLD EUROPA, </w:t>
      </w:r>
      <w:r w:rsidR="009C451D" w:rsidRPr="00F07998">
        <w:rPr>
          <w:b/>
          <w:iCs/>
          <w:sz w:val="28"/>
          <w:lang w:val="es-AR"/>
        </w:rPr>
        <w:t xml:space="preserve">LA NAVE </w:t>
      </w:r>
      <w:r w:rsidRPr="00F07998">
        <w:rPr>
          <w:b/>
          <w:iCs/>
          <w:sz w:val="28"/>
          <w:lang w:val="es-AR"/>
        </w:rPr>
        <w:t xml:space="preserve">MÁS </w:t>
      </w:r>
      <w:r w:rsidR="000835E8" w:rsidRPr="00F07998">
        <w:rPr>
          <w:b/>
          <w:iCs/>
          <w:sz w:val="28"/>
          <w:lang w:val="es-AR"/>
        </w:rPr>
        <w:t>INNOVADORA</w:t>
      </w:r>
      <w:r w:rsidRPr="00F07998">
        <w:rPr>
          <w:b/>
          <w:iCs/>
          <w:sz w:val="28"/>
          <w:lang w:val="es-AR"/>
        </w:rPr>
        <w:t xml:space="preserve"> DE MSC CRUCEROS </w:t>
      </w:r>
      <w:r w:rsidR="000835E8" w:rsidRPr="00F07998">
        <w:rPr>
          <w:b/>
          <w:iCs/>
          <w:sz w:val="28"/>
          <w:lang w:val="es-AR"/>
        </w:rPr>
        <w:t>QUE ESTÁ CENTRADA EN EL MEDIOAMBIENTE Y</w:t>
      </w:r>
      <w:r w:rsidRPr="00F07998">
        <w:rPr>
          <w:b/>
          <w:iCs/>
          <w:sz w:val="28"/>
          <w:lang w:val="es-AR"/>
        </w:rPr>
        <w:t>, QUE HA SIDO ACLAMA</w:t>
      </w:r>
      <w:r w:rsidR="00F07998" w:rsidRPr="00F07998">
        <w:rPr>
          <w:b/>
          <w:iCs/>
          <w:sz w:val="28"/>
          <w:lang w:val="es-AR"/>
        </w:rPr>
        <w:t>DA</w:t>
      </w:r>
      <w:r w:rsidRPr="00F07998">
        <w:rPr>
          <w:b/>
          <w:iCs/>
          <w:sz w:val="28"/>
          <w:lang w:val="es-AR"/>
        </w:rPr>
        <w:t xml:space="preserve"> COMO "EL FUTURO DE LOS CRUCEROS’’</w:t>
      </w:r>
    </w:p>
    <w:bookmarkEnd w:id="0"/>
    <w:p w14:paraId="1C708C21" w14:textId="77777777" w:rsidR="0096429F" w:rsidRPr="0096429F" w:rsidRDefault="0096429F" w:rsidP="0096429F">
      <w:pPr>
        <w:jc w:val="center"/>
        <w:rPr>
          <w:rFonts w:asciiTheme="minorHAnsi" w:hAnsiTheme="minorHAnsi" w:cstheme="minorHAnsi"/>
          <w:b/>
          <w:bCs/>
          <w:sz w:val="28"/>
          <w:szCs w:val="28"/>
          <w:lang w:val="es-AR"/>
        </w:rPr>
      </w:pPr>
    </w:p>
    <w:p w14:paraId="24BC9DF0" w14:textId="77777777" w:rsidR="00103C1E" w:rsidRDefault="00103C1E" w:rsidP="004A7FF0">
      <w:pPr>
        <w:pStyle w:val="Prrafodelista"/>
        <w:numPr>
          <w:ilvl w:val="0"/>
          <w:numId w:val="1"/>
        </w:numPr>
        <w:jc w:val="center"/>
        <w:rPr>
          <w:rFonts w:asciiTheme="minorHAnsi" w:hAnsiTheme="minorHAnsi" w:cstheme="minorBidi"/>
          <w:i/>
          <w:iCs/>
          <w:lang w:val="es-AR"/>
        </w:rPr>
      </w:pPr>
      <w:r w:rsidRPr="00103C1E">
        <w:rPr>
          <w:rFonts w:asciiTheme="minorHAnsi" w:hAnsiTheme="minorHAnsi" w:cstheme="minorBidi"/>
          <w:i/>
          <w:iCs/>
          <w:lang w:val="es-AR"/>
        </w:rPr>
        <w:t>El acto oficial de nombramiento del nuevo buque insignia de MSC Cruceros tendrá lugar el 13 de noviembre de 2022</w:t>
      </w:r>
    </w:p>
    <w:p w14:paraId="7303D2C1" w14:textId="04841787" w:rsidR="00103C1E" w:rsidRDefault="00103C1E" w:rsidP="004A7FF0">
      <w:pPr>
        <w:pStyle w:val="Prrafodelista"/>
        <w:numPr>
          <w:ilvl w:val="0"/>
          <w:numId w:val="1"/>
        </w:numPr>
        <w:jc w:val="center"/>
        <w:rPr>
          <w:rFonts w:asciiTheme="minorHAnsi" w:hAnsiTheme="minorHAnsi" w:cstheme="minorBidi"/>
          <w:i/>
          <w:iCs/>
          <w:lang w:val="es-AR"/>
        </w:rPr>
      </w:pPr>
      <w:r w:rsidRPr="00103C1E">
        <w:rPr>
          <w:rFonts w:asciiTheme="minorHAnsi" w:hAnsiTheme="minorHAnsi" w:cstheme="minorBidi"/>
          <w:i/>
          <w:iCs/>
          <w:lang w:val="es-AR"/>
        </w:rPr>
        <w:t>La asociación con Qatar Airways forma parte del compromiso de la División de Cruceros del Grupo MSC con el país y la importancia de la región del Golfo en general</w:t>
      </w:r>
      <w:r w:rsidR="00A419F1">
        <w:rPr>
          <w:rFonts w:asciiTheme="minorHAnsi" w:hAnsiTheme="minorHAnsi" w:cstheme="minorBidi"/>
          <w:i/>
          <w:iCs/>
          <w:lang w:val="es-AR"/>
        </w:rPr>
        <w:t xml:space="preserve">, </w:t>
      </w:r>
      <w:r w:rsidR="00A419F1" w:rsidRPr="00F07998">
        <w:rPr>
          <w:rFonts w:asciiTheme="minorHAnsi" w:hAnsiTheme="minorHAnsi" w:cstheme="minorBidi"/>
          <w:i/>
          <w:iCs/>
          <w:lang w:val="es-AR"/>
        </w:rPr>
        <w:t>para la compañía.</w:t>
      </w:r>
      <w:r w:rsidR="00A419F1">
        <w:rPr>
          <w:rFonts w:asciiTheme="minorHAnsi" w:hAnsiTheme="minorHAnsi" w:cstheme="minorBidi"/>
          <w:i/>
          <w:iCs/>
          <w:lang w:val="es-AR"/>
        </w:rPr>
        <w:t xml:space="preserve"> </w:t>
      </w:r>
    </w:p>
    <w:p w14:paraId="74B93CC2" w14:textId="77777777" w:rsidR="00103C1E" w:rsidRDefault="00103C1E" w:rsidP="004A7FF0">
      <w:pPr>
        <w:pStyle w:val="Prrafodelista"/>
        <w:numPr>
          <w:ilvl w:val="0"/>
          <w:numId w:val="1"/>
        </w:numPr>
        <w:jc w:val="center"/>
        <w:rPr>
          <w:rFonts w:asciiTheme="minorHAnsi" w:hAnsiTheme="minorHAnsi" w:cstheme="minorHAnsi"/>
          <w:bCs/>
          <w:i/>
          <w:lang w:val="es-AR"/>
        </w:rPr>
      </w:pPr>
      <w:r w:rsidRPr="00103C1E">
        <w:rPr>
          <w:rFonts w:asciiTheme="minorHAnsi" w:hAnsiTheme="minorHAnsi" w:cstheme="minorHAnsi"/>
          <w:bCs/>
          <w:i/>
          <w:lang w:val="es-AR"/>
        </w:rPr>
        <w:t>El evento internacional dará la bienvenida a los agentes de viajes y a los medios de comunicación de todo el mund</w:t>
      </w:r>
      <w:r>
        <w:rPr>
          <w:rFonts w:asciiTheme="minorHAnsi" w:hAnsiTheme="minorHAnsi" w:cstheme="minorHAnsi"/>
          <w:bCs/>
          <w:i/>
          <w:lang w:val="es-AR"/>
        </w:rPr>
        <w:t>o</w:t>
      </w:r>
    </w:p>
    <w:p w14:paraId="015CC80E" w14:textId="77777777" w:rsidR="004A7FF0" w:rsidRPr="00103C1E" w:rsidRDefault="00103C1E" w:rsidP="004A7FF0">
      <w:pPr>
        <w:pStyle w:val="Prrafodelista"/>
        <w:numPr>
          <w:ilvl w:val="0"/>
          <w:numId w:val="1"/>
        </w:numPr>
        <w:jc w:val="center"/>
        <w:rPr>
          <w:rFonts w:asciiTheme="minorHAnsi" w:hAnsiTheme="minorHAnsi" w:cstheme="minorHAnsi"/>
          <w:bCs/>
          <w:i/>
          <w:lang w:val="es-AR"/>
        </w:rPr>
      </w:pPr>
      <w:r w:rsidRPr="00103C1E">
        <w:rPr>
          <w:rFonts w:asciiTheme="minorHAnsi" w:hAnsiTheme="minorHAnsi" w:cstheme="minorHAnsi"/>
          <w:bCs/>
          <w:i/>
          <w:lang w:val="es-AR"/>
        </w:rPr>
        <w:t xml:space="preserve">El MSC </w:t>
      </w:r>
      <w:proofErr w:type="spellStart"/>
      <w:r w:rsidRPr="00103C1E">
        <w:rPr>
          <w:rFonts w:asciiTheme="minorHAnsi" w:hAnsiTheme="minorHAnsi" w:cstheme="minorHAnsi"/>
          <w:bCs/>
          <w:i/>
          <w:lang w:val="es-AR"/>
        </w:rPr>
        <w:t>World</w:t>
      </w:r>
      <w:proofErr w:type="spellEnd"/>
      <w:r w:rsidRPr="00103C1E">
        <w:rPr>
          <w:rFonts w:asciiTheme="minorHAnsi" w:hAnsiTheme="minorHAnsi" w:cstheme="minorHAnsi"/>
          <w:bCs/>
          <w:i/>
          <w:lang w:val="es-AR"/>
        </w:rPr>
        <w:t xml:space="preserve"> Europa, el primer barco pionero de la línea de clase mundial, dará la bienvenida a los huéspedes en la región del Golfo para la temporada 2022/2023</w:t>
      </w:r>
    </w:p>
    <w:p w14:paraId="5F737203" w14:textId="77777777" w:rsidR="00103C1E" w:rsidRPr="00103C1E" w:rsidRDefault="00103C1E" w:rsidP="004A7FF0">
      <w:pPr>
        <w:rPr>
          <w:rFonts w:asciiTheme="minorHAnsi" w:hAnsiTheme="minorHAnsi" w:cstheme="minorHAnsi"/>
          <w:lang w:val="es-AR"/>
        </w:rPr>
      </w:pPr>
    </w:p>
    <w:p w14:paraId="6AE9CE61" w14:textId="0FBC1839" w:rsidR="004A7FF0" w:rsidRPr="00030C14" w:rsidRDefault="00EB484B" w:rsidP="004A7FF0">
      <w:pPr>
        <w:jc w:val="both"/>
        <w:rPr>
          <w:rFonts w:asciiTheme="minorHAnsi" w:hAnsiTheme="minorHAnsi" w:cstheme="minorBidi"/>
          <w:lang w:val="es-AR"/>
        </w:rPr>
      </w:pPr>
      <w:r w:rsidRPr="00EB484B">
        <w:rPr>
          <w:rFonts w:asciiTheme="minorHAnsi" w:hAnsiTheme="minorHAnsi" w:cstheme="minorBidi"/>
          <w:b/>
          <w:bCs/>
          <w:lang w:val="es-AR"/>
        </w:rPr>
        <w:t xml:space="preserve">Buenos Aires, Argentina, 07 de septiembre de 2022 - </w:t>
      </w:r>
      <w:r w:rsidRPr="00030C14">
        <w:rPr>
          <w:rFonts w:asciiTheme="minorHAnsi" w:hAnsiTheme="minorHAnsi" w:cstheme="minorBidi"/>
          <w:lang w:val="es-AR"/>
        </w:rPr>
        <w:t xml:space="preserve">La División de Cruceros del Grupo MSC, en colaboración con Qatar Airways, ha anunciado hoy que la ceremonia de nombramiento del nuevo buque insignia de MSC Cruceros, el MSC </w:t>
      </w:r>
      <w:proofErr w:type="spellStart"/>
      <w:r w:rsidRPr="00030C14">
        <w:rPr>
          <w:rFonts w:asciiTheme="minorHAnsi" w:hAnsiTheme="minorHAnsi" w:cstheme="minorBidi"/>
          <w:lang w:val="es-AR"/>
        </w:rPr>
        <w:t>World</w:t>
      </w:r>
      <w:proofErr w:type="spellEnd"/>
      <w:r w:rsidRPr="00030C14">
        <w:rPr>
          <w:rFonts w:asciiTheme="minorHAnsi" w:hAnsiTheme="minorHAnsi" w:cstheme="minorBidi"/>
          <w:lang w:val="es-AR"/>
        </w:rPr>
        <w:t xml:space="preserve"> Europa, tendrá lugar el 13 de noviembre en Doha, la capital de Qatar, donde </w:t>
      </w:r>
      <w:r w:rsidR="00A419F1" w:rsidRPr="00F07998">
        <w:rPr>
          <w:rFonts w:asciiTheme="minorHAnsi" w:hAnsiTheme="minorHAnsi" w:cstheme="minorBidi"/>
          <w:lang w:val="es-AR"/>
        </w:rPr>
        <w:t>se</w:t>
      </w:r>
      <w:r w:rsidR="00A419F1">
        <w:rPr>
          <w:rFonts w:asciiTheme="minorHAnsi" w:hAnsiTheme="minorHAnsi" w:cstheme="minorBidi"/>
          <w:lang w:val="es-AR"/>
        </w:rPr>
        <w:t xml:space="preserve"> </w:t>
      </w:r>
      <w:r w:rsidRPr="00030C14">
        <w:rPr>
          <w:rFonts w:asciiTheme="minorHAnsi" w:hAnsiTheme="minorHAnsi" w:cstheme="minorBidi"/>
          <w:lang w:val="es-AR"/>
        </w:rPr>
        <w:t xml:space="preserve">inaugurará oficialmente la nueva Gran Terminal de Cruceros de la ciudad.  Este último anuncio forma parte del compromiso global de MSC con Qatar y de la continua importancia de Oriente Medio, donde MSC Cruceros es líder de la marca, y también apoya la promesa de Qatar de la Visión 2030 de triplicar el número de turistas internacionales que </w:t>
      </w:r>
      <w:r w:rsidR="00F07998" w:rsidRPr="00F07998">
        <w:rPr>
          <w:rFonts w:asciiTheme="minorHAnsi" w:hAnsiTheme="minorHAnsi" w:cstheme="minorBidi"/>
          <w:lang w:val="es-AR"/>
        </w:rPr>
        <w:t>visitarán el</w:t>
      </w:r>
      <w:r w:rsidRPr="00F07998">
        <w:rPr>
          <w:rFonts w:asciiTheme="minorHAnsi" w:hAnsiTheme="minorHAnsi" w:cstheme="minorBidi"/>
          <w:lang w:val="es-AR"/>
        </w:rPr>
        <w:t xml:space="preserve"> país para ese año.</w:t>
      </w:r>
    </w:p>
    <w:p w14:paraId="269F5D1F" w14:textId="77777777" w:rsidR="00EB484B" w:rsidRPr="00EB484B" w:rsidRDefault="00EB484B" w:rsidP="004A7FF0">
      <w:pPr>
        <w:jc w:val="both"/>
        <w:rPr>
          <w:rFonts w:asciiTheme="minorHAnsi" w:hAnsiTheme="minorHAnsi" w:cstheme="minorBidi"/>
          <w:lang w:val="es-AR"/>
        </w:rPr>
      </w:pPr>
    </w:p>
    <w:p w14:paraId="4AC427BB" w14:textId="62EAD386" w:rsidR="00030C14" w:rsidRDefault="00030C14" w:rsidP="004A7FF0">
      <w:pPr>
        <w:pStyle w:val="NormalWeb"/>
        <w:jc w:val="both"/>
        <w:rPr>
          <w:rFonts w:asciiTheme="minorHAnsi" w:eastAsiaTheme="minorHAnsi" w:hAnsiTheme="minorHAnsi" w:cstheme="minorBidi"/>
          <w:b/>
          <w:bCs/>
          <w:sz w:val="22"/>
          <w:szCs w:val="22"/>
          <w:lang w:val="es-AR"/>
        </w:rPr>
      </w:pPr>
      <w:r w:rsidRPr="00030C14">
        <w:rPr>
          <w:rFonts w:asciiTheme="minorHAnsi" w:eastAsiaTheme="minorHAnsi" w:hAnsiTheme="minorHAnsi" w:cstheme="minorBidi"/>
          <w:b/>
          <w:bCs/>
          <w:sz w:val="22"/>
          <w:szCs w:val="22"/>
          <w:lang w:val="es-AR"/>
        </w:rPr>
        <w:t xml:space="preserve">Pierfrancesco Vago, Presidente Ejecutivo de la División de Cruceros del Grupo MSC, dijo: </w:t>
      </w:r>
      <w:r w:rsidRPr="00030C14">
        <w:rPr>
          <w:rFonts w:asciiTheme="minorHAnsi" w:eastAsiaTheme="minorHAnsi" w:hAnsiTheme="minorHAnsi" w:cstheme="minorBidi"/>
          <w:sz w:val="22"/>
          <w:szCs w:val="22"/>
          <w:lang w:val="es-AR"/>
        </w:rPr>
        <w:t xml:space="preserve">"Estamos increíblemente orgullosos que en noviembre bauticemos en Doha nuestro crucero más innovador, futurista y el más grande del mundo, centrado en el medio ambiente. El MSC </w:t>
      </w:r>
      <w:proofErr w:type="spellStart"/>
      <w:r w:rsidRPr="00030C14">
        <w:rPr>
          <w:rFonts w:asciiTheme="minorHAnsi" w:eastAsiaTheme="minorHAnsi" w:hAnsiTheme="minorHAnsi" w:cstheme="minorBidi"/>
          <w:sz w:val="22"/>
          <w:szCs w:val="22"/>
          <w:lang w:val="es-AR"/>
        </w:rPr>
        <w:t>World</w:t>
      </w:r>
      <w:proofErr w:type="spellEnd"/>
      <w:r w:rsidRPr="00030C14">
        <w:rPr>
          <w:rFonts w:asciiTheme="minorHAnsi" w:eastAsiaTheme="minorHAnsi" w:hAnsiTheme="minorHAnsi" w:cstheme="minorBidi"/>
          <w:sz w:val="22"/>
          <w:szCs w:val="22"/>
          <w:lang w:val="es-AR"/>
        </w:rPr>
        <w:t xml:space="preserve"> Europa representa el futuro de los cruceros, una plataforma totalmente nueva que proporcionará a nuestros huéspedes un crucero inolvidable que no se ha experimentado en ningún otro lugar antes, por lo que es apropiado que este monumental evento tenga lugar en una de las siete nuevas Maravillas Urbanas del Mundo y que </w:t>
      </w:r>
      <w:r w:rsidR="000835E8" w:rsidRPr="00F07998">
        <w:rPr>
          <w:rFonts w:asciiTheme="minorHAnsi" w:eastAsiaTheme="minorHAnsi" w:hAnsiTheme="minorHAnsi" w:cstheme="minorBidi"/>
          <w:sz w:val="22"/>
          <w:szCs w:val="22"/>
          <w:lang w:val="es-AR"/>
        </w:rPr>
        <w:t xml:space="preserve">se </w:t>
      </w:r>
      <w:r w:rsidRPr="00F07998">
        <w:rPr>
          <w:rFonts w:asciiTheme="minorHAnsi" w:eastAsiaTheme="minorHAnsi" w:hAnsiTheme="minorHAnsi" w:cstheme="minorBidi"/>
          <w:sz w:val="22"/>
          <w:szCs w:val="22"/>
          <w:lang w:val="es-AR"/>
        </w:rPr>
        <w:t xml:space="preserve">inaugure </w:t>
      </w:r>
      <w:r w:rsidR="000835E8" w:rsidRPr="00F07998">
        <w:rPr>
          <w:rFonts w:asciiTheme="minorHAnsi" w:eastAsiaTheme="minorHAnsi" w:hAnsiTheme="minorHAnsi" w:cstheme="minorBidi"/>
          <w:sz w:val="22"/>
          <w:szCs w:val="22"/>
          <w:lang w:val="es-AR"/>
        </w:rPr>
        <w:t>también</w:t>
      </w:r>
      <w:r w:rsidR="000835E8">
        <w:rPr>
          <w:rFonts w:asciiTheme="minorHAnsi" w:eastAsiaTheme="minorHAnsi" w:hAnsiTheme="minorHAnsi" w:cstheme="minorBidi"/>
          <w:sz w:val="22"/>
          <w:szCs w:val="22"/>
          <w:lang w:val="es-AR"/>
        </w:rPr>
        <w:t xml:space="preserve"> </w:t>
      </w:r>
      <w:r w:rsidRPr="00030C14">
        <w:rPr>
          <w:rFonts w:asciiTheme="minorHAnsi" w:eastAsiaTheme="minorHAnsi" w:hAnsiTheme="minorHAnsi" w:cstheme="minorBidi"/>
          <w:sz w:val="22"/>
          <w:szCs w:val="22"/>
          <w:lang w:val="es-AR"/>
        </w:rPr>
        <w:t>la magnífica</w:t>
      </w:r>
      <w:r w:rsidR="000835E8">
        <w:rPr>
          <w:rFonts w:asciiTheme="minorHAnsi" w:eastAsiaTheme="minorHAnsi" w:hAnsiTheme="minorHAnsi" w:cstheme="minorBidi"/>
          <w:sz w:val="22"/>
          <w:szCs w:val="22"/>
          <w:lang w:val="es-AR"/>
        </w:rPr>
        <w:t xml:space="preserve"> </w:t>
      </w:r>
      <w:r w:rsidR="000835E8" w:rsidRPr="00F07998">
        <w:rPr>
          <w:rFonts w:asciiTheme="minorHAnsi" w:eastAsiaTheme="minorHAnsi" w:hAnsiTheme="minorHAnsi" w:cstheme="minorBidi"/>
          <w:sz w:val="22"/>
          <w:szCs w:val="22"/>
          <w:lang w:val="es-AR"/>
        </w:rPr>
        <w:t>y</w:t>
      </w:r>
      <w:r w:rsidRPr="00030C14">
        <w:rPr>
          <w:rFonts w:asciiTheme="minorHAnsi" w:eastAsiaTheme="minorHAnsi" w:hAnsiTheme="minorHAnsi" w:cstheme="minorBidi"/>
          <w:sz w:val="22"/>
          <w:szCs w:val="22"/>
          <w:lang w:val="es-AR"/>
        </w:rPr>
        <w:t xml:space="preserve"> nueva Gran Terminal de Cruceros de la ciudad." </w:t>
      </w:r>
    </w:p>
    <w:p w14:paraId="623516FC" w14:textId="05666C3C" w:rsidR="008A2972" w:rsidRPr="008A2972" w:rsidRDefault="008A2972" w:rsidP="008A2972">
      <w:pPr>
        <w:pStyle w:val="NormalWeb"/>
        <w:jc w:val="both"/>
        <w:rPr>
          <w:rFonts w:asciiTheme="minorHAnsi" w:eastAsiaTheme="minorHAnsi" w:hAnsiTheme="minorHAnsi" w:cstheme="minorBidi"/>
          <w:bCs/>
          <w:i/>
          <w:sz w:val="22"/>
          <w:szCs w:val="22"/>
          <w:lang w:val="es-AR"/>
        </w:rPr>
      </w:pPr>
      <w:r w:rsidRPr="008A2972">
        <w:rPr>
          <w:rFonts w:asciiTheme="minorHAnsi" w:eastAsiaTheme="minorHAnsi" w:hAnsiTheme="minorHAnsi" w:cstheme="minorBidi"/>
          <w:bCs/>
          <w:i/>
          <w:sz w:val="22"/>
          <w:szCs w:val="22"/>
          <w:lang w:val="es-AR"/>
        </w:rPr>
        <w:t>"Qatar seguirá desempeñando un papel importante e</w:t>
      </w:r>
      <w:r w:rsidR="00F07998">
        <w:rPr>
          <w:rFonts w:asciiTheme="minorHAnsi" w:eastAsiaTheme="minorHAnsi" w:hAnsiTheme="minorHAnsi" w:cstheme="minorBidi"/>
          <w:bCs/>
          <w:i/>
          <w:sz w:val="22"/>
          <w:szCs w:val="22"/>
          <w:lang w:val="es-AR"/>
        </w:rPr>
        <w:t xml:space="preserve">n </w:t>
      </w:r>
      <w:r w:rsidR="000835E8" w:rsidRPr="00F07998">
        <w:rPr>
          <w:rFonts w:asciiTheme="minorHAnsi" w:eastAsiaTheme="minorHAnsi" w:hAnsiTheme="minorHAnsi" w:cstheme="minorBidi"/>
          <w:bCs/>
          <w:i/>
          <w:sz w:val="22"/>
          <w:szCs w:val="22"/>
          <w:lang w:val="es-AR"/>
        </w:rPr>
        <w:t>la</w:t>
      </w:r>
      <w:r w:rsidR="000835E8">
        <w:rPr>
          <w:rFonts w:asciiTheme="minorHAnsi" w:eastAsiaTheme="minorHAnsi" w:hAnsiTheme="minorHAnsi" w:cstheme="minorBidi"/>
          <w:bCs/>
          <w:i/>
          <w:sz w:val="22"/>
          <w:szCs w:val="22"/>
          <w:lang w:val="es-AR"/>
        </w:rPr>
        <w:t xml:space="preserve"> </w:t>
      </w:r>
      <w:r w:rsidRPr="008A2972">
        <w:rPr>
          <w:rFonts w:asciiTheme="minorHAnsi" w:eastAsiaTheme="minorHAnsi" w:hAnsiTheme="minorHAnsi" w:cstheme="minorBidi"/>
          <w:bCs/>
          <w:i/>
          <w:sz w:val="22"/>
          <w:szCs w:val="22"/>
          <w:lang w:val="es-AR"/>
        </w:rPr>
        <w:t xml:space="preserve">estrategia de expansión de nuestra presencia en la región del Golfo en general, ya que observamos una mayor demanda por parte de nuestros huéspedes para visitar esta parte del mundo tan rica culturalmente y aún no descubierta. Me gustaría agradecer a Qatar Airways su colaboración y fuerte apoyo para hacer realidad este evento." </w:t>
      </w:r>
    </w:p>
    <w:p w14:paraId="29BFAA86" w14:textId="5F5B4E4C" w:rsidR="008A2972" w:rsidRPr="008A2972" w:rsidRDefault="008A2972" w:rsidP="008A2972">
      <w:pPr>
        <w:pStyle w:val="NormalWeb"/>
        <w:jc w:val="both"/>
        <w:rPr>
          <w:rFonts w:asciiTheme="minorHAnsi" w:eastAsiaTheme="minorHAnsi" w:hAnsiTheme="minorHAnsi" w:cstheme="minorBidi"/>
          <w:bCs/>
          <w:i/>
          <w:sz w:val="22"/>
          <w:szCs w:val="22"/>
          <w:lang w:val="es-AR"/>
        </w:rPr>
      </w:pPr>
      <w:r w:rsidRPr="008A2972">
        <w:rPr>
          <w:rFonts w:asciiTheme="minorHAnsi" w:eastAsiaTheme="minorHAnsi" w:hAnsiTheme="minorHAnsi" w:cstheme="minorBidi"/>
          <w:bCs/>
          <w:i/>
          <w:sz w:val="22"/>
          <w:szCs w:val="22"/>
          <w:lang w:val="es-AR"/>
        </w:rPr>
        <w:lastRenderedPageBreak/>
        <w:t xml:space="preserve">"Y es muy apropiado que este evento marque la entrada en servicio del esperado MSC </w:t>
      </w:r>
      <w:proofErr w:type="spellStart"/>
      <w:r w:rsidRPr="008A2972">
        <w:rPr>
          <w:rFonts w:asciiTheme="minorHAnsi" w:eastAsiaTheme="minorHAnsi" w:hAnsiTheme="minorHAnsi" w:cstheme="minorBidi"/>
          <w:bCs/>
          <w:i/>
          <w:sz w:val="22"/>
          <w:szCs w:val="22"/>
          <w:lang w:val="es-AR"/>
        </w:rPr>
        <w:t>World</w:t>
      </w:r>
      <w:proofErr w:type="spellEnd"/>
      <w:r w:rsidRPr="008A2972">
        <w:rPr>
          <w:rFonts w:asciiTheme="minorHAnsi" w:eastAsiaTheme="minorHAnsi" w:hAnsiTheme="minorHAnsi" w:cstheme="minorBidi"/>
          <w:bCs/>
          <w:i/>
          <w:sz w:val="22"/>
          <w:szCs w:val="22"/>
          <w:lang w:val="es-AR"/>
        </w:rPr>
        <w:t xml:space="preserve"> Europa, el primero de nuestra pionera 'Clase Mundial' de barcos que introduce una plataforma de crucero completamente nueva, </w:t>
      </w:r>
      <w:r w:rsidR="002B0274">
        <w:rPr>
          <w:rFonts w:asciiTheme="minorHAnsi" w:eastAsiaTheme="minorHAnsi" w:hAnsiTheme="minorHAnsi" w:cstheme="minorBidi"/>
          <w:bCs/>
          <w:i/>
          <w:sz w:val="22"/>
          <w:szCs w:val="22"/>
          <w:lang w:val="es-AR"/>
        </w:rPr>
        <w:t xml:space="preserve">basada en </w:t>
      </w:r>
      <w:r w:rsidRPr="008A2972">
        <w:rPr>
          <w:rFonts w:asciiTheme="minorHAnsi" w:eastAsiaTheme="minorHAnsi" w:hAnsiTheme="minorHAnsi" w:cstheme="minorBidi"/>
          <w:bCs/>
          <w:i/>
          <w:sz w:val="22"/>
          <w:szCs w:val="22"/>
          <w:lang w:val="es-AR"/>
        </w:rPr>
        <w:t xml:space="preserve">tecnologías medioambientales de vanguardia, </w:t>
      </w:r>
      <w:r w:rsidR="002B0274" w:rsidRPr="00F07998">
        <w:rPr>
          <w:rFonts w:asciiTheme="minorHAnsi" w:eastAsiaTheme="minorHAnsi" w:hAnsiTheme="minorHAnsi" w:cstheme="minorBidi"/>
          <w:bCs/>
          <w:i/>
          <w:sz w:val="22"/>
          <w:szCs w:val="22"/>
          <w:lang w:val="es-AR"/>
        </w:rPr>
        <w:t xml:space="preserve">aplicadas </w:t>
      </w:r>
      <w:r w:rsidR="00F07998" w:rsidRPr="00F07998">
        <w:rPr>
          <w:rFonts w:asciiTheme="minorHAnsi" w:eastAsiaTheme="minorHAnsi" w:hAnsiTheme="minorHAnsi" w:cstheme="minorBidi"/>
          <w:bCs/>
          <w:i/>
          <w:sz w:val="22"/>
          <w:szCs w:val="22"/>
          <w:lang w:val="es-AR"/>
        </w:rPr>
        <w:t>a los</w:t>
      </w:r>
      <w:r w:rsidR="002B0274" w:rsidRPr="00F07998">
        <w:rPr>
          <w:rFonts w:asciiTheme="minorHAnsi" w:eastAsiaTheme="minorHAnsi" w:hAnsiTheme="minorHAnsi" w:cstheme="minorBidi"/>
          <w:bCs/>
          <w:i/>
          <w:sz w:val="22"/>
          <w:szCs w:val="22"/>
          <w:lang w:val="es-AR"/>
        </w:rPr>
        <w:t xml:space="preserve"> servicios de hospitalidad en el </w:t>
      </w:r>
      <w:r w:rsidR="00F07998" w:rsidRPr="00F07998">
        <w:rPr>
          <w:rFonts w:asciiTheme="minorHAnsi" w:eastAsiaTheme="minorHAnsi" w:hAnsiTheme="minorHAnsi" w:cstheme="minorBidi"/>
          <w:bCs/>
          <w:i/>
          <w:sz w:val="22"/>
          <w:szCs w:val="22"/>
          <w:lang w:val="es-AR"/>
        </w:rPr>
        <w:t>mar,</w:t>
      </w:r>
      <w:r w:rsidR="00F07998">
        <w:rPr>
          <w:rFonts w:asciiTheme="minorHAnsi" w:eastAsiaTheme="minorHAnsi" w:hAnsiTheme="minorHAnsi" w:cstheme="minorBidi"/>
          <w:bCs/>
          <w:i/>
          <w:sz w:val="22"/>
          <w:szCs w:val="22"/>
          <w:lang w:val="es-AR"/>
        </w:rPr>
        <w:t xml:space="preserve"> así</w:t>
      </w:r>
      <w:r w:rsidRPr="008A2972">
        <w:rPr>
          <w:rFonts w:asciiTheme="minorHAnsi" w:eastAsiaTheme="minorHAnsi" w:hAnsiTheme="minorHAnsi" w:cstheme="minorBidi"/>
          <w:bCs/>
          <w:i/>
          <w:sz w:val="22"/>
          <w:szCs w:val="22"/>
          <w:lang w:val="es-AR"/>
        </w:rPr>
        <w:t xml:space="preserve"> como un diseño innovador y ultramoderno. Se convertirá en el buque de huéspedes más grande y de mayor rendimiento medioambiental que zarpará de Doha y de todo Oriente Medio y dará la bienvenida a huéspedes de todo el mundo para la temporada 2022/2023."</w:t>
      </w:r>
    </w:p>
    <w:p w14:paraId="38FD9C83" w14:textId="541CFDC8" w:rsidR="007646C8" w:rsidRDefault="007646C8" w:rsidP="007646C8">
      <w:pPr>
        <w:jc w:val="both"/>
        <w:rPr>
          <w:rFonts w:asciiTheme="minorHAnsi" w:eastAsia="Times New Roman" w:hAnsiTheme="minorHAnsi" w:cstheme="minorBidi"/>
          <w:lang w:val="es-AR"/>
        </w:rPr>
      </w:pPr>
      <w:r w:rsidRPr="007646C8">
        <w:rPr>
          <w:rFonts w:asciiTheme="minorHAnsi" w:eastAsia="Times New Roman" w:hAnsiTheme="minorHAnsi" w:cstheme="minorBidi"/>
          <w:lang w:val="es-AR"/>
        </w:rPr>
        <w:t>La ceremonia de bautizo del buque será un acontecimiento glam</w:t>
      </w:r>
      <w:r w:rsidR="002B0274" w:rsidRPr="00F07998">
        <w:rPr>
          <w:rFonts w:asciiTheme="minorHAnsi" w:eastAsia="Times New Roman" w:hAnsiTheme="minorHAnsi" w:cstheme="minorBidi"/>
          <w:lang w:val="es-AR"/>
        </w:rPr>
        <w:t>o</w:t>
      </w:r>
      <w:r w:rsidRPr="007646C8">
        <w:rPr>
          <w:rFonts w:asciiTheme="minorHAnsi" w:eastAsia="Times New Roman" w:hAnsiTheme="minorHAnsi" w:cstheme="minorBidi"/>
          <w:lang w:val="es-AR"/>
        </w:rPr>
        <w:t xml:space="preserve">roso y repleto de estrellas, que se celebrará con una gran variedad de espectáculos y actuaciones en directo, así como con el tradicional momento de la rotura de la botella </w:t>
      </w:r>
      <w:r w:rsidR="002B0274" w:rsidRPr="00F07998">
        <w:rPr>
          <w:rFonts w:asciiTheme="minorHAnsi" w:eastAsia="Times New Roman" w:hAnsiTheme="minorHAnsi" w:cstheme="minorBidi"/>
          <w:lang w:val="es-AR"/>
        </w:rPr>
        <w:t>bautismal</w:t>
      </w:r>
      <w:r w:rsidR="002B0274">
        <w:rPr>
          <w:rFonts w:asciiTheme="minorHAnsi" w:eastAsia="Times New Roman" w:hAnsiTheme="minorHAnsi" w:cstheme="minorBidi"/>
          <w:lang w:val="es-AR"/>
        </w:rPr>
        <w:t xml:space="preserve"> </w:t>
      </w:r>
      <w:r w:rsidRPr="007646C8">
        <w:rPr>
          <w:rFonts w:asciiTheme="minorHAnsi" w:eastAsia="Times New Roman" w:hAnsiTheme="minorHAnsi" w:cstheme="minorBidi"/>
          <w:lang w:val="es-AR"/>
        </w:rPr>
        <w:t xml:space="preserve">para dar el nombre al nuevo buque con el telón de fondo de un impresionante paisaje urbano de Doha iluminado con fuegos artificiales. Se revelarán más detalles del evento especial a su debido tiempo. </w:t>
      </w:r>
    </w:p>
    <w:p w14:paraId="746A3284" w14:textId="77777777" w:rsidR="007646C8" w:rsidRPr="007646C8" w:rsidRDefault="007646C8" w:rsidP="007646C8">
      <w:pPr>
        <w:jc w:val="both"/>
        <w:rPr>
          <w:rFonts w:asciiTheme="minorHAnsi" w:eastAsia="Times New Roman" w:hAnsiTheme="minorHAnsi" w:cstheme="minorBidi"/>
          <w:lang w:val="es-AR"/>
        </w:rPr>
      </w:pPr>
    </w:p>
    <w:p w14:paraId="2920E57F" w14:textId="623C6005" w:rsidR="004A7FF0" w:rsidRPr="007646C8" w:rsidRDefault="007646C8" w:rsidP="007646C8">
      <w:pPr>
        <w:jc w:val="both"/>
        <w:rPr>
          <w:rFonts w:asciiTheme="minorHAnsi" w:hAnsiTheme="minorHAnsi" w:cstheme="minorBidi"/>
          <w:b/>
          <w:lang w:val="es-AR"/>
        </w:rPr>
      </w:pPr>
      <w:r w:rsidRPr="007646C8">
        <w:rPr>
          <w:rFonts w:asciiTheme="minorHAnsi" w:eastAsia="Times New Roman" w:hAnsiTheme="minorHAnsi" w:cstheme="minorBidi"/>
          <w:b/>
          <w:bCs/>
          <w:lang w:val="es-AR"/>
        </w:rPr>
        <w:t xml:space="preserve">Su Excelencia el Sr. </w:t>
      </w:r>
      <w:proofErr w:type="spellStart"/>
      <w:r w:rsidRPr="007646C8">
        <w:rPr>
          <w:rFonts w:asciiTheme="minorHAnsi" w:eastAsia="Times New Roman" w:hAnsiTheme="minorHAnsi" w:cstheme="minorBidi"/>
          <w:b/>
          <w:bCs/>
          <w:lang w:val="es-AR"/>
        </w:rPr>
        <w:t>Akbar</w:t>
      </w:r>
      <w:proofErr w:type="spellEnd"/>
      <w:r w:rsidRPr="007646C8">
        <w:rPr>
          <w:rFonts w:asciiTheme="minorHAnsi" w:eastAsia="Times New Roman" w:hAnsiTheme="minorHAnsi" w:cstheme="minorBidi"/>
          <w:b/>
          <w:bCs/>
          <w:lang w:val="es-AR"/>
        </w:rPr>
        <w:t xml:space="preserve"> Al Baker, Presidente de Turismo de Qatar y Director Ejecutivo del Grupo Qatar Airways, comentó:</w:t>
      </w:r>
      <w:r w:rsidRPr="007646C8">
        <w:rPr>
          <w:rFonts w:asciiTheme="minorHAnsi" w:eastAsia="Times New Roman" w:hAnsiTheme="minorHAnsi" w:cstheme="minorBidi"/>
          <w:lang w:val="es-AR"/>
        </w:rPr>
        <w:t xml:space="preserve"> "Qatar ha dado pasos importantes para posicionarse como un destino de clase mundial para los</w:t>
      </w:r>
      <w:r>
        <w:rPr>
          <w:rFonts w:asciiTheme="minorHAnsi" w:eastAsia="Times New Roman" w:hAnsiTheme="minorHAnsi" w:cstheme="minorBidi"/>
          <w:lang w:val="es-AR"/>
        </w:rPr>
        <w:t xml:space="preserve"> huéspedes</w:t>
      </w:r>
      <w:r w:rsidRPr="007646C8">
        <w:rPr>
          <w:rFonts w:asciiTheme="minorHAnsi" w:eastAsia="Times New Roman" w:hAnsiTheme="minorHAnsi" w:cstheme="minorBidi"/>
          <w:lang w:val="es-AR"/>
        </w:rPr>
        <w:t xml:space="preserve"> de cruceros y la ceremonia de nombramiento del MSC </w:t>
      </w:r>
      <w:proofErr w:type="spellStart"/>
      <w:r w:rsidRPr="007646C8">
        <w:rPr>
          <w:rFonts w:asciiTheme="minorHAnsi" w:eastAsia="Times New Roman" w:hAnsiTheme="minorHAnsi" w:cstheme="minorBidi"/>
          <w:lang w:val="es-AR"/>
        </w:rPr>
        <w:t>World</w:t>
      </w:r>
      <w:proofErr w:type="spellEnd"/>
      <w:r w:rsidRPr="007646C8">
        <w:rPr>
          <w:rFonts w:asciiTheme="minorHAnsi" w:eastAsia="Times New Roman" w:hAnsiTheme="minorHAnsi" w:cstheme="minorBidi"/>
          <w:lang w:val="es-AR"/>
        </w:rPr>
        <w:t xml:space="preserve"> Europa en Doha es otro evento que marca un hito en el crecimiento de este importante sector turístico. Dado que Qatar da gran importancia a la sostenibilidad, es apropiado que acojamos esta ceremonia para un crucero tan centrado en el medio ambiente. Además, la apertura de la nueva Gran Terminal de Cruceros </w:t>
      </w:r>
      <w:r w:rsidR="00FA6627" w:rsidRPr="00F07998">
        <w:rPr>
          <w:rFonts w:asciiTheme="minorHAnsi" w:eastAsia="Times New Roman" w:hAnsiTheme="minorHAnsi" w:cstheme="minorBidi"/>
          <w:lang w:val="es-AR"/>
        </w:rPr>
        <w:t xml:space="preserve">representa </w:t>
      </w:r>
      <w:r w:rsidRPr="00F07998">
        <w:rPr>
          <w:rFonts w:asciiTheme="minorHAnsi" w:eastAsia="Times New Roman" w:hAnsiTheme="minorHAnsi" w:cstheme="minorBidi"/>
          <w:lang w:val="es-AR"/>
        </w:rPr>
        <w:t>u</w:t>
      </w:r>
      <w:r w:rsidR="00F07998" w:rsidRPr="00F07998">
        <w:rPr>
          <w:rFonts w:asciiTheme="minorHAnsi" w:eastAsia="Times New Roman" w:hAnsiTheme="minorHAnsi" w:cstheme="minorBidi"/>
          <w:lang w:val="es-AR"/>
        </w:rPr>
        <w:t>n</w:t>
      </w:r>
      <w:r w:rsidRPr="00F07998">
        <w:rPr>
          <w:rFonts w:asciiTheme="minorHAnsi" w:eastAsia="Times New Roman" w:hAnsiTheme="minorHAnsi" w:cstheme="minorBidi"/>
          <w:lang w:val="es-AR"/>
        </w:rPr>
        <w:t xml:space="preserve"> </w:t>
      </w:r>
      <w:r w:rsidR="00FA6627" w:rsidRPr="00F07998">
        <w:rPr>
          <w:rFonts w:asciiTheme="minorHAnsi" w:eastAsia="Times New Roman" w:hAnsiTheme="minorHAnsi" w:cstheme="minorBidi"/>
          <w:lang w:val="es-AR"/>
        </w:rPr>
        <w:t>espacio</w:t>
      </w:r>
      <w:r w:rsidR="00FA6627">
        <w:rPr>
          <w:rFonts w:asciiTheme="minorHAnsi" w:eastAsia="Times New Roman" w:hAnsiTheme="minorHAnsi" w:cstheme="minorBidi"/>
          <w:lang w:val="es-AR"/>
        </w:rPr>
        <w:t xml:space="preserve"> </w:t>
      </w:r>
      <w:r w:rsidRPr="007646C8">
        <w:rPr>
          <w:rFonts w:asciiTheme="minorHAnsi" w:eastAsia="Times New Roman" w:hAnsiTheme="minorHAnsi" w:cstheme="minorBidi"/>
          <w:lang w:val="es-AR"/>
        </w:rPr>
        <w:t xml:space="preserve">de vanguardia que </w:t>
      </w:r>
      <w:r w:rsidRPr="00FA6627">
        <w:rPr>
          <w:rFonts w:asciiTheme="minorHAnsi" w:eastAsia="Times New Roman" w:hAnsiTheme="minorHAnsi" w:cstheme="minorBidi"/>
          <w:lang w:val="es-AR"/>
        </w:rPr>
        <w:t xml:space="preserve">sitúa </w:t>
      </w:r>
      <w:r w:rsidRPr="007646C8">
        <w:rPr>
          <w:rFonts w:asciiTheme="minorHAnsi" w:eastAsia="Times New Roman" w:hAnsiTheme="minorHAnsi" w:cstheme="minorBidi"/>
          <w:lang w:val="es-AR"/>
        </w:rPr>
        <w:t>firmemente a Qatar en el mapa de los cruceros y posiciona a Doha como uno de los puertos más modernos del mundo".</w:t>
      </w:r>
    </w:p>
    <w:p w14:paraId="6E10F035" w14:textId="77777777" w:rsidR="007646C8" w:rsidRPr="00183F6E" w:rsidRDefault="007646C8" w:rsidP="004A7FF0">
      <w:pPr>
        <w:jc w:val="both"/>
        <w:rPr>
          <w:rFonts w:asciiTheme="minorHAnsi" w:hAnsiTheme="minorHAnsi" w:cstheme="minorBidi"/>
          <w:bCs/>
          <w:lang w:val="es-AR"/>
        </w:rPr>
      </w:pPr>
    </w:p>
    <w:p w14:paraId="1ADC0E81" w14:textId="228CFC99" w:rsidR="007646C8" w:rsidRPr="007646C8" w:rsidRDefault="007646C8" w:rsidP="007646C8">
      <w:pPr>
        <w:rPr>
          <w:rFonts w:asciiTheme="minorHAnsi" w:hAnsiTheme="minorHAnsi" w:cstheme="minorBidi"/>
          <w:bCs/>
          <w:lang w:val="es-AR"/>
        </w:rPr>
      </w:pPr>
      <w:r w:rsidRPr="007646C8">
        <w:rPr>
          <w:rFonts w:asciiTheme="minorHAnsi" w:hAnsiTheme="minorHAnsi" w:cstheme="minorBidi"/>
          <w:bCs/>
          <w:lang w:val="es-AR"/>
        </w:rPr>
        <w:t xml:space="preserve">La ocasión especial tendrá lugar en la flamante Gran Terminal de Cruceros de Doha, una instalación de última generación de 24.000 metros cuadrados que podrá recibir hasta 28.000 </w:t>
      </w:r>
      <w:r>
        <w:rPr>
          <w:rFonts w:asciiTheme="minorHAnsi" w:hAnsiTheme="minorHAnsi" w:cstheme="minorBidi"/>
          <w:bCs/>
          <w:lang w:val="es-AR"/>
        </w:rPr>
        <w:t xml:space="preserve">huéspedes </w:t>
      </w:r>
      <w:r w:rsidRPr="007646C8">
        <w:rPr>
          <w:rFonts w:asciiTheme="minorHAnsi" w:hAnsiTheme="minorHAnsi" w:cstheme="minorBidi"/>
          <w:bCs/>
          <w:lang w:val="es-AR"/>
        </w:rPr>
        <w:t xml:space="preserve">al día y </w:t>
      </w:r>
      <w:r w:rsidR="00F07998" w:rsidRPr="00F07998">
        <w:rPr>
          <w:rFonts w:asciiTheme="minorHAnsi" w:hAnsiTheme="minorHAnsi" w:cstheme="minorBidi"/>
          <w:bCs/>
          <w:lang w:val="es-AR"/>
        </w:rPr>
        <w:t>tendrá</w:t>
      </w:r>
      <w:r w:rsidR="00F07998">
        <w:rPr>
          <w:rFonts w:asciiTheme="minorHAnsi" w:hAnsiTheme="minorHAnsi" w:cstheme="minorBidi"/>
          <w:bCs/>
          <w:lang w:val="es-AR"/>
        </w:rPr>
        <w:t xml:space="preserve"> capacidad</w:t>
      </w:r>
      <w:r w:rsidRPr="007646C8">
        <w:rPr>
          <w:rFonts w:asciiTheme="minorHAnsi" w:hAnsiTheme="minorHAnsi" w:cstheme="minorBidi"/>
          <w:bCs/>
          <w:lang w:val="es-AR"/>
        </w:rPr>
        <w:t xml:space="preserve"> para acoger dos </w:t>
      </w:r>
      <w:proofErr w:type="spellStart"/>
      <w:r w:rsidRPr="007646C8">
        <w:rPr>
          <w:rFonts w:asciiTheme="minorHAnsi" w:hAnsiTheme="minorHAnsi" w:cstheme="minorBidi"/>
          <w:bCs/>
          <w:lang w:val="es-AR"/>
        </w:rPr>
        <w:t>megacruceros</w:t>
      </w:r>
      <w:proofErr w:type="spellEnd"/>
      <w:r w:rsidRPr="007646C8">
        <w:rPr>
          <w:rFonts w:asciiTheme="minorHAnsi" w:hAnsiTheme="minorHAnsi" w:cstheme="minorBidi"/>
          <w:bCs/>
          <w:lang w:val="es-AR"/>
        </w:rPr>
        <w:t xml:space="preserve"> diarios.  Los huéspedes de los cruceros podrán disfrutar, entre otras cosas, de un increíble acuario en la terminal y de una galería especializada en arte islámico.      </w:t>
      </w:r>
    </w:p>
    <w:p w14:paraId="0725180D" w14:textId="77777777" w:rsidR="007646C8" w:rsidRPr="007646C8" w:rsidRDefault="007646C8" w:rsidP="007646C8">
      <w:pPr>
        <w:rPr>
          <w:rFonts w:asciiTheme="minorHAnsi" w:hAnsiTheme="minorHAnsi" w:cstheme="minorBidi"/>
          <w:bCs/>
          <w:lang w:val="es-AR"/>
        </w:rPr>
      </w:pPr>
    </w:p>
    <w:p w14:paraId="35184C24" w14:textId="44EED31D" w:rsidR="007646C8" w:rsidRPr="007646C8" w:rsidRDefault="007646C8" w:rsidP="007646C8">
      <w:pPr>
        <w:rPr>
          <w:rFonts w:asciiTheme="minorHAnsi" w:hAnsiTheme="minorHAnsi" w:cstheme="minorBidi"/>
          <w:bCs/>
          <w:lang w:val="es-AR"/>
        </w:rPr>
      </w:pPr>
      <w:r w:rsidRPr="007646C8">
        <w:rPr>
          <w:rFonts w:asciiTheme="minorHAnsi" w:hAnsiTheme="minorHAnsi" w:cstheme="minorBidi"/>
          <w:bCs/>
          <w:lang w:val="es-AR"/>
        </w:rPr>
        <w:t xml:space="preserve">El buque realizará su viaje inaugural el 20 de diciembre, ofreciendo cruceros de 7 noches a Doha (Qatar), </w:t>
      </w:r>
      <w:proofErr w:type="spellStart"/>
      <w:r w:rsidRPr="007646C8">
        <w:rPr>
          <w:rFonts w:asciiTheme="minorHAnsi" w:hAnsiTheme="minorHAnsi" w:cstheme="minorBidi"/>
          <w:bCs/>
          <w:lang w:val="es-AR"/>
        </w:rPr>
        <w:t>Dubai</w:t>
      </w:r>
      <w:proofErr w:type="spellEnd"/>
      <w:r w:rsidRPr="007646C8">
        <w:rPr>
          <w:rFonts w:asciiTheme="minorHAnsi" w:hAnsiTheme="minorHAnsi" w:cstheme="minorBidi"/>
          <w:bCs/>
          <w:lang w:val="es-AR"/>
        </w:rPr>
        <w:t xml:space="preserve">, Abu </w:t>
      </w:r>
      <w:proofErr w:type="spellStart"/>
      <w:r w:rsidRPr="007646C8">
        <w:rPr>
          <w:rFonts w:asciiTheme="minorHAnsi" w:hAnsiTheme="minorHAnsi" w:cstheme="minorBidi"/>
          <w:bCs/>
          <w:lang w:val="es-AR"/>
        </w:rPr>
        <w:t>Dhabi</w:t>
      </w:r>
      <w:proofErr w:type="spellEnd"/>
      <w:r w:rsidRPr="007646C8">
        <w:rPr>
          <w:rFonts w:asciiTheme="minorHAnsi" w:hAnsiTheme="minorHAnsi" w:cstheme="minorBidi"/>
          <w:bCs/>
          <w:lang w:val="es-AR"/>
        </w:rPr>
        <w:t xml:space="preserve"> y la isla Sir Bani </w:t>
      </w:r>
      <w:proofErr w:type="spellStart"/>
      <w:r w:rsidRPr="007646C8">
        <w:rPr>
          <w:rFonts w:asciiTheme="minorHAnsi" w:hAnsiTheme="minorHAnsi" w:cstheme="minorBidi"/>
          <w:bCs/>
          <w:lang w:val="es-AR"/>
        </w:rPr>
        <w:t>Yas</w:t>
      </w:r>
      <w:proofErr w:type="spellEnd"/>
      <w:r w:rsidRPr="007646C8">
        <w:rPr>
          <w:rFonts w:asciiTheme="minorHAnsi" w:hAnsiTheme="minorHAnsi" w:cstheme="minorBidi"/>
          <w:bCs/>
          <w:lang w:val="es-AR"/>
        </w:rPr>
        <w:t xml:space="preserve"> (Emiratos Árabes Unidos), además de Dammam (Arabia Saud</w:t>
      </w:r>
      <w:r w:rsidR="00FA6627" w:rsidRPr="00F07998">
        <w:rPr>
          <w:rFonts w:asciiTheme="minorHAnsi" w:hAnsiTheme="minorHAnsi" w:cstheme="minorBidi"/>
          <w:bCs/>
          <w:lang w:val="es-AR"/>
        </w:rPr>
        <w:t>ita</w:t>
      </w:r>
      <w:r w:rsidRPr="007646C8">
        <w:rPr>
          <w:rFonts w:asciiTheme="minorHAnsi" w:hAnsiTheme="minorHAnsi" w:cstheme="minorBidi"/>
          <w:bCs/>
          <w:lang w:val="es-AR"/>
        </w:rPr>
        <w:t xml:space="preserve">). Para la próxima temporada de invierno, el MSC Opera también ofrecerá itinerarios de 7 noches en la región del Golfo a </w:t>
      </w:r>
      <w:proofErr w:type="spellStart"/>
      <w:r w:rsidRPr="007646C8">
        <w:rPr>
          <w:rFonts w:asciiTheme="minorHAnsi" w:hAnsiTheme="minorHAnsi" w:cstheme="minorBidi"/>
          <w:bCs/>
          <w:lang w:val="es-AR"/>
        </w:rPr>
        <w:t>Dubai</w:t>
      </w:r>
      <w:proofErr w:type="spellEnd"/>
      <w:r w:rsidRPr="007646C8">
        <w:rPr>
          <w:rFonts w:asciiTheme="minorHAnsi" w:hAnsiTheme="minorHAnsi" w:cstheme="minorBidi"/>
          <w:bCs/>
          <w:lang w:val="es-AR"/>
        </w:rPr>
        <w:t xml:space="preserve">, Abu </w:t>
      </w:r>
      <w:proofErr w:type="spellStart"/>
      <w:r w:rsidRPr="007646C8">
        <w:rPr>
          <w:rFonts w:asciiTheme="minorHAnsi" w:hAnsiTheme="minorHAnsi" w:cstheme="minorBidi"/>
          <w:bCs/>
          <w:lang w:val="es-AR"/>
        </w:rPr>
        <w:t>Dhabi</w:t>
      </w:r>
      <w:proofErr w:type="spellEnd"/>
      <w:r w:rsidRPr="007646C8">
        <w:rPr>
          <w:rFonts w:asciiTheme="minorHAnsi" w:hAnsiTheme="minorHAnsi" w:cstheme="minorBidi"/>
          <w:bCs/>
          <w:lang w:val="es-AR"/>
        </w:rPr>
        <w:t xml:space="preserve"> y la isla de Sir Bani </w:t>
      </w:r>
      <w:proofErr w:type="spellStart"/>
      <w:r w:rsidRPr="007646C8">
        <w:rPr>
          <w:rFonts w:asciiTheme="minorHAnsi" w:hAnsiTheme="minorHAnsi" w:cstheme="minorBidi"/>
          <w:bCs/>
          <w:lang w:val="es-AR"/>
        </w:rPr>
        <w:t>Yas</w:t>
      </w:r>
      <w:proofErr w:type="spellEnd"/>
      <w:r w:rsidRPr="007646C8">
        <w:rPr>
          <w:rFonts w:asciiTheme="minorHAnsi" w:hAnsiTheme="minorHAnsi" w:cstheme="minorBidi"/>
          <w:bCs/>
          <w:lang w:val="es-AR"/>
        </w:rPr>
        <w:t xml:space="preserve">, además de dos destinos en Omán: Mascate y </w:t>
      </w:r>
      <w:proofErr w:type="spellStart"/>
      <w:r w:rsidRPr="007646C8">
        <w:rPr>
          <w:rFonts w:asciiTheme="minorHAnsi" w:hAnsiTheme="minorHAnsi" w:cstheme="minorBidi"/>
          <w:bCs/>
          <w:lang w:val="es-AR"/>
        </w:rPr>
        <w:t>Khasab</w:t>
      </w:r>
      <w:proofErr w:type="spellEnd"/>
      <w:r w:rsidRPr="007646C8">
        <w:rPr>
          <w:rFonts w:asciiTheme="minorHAnsi" w:hAnsiTheme="minorHAnsi" w:cstheme="minorBidi"/>
          <w:bCs/>
          <w:lang w:val="es-AR"/>
        </w:rPr>
        <w:t>.</w:t>
      </w:r>
    </w:p>
    <w:p w14:paraId="002DDB5F" w14:textId="77777777" w:rsidR="007646C8" w:rsidRPr="007646C8" w:rsidRDefault="007646C8" w:rsidP="007646C8">
      <w:pPr>
        <w:rPr>
          <w:rFonts w:asciiTheme="minorHAnsi" w:hAnsiTheme="minorHAnsi" w:cstheme="minorBidi"/>
          <w:bCs/>
          <w:lang w:val="es-AR"/>
        </w:rPr>
      </w:pPr>
    </w:p>
    <w:p w14:paraId="7A457A44" w14:textId="77777777" w:rsidR="004A7FF0" w:rsidRPr="007646C8" w:rsidRDefault="007646C8" w:rsidP="007646C8">
      <w:pPr>
        <w:rPr>
          <w:rFonts w:asciiTheme="minorHAnsi" w:hAnsiTheme="minorHAnsi" w:cstheme="minorBidi"/>
          <w:bCs/>
          <w:lang w:val="es-AR"/>
        </w:rPr>
      </w:pPr>
      <w:r w:rsidRPr="007646C8">
        <w:rPr>
          <w:rFonts w:asciiTheme="minorHAnsi" w:hAnsiTheme="minorHAnsi" w:cstheme="minorBidi"/>
          <w:bCs/>
          <w:lang w:val="es-AR"/>
        </w:rPr>
        <w:t xml:space="preserve">A partir de marzo de 2023, el MSC </w:t>
      </w:r>
      <w:proofErr w:type="spellStart"/>
      <w:r w:rsidRPr="007646C8">
        <w:rPr>
          <w:rFonts w:asciiTheme="minorHAnsi" w:hAnsiTheme="minorHAnsi" w:cstheme="minorBidi"/>
          <w:bCs/>
          <w:lang w:val="es-AR"/>
        </w:rPr>
        <w:t>World</w:t>
      </w:r>
      <w:proofErr w:type="spellEnd"/>
      <w:r w:rsidRPr="007646C8">
        <w:rPr>
          <w:rFonts w:asciiTheme="minorHAnsi" w:hAnsiTheme="minorHAnsi" w:cstheme="minorBidi"/>
          <w:bCs/>
          <w:lang w:val="es-AR"/>
        </w:rPr>
        <w:t xml:space="preserve"> Europa se trasladará al Mediterráneo, donde ofrecerá cruceros de 7 noches a los puertos italianos de Génova, Nápoles y Messina, así como a La Valeta en Malta, Barcelona en España y Marsella en Francia.</w:t>
      </w:r>
    </w:p>
    <w:p w14:paraId="567069BB" w14:textId="77777777" w:rsidR="007646C8" w:rsidRPr="007646C8" w:rsidRDefault="007646C8" w:rsidP="007646C8">
      <w:pPr>
        <w:rPr>
          <w:lang w:val="es-AR"/>
        </w:rPr>
      </w:pPr>
    </w:p>
    <w:p w14:paraId="319509DE" w14:textId="77777777" w:rsidR="007646C8" w:rsidRDefault="007646C8" w:rsidP="007646C8">
      <w:pPr>
        <w:jc w:val="both"/>
        <w:rPr>
          <w:b/>
          <w:bCs/>
          <w:lang w:val="es-AR"/>
        </w:rPr>
      </w:pPr>
    </w:p>
    <w:p w14:paraId="3DA868CF" w14:textId="77777777" w:rsidR="007646C8" w:rsidRDefault="007646C8" w:rsidP="007646C8">
      <w:pPr>
        <w:jc w:val="both"/>
        <w:rPr>
          <w:b/>
          <w:bCs/>
          <w:lang w:val="es-AR"/>
        </w:rPr>
      </w:pPr>
    </w:p>
    <w:p w14:paraId="00C99AE7" w14:textId="77777777" w:rsidR="007646C8" w:rsidRDefault="007646C8" w:rsidP="007646C8">
      <w:pPr>
        <w:jc w:val="both"/>
        <w:rPr>
          <w:b/>
          <w:bCs/>
          <w:lang w:val="es-AR"/>
        </w:rPr>
      </w:pPr>
    </w:p>
    <w:p w14:paraId="51485141" w14:textId="77777777" w:rsidR="007646C8" w:rsidRPr="007646C8" w:rsidRDefault="007646C8" w:rsidP="007646C8">
      <w:pPr>
        <w:jc w:val="both"/>
        <w:rPr>
          <w:b/>
          <w:bCs/>
          <w:lang w:val="es-AR"/>
        </w:rPr>
      </w:pPr>
      <w:r w:rsidRPr="007646C8">
        <w:rPr>
          <w:b/>
          <w:bCs/>
          <w:lang w:val="es-AR"/>
        </w:rPr>
        <w:t>Acerca de</w:t>
      </w:r>
      <w:r>
        <w:rPr>
          <w:b/>
          <w:bCs/>
          <w:lang w:val="es-AR"/>
        </w:rPr>
        <w:t>l</w:t>
      </w:r>
      <w:r w:rsidRPr="007646C8">
        <w:rPr>
          <w:b/>
          <w:bCs/>
          <w:lang w:val="es-AR"/>
        </w:rPr>
        <w:t xml:space="preserve"> MSC </w:t>
      </w:r>
      <w:proofErr w:type="spellStart"/>
      <w:r w:rsidRPr="007646C8">
        <w:rPr>
          <w:b/>
          <w:bCs/>
          <w:lang w:val="es-AR"/>
        </w:rPr>
        <w:t>World</w:t>
      </w:r>
      <w:proofErr w:type="spellEnd"/>
      <w:r w:rsidRPr="007646C8">
        <w:rPr>
          <w:b/>
          <w:bCs/>
          <w:lang w:val="es-AR"/>
        </w:rPr>
        <w:t xml:space="preserve"> Europa</w:t>
      </w:r>
    </w:p>
    <w:p w14:paraId="5E621370" w14:textId="77777777" w:rsidR="007646C8" w:rsidRPr="007646C8" w:rsidRDefault="007646C8" w:rsidP="007646C8">
      <w:pPr>
        <w:jc w:val="both"/>
        <w:rPr>
          <w:b/>
          <w:bCs/>
          <w:lang w:val="es-AR"/>
        </w:rPr>
      </w:pPr>
    </w:p>
    <w:p w14:paraId="73909969" w14:textId="77777777" w:rsidR="007646C8" w:rsidRPr="007646C8" w:rsidRDefault="007646C8" w:rsidP="007646C8">
      <w:pPr>
        <w:jc w:val="both"/>
        <w:rPr>
          <w:lang w:val="es-AR"/>
        </w:rPr>
      </w:pPr>
      <w:r w:rsidRPr="007646C8">
        <w:rPr>
          <w:lang w:val="es-AR"/>
        </w:rPr>
        <w:t xml:space="preserve">Con 22 cubiertas, 215.863 toneladas, 47 metros de ancho, 40.000 m2 de espacio público y 2.626 cabinas, el MSC </w:t>
      </w:r>
      <w:proofErr w:type="spellStart"/>
      <w:r w:rsidRPr="007646C8">
        <w:rPr>
          <w:lang w:val="es-AR"/>
        </w:rPr>
        <w:t>World</w:t>
      </w:r>
      <w:proofErr w:type="spellEnd"/>
      <w:r w:rsidRPr="007646C8">
        <w:rPr>
          <w:lang w:val="es-AR"/>
        </w:rPr>
        <w:t xml:space="preserve"> Europa es el esperado nuevo buque insignia que se unirá a la flota de MSC Cruceros. </w:t>
      </w:r>
    </w:p>
    <w:p w14:paraId="0D5A364D" w14:textId="77777777" w:rsidR="007646C8" w:rsidRPr="007646C8" w:rsidRDefault="007646C8" w:rsidP="007646C8">
      <w:pPr>
        <w:jc w:val="both"/>
        <w:rPr>
          <w:lang w:val="es-AR"/>
        </w:rPr>
      </w:pPr>
    </w:p>
    <w:p w14:paraId="58E1E3D7" w14:textId="77777777" w:rsidR="007646C8" w:rsidRPr="007646C8" w:rsidRDefault="007646C8" w:rsidP="007646C8">
      <w:pPr>
        <w:jc w:val="both"/>
        <w:rPr>
          <w:lang w:val="es-AR"/>
        </w:rPr>
      </w:pPr>
      <w:r w:rsidRPr="007646C8">
        <w:rPr>
          <w:lang w:val="es-AR"/>
        </w:rPr>
        <w:lastRenderedPageBreak/>
        <w:t>Esta ultramoderna metrópolis urbana en el mar ha sido diseñada para ofrecer una verdadera gama de experiencias diferentes a los veraneantes.</w:t>
      </w:r>
    </w:p>
    <w:p w14:paraId="6CEE8DF6" w14:textId="77777777" w:rsidR="007646C8" w:rsidRPr="007646C8" w:rsidRDefault="007646C8" w:rsidP="007646C8">
      <w:pPr>
        <w:jc w:val="both"/>
        <w:rPr>
          <w:lang w:val="es-AR"/>
        </w:rPr>
      </w:pPr>
    </w:p>
    <w:p w14:paraId="16C914ED" w14:textId="77777777" w:rsidR="007646C8" w:rsidRPr="007646C8" w:rsidRDefault="007646C8" w:rsidP="007646C8">
      <w:pPr>
        <w:jc w:val="both"/>
        <w:rPr>
          <w:lang w:val="es-AR"/>
        </w:rPr>
      </w:pPr>
      <w:r w:rsidRPr="007646C8">
        <w:rPr>
          <w:lang w:val="es-AR"/>
        </w:rPr>
        <w:t xml:space="preserve">El MSC </w:t>
      </w:r>
      <w:proofErr w:type="spellStart"/>
      <w:r w:rsidRPr="007646C8">
        <w:rPr>
          <w:lang w:val="es-AR"/>
        </w:rPr>
        <w:t>World</w:t>
      </w:r>
      <w:proofErr w:type="spellEnd"/>
      <w:r w:rsidRPr="007646C8">
        <w:rPr>
          <w:lang w:val="es-AR"/>
        </w:rPr>
        <w:t xml:space="preserve"> Europa será el primer</w:t>
      </w:r>
      <w:r>
        <w:rPr>
          <w:lang w:val="es-AR"/>
        </w:rPr>
        <w:t xml:space="preserve"> buque</w:t>
      </w:r>
      <w:r w:rsidRPr="007646C8">
        <w:rPr>
          <w:lang w:val="es-AR"/>
        </w:rPr>
        <w:t xml:space="preserve"> impulsado por gas natural licuado (GNL) de la flota de MSC Cruceros y el más avanzado desde el punto de vista medioambiental hasta la fecha. </w:t>
      </w:r>
    </w:p>
    <w:p w14:paraId="3B3473A2" w14:textId="77777777" w:rsidR="007646C8" w:rsidRPr="007646C8" w:rsidRDefault="007646C8" w:rsidP="007646C8">
      <w:pPr>
        <w:jc w:val="both"/>
        <w:rPr>
          <w:lang w:val="es-AR"/>
        </w:rPr>
      </w:pPr>
    </w:p>
    <w:p w14:paraId="6644D5C8" w14:textId="77777777" w:rsidR="007646C8" w:rsidRPr="007646C8" w:rsidRDefault="007646C8" w:rsidP="007646C8">
      <w:pPr>
        <w:jc w:val="both"/>
        <w:rPr>
          <w:lang w:val="es-AR"/>
        </w:rPr>
      </w:pPr>
      <w:r w:rsidRPr="007646C8">
        <w:rPr>
          <w:lang w:val="es-AR"/>
        </w:rPr>
        <w:t xml:space="preserve">El combustible que utilizará, el GNL, es uno de los combustibles marinos más limpios del mundo disponibles a escala y está llamado a desempeñar un papel clave en la descarbonización del transporte marítimo internacional. </w:t>
      </w:r>
    </w:p>
    <w:p w14:paraId="79CA41E1" w14:textId="77777777" w:rsidR="007646C8" w:rsidRPr="007646C8" w:rsidRDefault="007646C8" w:rsidP="007646C8">
      <w:pPr>
        <w:jc w:val="both"/>
        <w:rPr>
          <w:lang w:val="es-AR"/>
        </w:rPr>
      </w:pPr>
    </w:p>
    <w:p w14:paraId="5F4E47FA" w14:textId="77777777" w:rsidR="007646C8" w:rsidRPr="007646C8" w:rsidRDefault="007646C8" w:rsidP="007646C8">
      <w:pPr>
        <w:jc w:val="both"/>
        <w:rPr>
          <w:lang w:val="es-AR"/>
        </w:rPr>
      </w:pPr>
      <w:r w:rsidRPr="007646C8">
        <w:rPr>
          <w:lang w:val="es-AR"/>
        </w:rPr>
        <w:t xml:space="preserve">Prácticamente elimina las emisiones contaminantes locales, como los óxidos de azufre, y reduce los óxidos de nitrógeno hasta en un 85%. </w:t>
      </w:r>
    </w:p>
    <w:p w14:paraId="592C29BF" w14:textId="77777777" w:rsidR="007646C8" w:rsidRPr="007646C8" w:rsidRDefault="007646C8" w:rsidP="007646C8">
      <w:pPr>
        <w:jc w:val="both"/>
        <w:rPr>
          <w:lang w:val="es-AR"/>
        </w:rPr>
      </w:pPr>
    </w:p>
    <w:p w14:paraId="0E4A5BC2" w14:textId="77777777" w:rsidR="004A7FF0" w:rsidRDefault="007646C8" w:rsidP="007646C8">
      <w:pPr>
        <w:jc w:val="both"/>
        <w:rPr>
          <w:lang w:val="es-AR"/>
        </w:rPr>
      </w:pPr>
      <w:r w:rsidRPr="007646C8">
        <w:rPr>
          <w:lang w:val="es-AR"/>
        </w:rPr>
        <w:t>El GNL también desempeña un papel clave en la mitigación del cambio climático, ya que reduce las emisiones de CO2 en un 25% y está preparando el camino para la adopción de combustibles no fósiles sostenibles, incluido el hidrógeno verde. Una pila de combustible de demostración a bordo pondrá a prueba la eficacia de esta tecnología como medio para producir calor y electricidad con un 30% más de eficiencia.</w:t>
      </w:r>
    </w:p>
    <w:p w14:paraId="55AECD02" w14:textId="77777777" w:rsidR="007646C8" w:rsidRPr="007646C8" w:rsidRDefault="007646C8" w:rsidP="007646C8">
      <w:pPr>
        <w:jc w:val="both"/>
        <w:rPr>
          <w:lang w:val="es-AR"/>
        </w:rPr>
      </w:pPr>
    </w:p>
    <w:p w14:paraId="2DFBB406" w14:textId="77777777" w:rsidR="007646C8" w:rsidRPr="007646C8" w:rsidRDefault="007646C8" w:rsidP="007646C8">
      <w:pPr>
        <w:jc w:val="both"/>
        <w:rPr>
          <w:bCs/>
          <w:iCs/>
          <w:lang w:val="es-AR"/>
        </w:rPr>
      </w:pPr>
      <w:r w:rsidRPr="007646C8">
        <w:rPr>
          <w:bCs/>
          <w:iCs/>
          <w:lang w:val="es-AR"/>
        </w:rPr>
        <w:t xml:space="preserve">El MSC </w:t>
      </w:r>
      <w:proofErr w:type="spellStart"/>
      <w:r w:rsidRPr="007646C8">
        <w:rPr>
          <w:bCs/>
          <w:iCs/>
          <w:lang w:val="es-AR"/>
        </w:rPr>
        <w:t>World</w:t>
      </w:r>
      <w:proofErr w:type="spellEnd"/>
      <w:r w:rsidRPr="007646C8">
        <w:rPr>
          <w:bCs/>
          <w:iCs/>
          <w:lang w:val="es-AR"/>
        </w:rPr>
        <w:t xml:space="preserve"> Europa también contará con sistemas de reducción catalítica selectiva, conectividad en tierra para reducir las emisiones de carbono en el puerto, sistemas avanzados de tratamiento de aguas residuales diseñados en línea con el organismo marítimo de las Naciones Unidas, la Organización Marítima Internacional, reciclaje de alimentos y residuos, sistema de gestión del ruido radiado bajo el agua para ayudar a proteger la vida marina y una amplia gama de equipos de eficiencia energética a bordo para optimizar el uso de los motores y reducir aún más las emisiones.</w:t>
      </w:r>
    </w:p>
    <w:p w14:paraId="2C360C0B" w14:textId="77777777" w:rsidR="007646C8" w:rsidRPr="007646C8" w:rsidRDefault="007646C8" w:rsidP="007646C8">
      <w:pPr>
        <w:jc w:val="both"/>
        <w:rPr>
          <w:bCs/>
          <w:iCs/>
          <w:lang w:val="es-AR"/>
        </w:rPr>
      </w:pPr>
    </w:p>
    <w:p w14:paraId="3078CEE0" w14:textId="77777777" w:rsidR="007646C8" w:rsidRPr="007646C8" w:rsidRDefault="007646C8" w:rsidP="007646C8">
      <w:pPr>
        <w:jc w:val="both"/>
        <w:rPr>
          <w:bCs/>
          <w:iCs/>
          <w:lang w:val="es-AR"/>
        </w:rPr>
      </w:pPr>
      <w:r w:rsidRPr="007646C8">
        <w:rPr>
          <w:bCs/>
          <w:iCs/>
          <w:lang w:val="es-AR"/>
        </w:rPr>
        <w:t xml:space="preserve">La naviera, con sede en Suiza, tiene el objetivo a largo plazo de lograr una emisión neta de gases de efecto invernadero cero en sus operaciones para 2050. Esto se logrará invirtiendo y apoyando el desarrollo acelerado y la implementación de tecnologías innovadoras y de vanguardia que se desplegarán en toda la flota de buques de la compañía. </w:t>
      </w:r>
    </w:p>
    <w:p w14:paraId="25A528CA" w14:textId="77777777" w:rsidR="007646C8" w:rsidRPr="007646C8" w:rsidRDefault="007646C8" w:rsidP="007646C8">
      <w:pPr>
        <w:jc w:val="both"/>
        <w:rPr>
          <w:bCs/>
          <w:iCs/>
          <w:lang w:val="es-AR"/>
        </w:rPr>
      </w:pPr>
    </w:p>
    <w:p w14:paraId="4C1A96D0" w14:textId="77777777" w:rsidR="007646C8" w:rsidRPr="007646C8" w:rsidRDefault="007646C8" w:rsidP="007646C8">
      <w:pPr>
        <w:jc w:val="center"/>
        <w:rPr>
          <w:bCs/>
          <w:iCs/>
          <w:lang w:val="es-AR"/>
        </w:rPr>
      </w:pPr>
      <w:r w:rsidRPr="007646C8">
        <w:rPr>
          <w:bCs/>
          <w:iCs/>
          <w:lang w:val="es-AR"/>
        </w:rPr>
        <w:t>Para más información sobre</w:t>
      </w:r>
      <w:r>
        <w:rPr>
          <w:bCs/>
          <w:iCs/>
          <w:lang w:val="es-AR"/>
        </w:rPr>
        <w:t xml:space="preserve"> el</w:t>
      </w:r>
      <w:r w:rsidRPr="007646C8">
        <w:rPr>
          <w:bCs/>
          <w:iCs/>
          <w:lang w:val="es-AR"/>
        </w:rPr>
        <w:t xml:space="preserve"> MSC </w:t>
      </w:r>
      <w:proofErr w:type="spellStart"/>
      <w:r w:rsidRPr="007646C8">
        <w:rPr>
          <w:bCs/>
          <w:iCs/>
          <w:lang w:val="es-AR"/>
        </w:rPr>
        <w:t>World</w:t>
      </w:r>
      <w:proofErr w:type="spellEnd"/>
      <w:r w:rsidRPr="007646C8">
        <w:rPr>
          <w:bCs/>
          <w:iCs/>
          <w:lang w:val="es-AR"/>
        </w:rPr>
        <w:t xml:space="preserve"> Europa, haga </w:t>
      </w:r>
      <w:proofErr w:type="spellStart"/>
      <w:proofErr w:type="gramStart"/>
      <w:r w:rsidRPr="007646C8">
        <w:rPr>
          <w:bCs/>
          <w:iCs/>
          <w:lang w:val="es-AR"/>
        </w:rPr>
        <w:t>clic</w:t>
      </w:r>
      <w:r>
        <w:rPr>
          <w:bCs/>
          <w:iCs/>
          <w:lang w:val="es-AR"/>
        </w:rPr>
        <w:t>k</w:t>
      </w:r>
      <w:proofErr w:type="spellEnd"/>
      <w:proofErr w:type="gramEnd"/>
      <w:r w:rsidRPr="007646C8">
        <w:rPr>
          <w:bCs/>
          <w:iCs/>
          <w:lang w:val="es-AR"/>
        </w:rPr>
        <w:t xml:space="preserve"> </w:t>
      </w:r>
      <w:hyperlink r:id="rId9" w:history="1">
        <w:r w:rsidRPr="007646C8">
          <w:rPr>
            <w:rStyle w:val="Hipervnculo"/>
            <w:bCs/>
            <w:iCs/>
            <w:lang w:val="es-AR"/>
          </w:rPr>
          <w:t>ACÁ</w:t>
        </w:r>
      </w:hyperlink>
    </w:p>
    <w:p w14:paraId="331883B4" w14:textId="77777777" w:rsidR="004A7FF0" w:rsidRPr="007646C8" w:rsidRDefault="007646C8" w:rsidP="007646C8">
      <w:pPr>
        <w:jc w:val="center"/>
        <w:rPr>
          <w:bCs/>
          <w:iCs/>
          <w:lang w:val="es-AR"/>
        </w:rPr>
      </w:pPr>
      <w:r w:rsidRPr="007646C8">
        <w:rPr>
          <w:bCs/>
          <w:iCs/>
          <w:lang w:val="es-AR"/>
        </w:rPr>
        <w:t xml:space="preserve">Para más información sobre los itinerarios de MSC Cruceros en la región del Golfo, haga </w:t>
      </w:r>
      <w:proofErr w:type="spellStart"/>
      <w:proofErr w:type="gramStart"/>
      <w:r w:rsidRPr="007646C8">
        <w:rPr>
          <w:bCs/>
          <w:iCs/>
          <w:lang w:val="es-AR"/>
        </w:rPr>
        <w:t>clic</w:t>
      </w:r>
      <w:r>
        <w:rPr>
          <w:bCs/>
          <w:iCs/>
          <w:lang w:val="es-AR"/>
        </w:rPr>
        <w:t>k</w:t>
      </w:r>
      <w:proofErr w:type="spellEnd"/>
      <w:proofErr w:type="gramEnd"/>
      <w:r w:rsidRPr="007646C8">
        <w:rPr>
          <w:bCs/>
          <w:iCs/>
          <w:lang w:val="es-AR"/>
        </w:rPr>
        <w:t xml:space="preserve"> </w:t>
      </w:r>
      <w:hyperlink r:id="rId10" w:history="1">
        <w:r w:rsidRPr="007646C8">
          <w:rPr>
            <w:rStyle w:val="Hipervnculo"/>
            <w:bCs/>
            <w:iCs/>
            <w:lang w:val="es-AR"/>
          </w:rPr>
          <w:t>ACÁ</w:t>
        </w:r>
      </w:hyperlink>
    </w:p>
    <w:p w14:paraId="4E815792" w14:textId="77777777" w:rsidR="007646C8" w:rsidRPr="007646C8" w:rsidRDefault="007646C8" w:rsidP="007646C8">
      <w:pPr>
        <w:jc w:val="both"/>
        <w:rPr>
          <w:rFonts w:asciiTheme="minorHAnsi" w:eastAsia="Times New Roman" w:hAnsiTheme="minorHAnsi" w:cstheme="minorHAnsi"/>
          <w:lang w:val="es-AR"/>
        </w:rPr>
      </w:pPr>
    </w:p>
    <w:p w14:paraId="53096B4F" w14:textId="77777777" w:rsidR="004A7FF0" w:rsidRPr="008F65E1" w:rsidRDefault="007646C8" w:rsidP="004A7FF0">
      <w:pPr>
        <w:jc w:val="center"/>
        <w:rPr>
          <w:rFonts w:asciiTheme="minorHAnsi" w:hAnsiTheme="minorHAnsi" w:cstheme="minorHAnsi"/>
          <w:b/>
          <w:lang w:val="en-GB"/>
        </w:rPr>
      </w:pPr>
      <w:r>
        <w:rPr>
          <w:rFonts w:asciiTheme="minorHAnsi" w:hAnsiTheme="minorHAnsi" w:cstheme="minorHAnsi"/>
          <w:b/>
          <w:lang w:val="en-GB"/>
        </w:rPr>
        <w:t>FIN</w:t>
      </w:r>
    </w:p>
    <w:p w14:paraId="2B66856D" w14:textId="77777777" w:rsidR="004A7FF0" w:rsidRPr="008F65E1" w:rsidRDefault="004A7FF0" w:rsidP="004A7FF0">
      <w:pPr>
        <w:jc w:val="both"/>
        <w:rPr>
          <w:rFonts w:asciiTheme="minorHAnsi" w:eastAsia="Times New Roman" w:hAnsiTheme="minorHAnsi" w:cstheme="minorHAnsi"/>
          <w:lang w:val="en-GB"/>
        </w:rPr>
      </w:pPr>
      <w:r w:rsidRPr="008F65E1">
        <w:rPr>
          <w:rFonts w:asciiTheme="minorHAnsi" w:eastAsia="Times New Roman" w:hAnsiTheme="minorHAnsi" w:cstheme="minorHAnsi"/>
          <w:lang w:val="en-GB"/>
        </w:rPr>
        <w:t xml:space="preserve"> </w:t>
      </w:r>
    </w:p>
    <w:p w14:paraId="17196444" w14:textId="77777777" w:rsidR="004A7FF0" w:rsidRPr="00790418" w:rsidRDefault="004A7FF0" w:rsidP="004A7FF0">
      <w:pPr>
        <w:rPr>
          <w:rFonts w:asciiTheme="minorHAnsi" w:hAnsiTheme="minorHAnsi" w:cstheme="minorHAnsi"/>
          <w:lang w:val="en-GB"/>
        </w:rPr>
      </w:pPr>
    </w:p>
    <w:p w14:paraId="44284AFC" w14:textId="77777777" w:rsidR="008618FB" w:rsidRDefault="00D47922"/>
    <w:sectPr w:rsidR="008618FB">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E0AC0" w14:textId="77777777" w:rsidR="00D47922" w:rsidRDefault="00D47922" w:rsidP="004A7FF0">
      <w:r>
        <w:separator/>
      </w:r>
    </w:p>
  </w:endnote>
  <w:endnote w:type="continuationSeparator" w:id="0">
    <w:p w14:paraId="1B5687D4" w14:textId="77777777" w:rsidR="00D47922" w:rsidRDefault="00D47922" w:rsidP="004A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09484" w14:textId="77777777" w:rsidR="004A7FF0" w:rsidRDefault="004A7FF0">
    <w:pPr>
      <w:pStyle w:val="Piedepgina"/>
    </w:pPr>
    <w:r>
      <w:rPr>
        <w:noProof/>
      </w:rPr>
      <mc:AlternateContent>
        <mc:Choice Requires="wps">
          <w:drawing>
            <wp:anchor distT="0" distB="0" distL="0" distR="0" simplePos="0" relativeHeight="251659264" behindDoc="0" locked="0" layoutInCell="1" allowOverlap="1" wp14:anchorId="285696D3" wp14:editId="1CE4E8DB">
              <wp:simplePos x="635" y="635"/>
              <wp:positionH relativeFrom="column">
                <wp:align>center</wp:align>
              </wp:positionH>
              <wp:positionV relativeFrom="paragraph">
                <wp:posOffset>635</wp:posOffset>
              </wp:positionV>
              <wp:extent cx="443865" cy="443865"/>
              <wp:effectExtent l="0" t="0" r="7620" b="12065"/>
              <wp:wrapSquare wrapText="bothSides"/>
              <wp:docPr id="2" name="Cuadro de texto 2"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91EAE" w14:textId="77777777" w:rsidR="004A7FF0" w:rsidRPr="004A7FF0" w:rsidRDefault="004A7FF0">
                          <w:pPr>
                            <w:rPr>
                              <w:rFonts w:eastAsia="Calibri"/>
                              <w:color w:val="737373"/>
                              <w:sz w:val="16"/>
                              <w:szCs w:val="16"/>
                            </w:rPr>
                          </w:pPr>
                          <w:r w:rsidRPr="004A7FF0">
                            <w:rPr>
                              <w:rFonts w:eastAsia="Calibri"/>
                              <w:color w:val="737373"/>
                              <w:sz w:val="16"/>
                              <w:szCs w:val="16"/>
                            </w:rPr>
                            <w:t>${</w:t>
                          </w:r>
                          <w:proofErr w:type="spellStart"/>
                          <w:r w:rsidRPr="004A7FF0">
                            <w:rPr>
                              <w:rFonts w:eastAsia="Calibri"/>
                              <w:color w:val="737373"/>
                              <w:sz w:val="16"/>
                              <w:szCs w:val="16"/>
                            </w:rPr>
                            <w:t>If.App.WXP</w:t>
                          </w:r>
                          <w:proofErr w:type="spellEnd"/>
                          <w:r w:rsidRPr="004A7FF0">
                            <w:rPr>
                              <w:rFonts w:eastAsia="Calibri"/>
                              <w:color w:val="737373"/>
                              <w:sz w:val="16"/>
                              <w:szCs w:val="16"/>
                            </w:rPr>
                            <w:t>} MSC - Internal ${</w:t>
                          </w:r>
                          <w:proofErr w:type="spellStart"/>
                          <w:proofErr w:type="gramStart"/>
                          <w:r w:rsidRPr="004A7FF0">
                            <w:rPr>
                              <w:rFonts w:eastAsia="Calibri"/>
                              <w:color w:val="737373"/>
                              <w:sz w:val="16"/>
                              <w:szCs w:val="16"/>
                            </w:rPr>
                            <w:t>If.End</w:t>
                          </w:r>
                          <w:proofErr w:type="spellEnd"/>
                          <w:proofErr w:type="gramEnd"/>
                          <w:r w:rsidRPr="004A7FF0">
                            <w:rPr>
                              <w:rFonts w:eastAsia="Calibri"/>
                              <w:color w:val="737373"/>
                              <w:sz w:val="16"/>
                              <w:szCs w:val="16"/>
                            </w:rPr>
                            <w:t>} ${</w:t>
                          </w:r>
                          <w:proofErr w:type="spellStart"/>
                          <w:r w:rsidRPr="004A7FF0">
                            <w:rPr>
                              <w:rFonts w:eastAsia="Calibri"/>
                              <w:color w:val="737373"/>
                              <w:sz w:val="16"/>
                              <w:szCs w:val="16"/>
                            </w:rPr>
                            <w:t>If.App.O</w:t>
                          </w:r>
                          <w:proofErr w:type="spellEnd"/>
                          <w:r w:rsidRPr="004A7FF0">
                            <w:rPr>
                              <w:rFonts w:eastAsia="Calibri"/>
                              <w:color w:val="737373"/>
                              <w:sz w:val="16"/>
                              <w:szCs w:val="16"/>
                            </w:rPr>
                            <w:t>}This message is classified as Internal${</w:t>
                          </w:r>
                          <w:proofErr w:type="spellStart"/>
                          <w:r w:rsidRPr="004A7FF0">
                            <w:rPr>
                              <w:rFonts w:eastAsia="Calibri"/>
                              <w:color w:val="737373"/>
                              <w:sz w:val="16"/>
                              <w:szCs w:val="16"/>
                            </w:rPr>
                            <w:t>If.End</w:t>
                          </w:r>
                          <w:proofErr w:type="spellEnd"/>
                          <w:r w:rsidRPr="004A7FF0">
                            <w:rPr>
                              <w:rFonts w:eastAsia="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5696D3" id="_x0000_t202" coordsize="21600,21600" o:spt="202" path="m,l,21600r21600,l21600,xe">
              <v:stroke joinstyle="miter"/>
              <v:path gradientshapeok="t" o:connecttype="rect"/>
            </v:shapetype>
            <v:shape id="Cuadro de texto 2" o:spid="_x0000_s1026" type="#_x0000_t202" alt="${If.App.WXP} MSC - Internal ${If.End} ${If.App.O}This message is classified as Internal${If.En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b3v+MXQIAAKYEAAAOAAAAAAAAAAAAAAAAAC4CAABkcnMvZTJvRG9jLnhtbFBLAQIt&#10;ABQABgAIAAAAIQCEsNMo1gAAAAMBAAAPAAAAAAAAAAAAAAAAALcEAABkcnMvZG93bnJldi54bWxQ&#10;SwUGAAAAAAQABADzAAAAugUAAAAA&#10;" filled="f" stroked="f">
              <v:textbox style="mso-fit-shape-to-text:t" inset="0,0,0,0">
                <w:txbxContent>
                  <w:p w14:paraId="51491EAE" w14:textId="77777777" w:rsidR="004A7FF0" w:rsidRPr="004A7FF0" w:rsidRDefault="004A7FF0">
                    <w:pPr>
                      <w:rPr>
                        <w:rFonts w:eastAsia="Calibri"/>
                        <w:color w:val="737373"/>
                        <w:sz w:val="16"/>
                        <w:szCs w:val="16"/>
                      </w:rPr>
                    </w:pPr>
                    <w:r w:rsidRPr="004A7FF0">
                      <w:rPr>
                        <w:rFonts w:eastAsia="Calibri"/>
                        <w:color w:val="737373"/>
                        <w:sz w:val="16"/>
                        <w:szCs w:val="16"/>
                      </w:rPr>
                      <w:t>${</w:t>
                    </w:r>
                    <w:proofErr w:type="spellStart"/>
                    <w:r w:rsidRPr="004A7FF0">
                      <w:rPr>
                        <w:rFonts w:eastAsia="Calibri"/>
                        <w:color w:val="737373"/>
                        <w:sz w:val="16"/>
                        <w:szCs w:val="16"/>
                      </w:rPr>
                      <w:t>If.App.WXP</w:t>
                    </w:r>
                    <w:proofErr w:type="spellEnd"/>
                    <w:r w:rsidRPr="004A7FF0">
                      <w:rPr>
                        <w:rFonts w:eastAsia="Calibri"/>
                        <w:color w:val="737373"/>
                        <w:sz w:val="16"/>
                        <w:szCs w:val="16"/>
                      </w:rPr>
                      <w:t>} MSC - Internal ${</w:t>
                    </w:r>
                    <w:proofErr w:type="spellStart"/>
                    <w:proofErr w:type="gramStart"/>
                    <w:r w:rsidRPr="004A7FF0">
                      <w:rPr>
                        <w:rFonts w:eastAsia="Calibri"/>
                        <w:color w:val="737373"/>
                        <w:sz w:val="16"/>
                        <w:szCs w:val="16"/>
                      </w:rPr>
                      <w:t>If.End</w:t>
                    </w:r>
                    <w:proofErr w:type="spellEnd"/>
                    <w:proofErr w:type="gramEnd"/>
                    <w:r w:rsidRPr="004A7FF0">
                      <w:rPr>
                        <w:rFonts w:eastAsia="Calibri"/>
                        <w:color w:val="737373"/>
                        <w:sz w:val="16"/>
                        <w:szCs w:val="16"/>
                      </w:rPr>
                      <w:t>} ${</w:t>
                    </w:r>
                    <w:proofErr w:type="spellStart"/>
                    <w:r w:rsidRPr="004A7FF0">
                      <w:rPr>
                        <w:rFonts w:eastAsia="Calibri"/>
                        <w:color w:val="737373"/>
                        <w:sz w:val="16"/>
                        <w:szCs w:val="16"/>
                      </w:rPr>
                      <w:t>If.App.O</w:t>
                    </w:r>
                    <w:proofErr w:type="spellEnd"/>
                    <w:r w:rsidRPr="004A7FF0">
                      <w:rPr>
                        <w:rFonts w:eastAsia="Calibri"/>
                        <w:color w:val="737373"/>
                        <w:sz w:val="16"/>
                        <w:szCs w:val="16"/>
                      </w:rPr>
                      <w:t>}This message is classified as Internal${</w:t>
                    </w:r>
                    <w:proofErr w:type="spellStart"/>
                    <w:r w:rsidRPr="004A7FF0">
                      <w:rPr>
                        <w:rFonts w:eastAsia="Calibri"/>
                        <w:color w:val="737373"/>
                        <w:sz w:val="16"/>
                        <w:szCs w:val="16"/>
                      </w:rPr>
                      <w:t>If.End</w:t>
                    </w:r>
                    <w:proofErr w:type="spellEnd"/>
                    <w:r w:rsidRPr="004A7FF0">
                      <w:rPr>
                        <w:rFonts w:eastAsia="Calibri"/>
                        <w:color w:val="737373"/>
                        <w:sz w:val="16"/>
                        <w:szCs w:val="16"/>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AEF48" w14:textId="77777777" w:rsidR="004A7FF0" w:rsidRDefault="004A7FF0">
    <w:pPr>
      <w:pStyle w:val="Piedepgina"/>
    </w:pPr>
    <w:r>
      <w:rPr>
        <w:noProof/>
      </w:rPr>
      <mc:AlternateContent>
        <mc:Choice Requires="wps">
          <w:drawing>
            <wp:anchor distT="0" distB="0" distL="0" distR="0" simplePos="0" relativeHeight="251660288" behindDoc="0" locked="0" layoutInCell="1" allowOverlap="1" wp14:anchorId="14C5E8FC" wp14:editId="0787D3B5">
              <wp:simplePos x="635" y="635"/>
              <wp:positionH relativeFrom="column">
                <wp:align>center</wp:align>
              </wp:positionH>
              <wp:positionV relativeFrom="paragraph">
                <wp:posOffset>635</wp:posOffset>
              </wp:positionV>
              <wp:extent cx="443865" cy="443865"/>
              <wp:effectExtent l="0" t="0" r="7620" b="12065"/>
              <wp:wrapSquare wrapText="bothSides"/>
              <wp:docPr id="3" name="Cuadro de texto 3"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F03D1" w14:textId="77777777" w:rsidR="004A7FF0" w:rsidRPr="004A7FF0" w:rsidRDefault="004A7FF0">
                          <w:pPr>
                            <w:rPr>
                              <w:rFonts w:eastAsia="Calibri"/>
                              <w:color w:val="737373"/>
                              <w:sz w:val="16"/>
                              <w:szCs w:val="16"/>
                            </w:rPr>
                          </w:pPr>
                          <w:r w:rsidRPr="004A7FF0">
                            <w:rPr>
                              <w:rFonts w:eastAsia="Calibri"/>
                              <w:color w:val="737373"/>
                              <w:sz w:val="16"/>
                              <w:szCs w:val="16"/>
                            </w:rPr>
                            <w:t>${</w:t>
                          </w:r>
                          <w:proofErr w:type="spellStart"/>
                          <w:r w:rsidRPr="004A7FF0">
                            <w:rPr>
                              <w:rFonts w:eastAsia="Calibri"/>
                              <w:color w:val="737373"/>
                              <w:sz w:val="16"/>
                              <w:szCs w:val="16"/>
                            </w:rPr>
                            <w:t>If.App.WXP</w:t>
                          </w:r>
                          <w:proofErr w:type="spellEnd"/>
                          <w:r w:rsidRPr="004A7FF0">
                            <w:rPr>
                              <w:rFonts w:eastAsia="Calibri"/>
                              <w:color w:val="737373"/>
                              <w:sz w:val="16"/>
                              <w:szCs w:val="16"/>
                            </w:rPr>
                            <w:t>} MSC - Internal ${</w:t>
                          </w:r>
                          <w:proofErr w:type="spellStart"/>
                          <w:proofErr w:type="gramStart"/>
                          <w:r w:rsidRPr="004A7FF0">
                            <w:rPr>
                              <w:rFonts w:eastAsia="Calibri"/>
                              <w:color w:val="737373"/>
                              <w:sz w:val="16"/>
                              <w:szCs w:val="16"/>
                            </w:rPr>
                            <w:t>If.End</w:t>
                          </w:r>
                          <w:proofErr w:type="spellEnd"/>
                          <w:proofErr w:type="gramEnd"/>
                          <w:r w:rsidRPr="004A7FF0">
                            <w:rPr>
                              <w:rFonts w:eastAsia="Calibri"/>
                              <w:color w:val="737373"/>
                              <w:sz w:val="16"/>
                              <w:szCs w:val="16"/>
                            </w:rPr>
                            <w:t>} ${</w:t>
                          </w:r>
                          <w:proofErr w:type="spellStart"/>
                          <w:r w:rsidRPr="004A7FF0">
                            <w:rPr>
                              <w:rFonts w:eastAsia="Calibri"/>
                              <w:color w:val="737373"/>
                              <w:sz w:val="16"/>
                              <w:szCs w:val="16"/>
                            </w:rPr>
                            <w:t>If.App.O</w:t>
                          </w:r>
                          <w:proofErr w:type="spellEnd"/>
                          <w:r w:rsidRPr="004A7FF0">
                            <w:rPr>
                              <w:rFonts w:eastAsia="Calibri"/>
                              <w:color w:val="737373"/>
                              <w:sz w:val="16"/>
                              <w:szCs w:val="16"/>
                            </w:rPr>
                            <w:t>}This message is classified as Internal${</w:t>
                          </w:r>
                          <w:proofErr w:type="spellStart"/>
                          <w:r w:rsidRPr="004A7FF0">
                            <w:rPr>
                              <w:rFonts w:eastAsia="Calibri"/>
                              <w:color w:val="737373"/>
                              <w:sz w:val="16"/>
                              <w:szCs w:val="16"/>
                            </w:rPr>
                            <w:t>If.End</w:t>
                          </w:r>
                          <w:proofErr w:type="spellEnd"/>
                          <w:r w:rsidRPr="004A7FF0">
                            <w:rPr>
                              <w:rFonts w:eastAsia="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C5E8FC" id="_x0000_t202" coordsize="21600,21600" o:spt="202" path="m,l,21600r21600,l21600,xe">
              <v:stroke joinstyle="miter"/>
              <v:path gradientshapeok="t" o:connecttype="rect"/>
            </v:shapetype>
            <v:shape id="Cuadro de texto 3" o:spid="_x0000_s1027" type="#_x0000_t202" alt="${If.App.WXP} MSC - Internal ${If.End} ${If.App.O}This message is classified as Internal${If.En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buEnBfAgAArQQAAA4AAAAAAAAAAAAAAAAALgIAAGRycy9lMm9Eb2MueG1sUEsB&#10;Ai0AFAAGAAgAAAAhAISw0yjWAAAAAwEAAA8AAAAAAAAAAAAAAAAAuQQAAGRycy9kb3ducmV2Lnht&#10;bFBLBQYAAAAABAAEAPMAAAC8BQAAAAA=&#10;" filled="f" stroked="f">
              <v:textbox style="mso-fit-shape-to-text:t" inset="0,0,0,0">
                <w:txbxContent>
                  <w:p w14:paraId="725F03D1" w14:textId="77777777" w:rsidR="004A7FF0" w:rsidRPr="004A7FF0" w:rsidRDefault="004A7FF0">
                    <w:pPr>
                      <w:rPr>
                        <w:rFonts w:eastAsia="Calibri"/>
                        <w:color w:val="737373"/>
                        <w:sz w:val="16"/>
                        <w:szCs w:val="16"/>
                      </w:rPr>
                    </w:pPr>
                    <w:r w:rsidRPr="004A7FF0">
                      <w:rPr>
                        <w:rFonts w:eastAsia="Calibri"/>
                        <w:color w:val="737373"/>
                        <w:sz w:val="16"/>
                        <w:szCs w:val="16"/>
                      </w:rPr>
                      <w:t>${</w:t>
                    </w:r>
                    <w:proofErr w:type="spellStart"/>
                    <w:r w:rsidRPr="004A7FF0">
                      <w:rPr>
                        <w:rFonts w:eastAsia="Calibri"/>
                        <w:color w:val="737373"/>
                        <w:sz w:val="16"/>
                        <w:szCs w:val="16"/>
                      </w:rPr>
                      <w:t>If.App.WXP</w:t>
                    </w:r>
                    <w:proofErr w:type="spellEnd"/>
                    <w:r w:rsidRPr="004A7FF0">
                      <w:rPr>
                        <w:rFonts w:eastAsia="Calibri"/>
                        <w:color w:val="737373"/>
                        <w:sz w:val="16"/>
                        <w:szCs w:val="16"/>
                      </w:rPr>
                      <w:t>} MSC - Internal ${</w:t>
                    </w:r>
                    <w:proofErr w:type="spellStart"/>
                    <w:proofErr w:type="gramStart"/>
                    <w:r w:rsidRPr="004A7FF0">
                      <w:rPr>
                        <w:rFonts w:eastAsia="Calibri"/>
                        <w:color w:val="737373"/>
                        <w:sz w:val="16"/>
                        <w:szCs w:val="16"/>
                      </w:rPr>
                      <w:t>If.End</w:t>
                    </w:r>
                    <w:proofErr w:type="spellEnd"/>
                    <w:proofErr w:type="gramEnd"/>
                    <w:r w:rsidRPr="004A7FF0">
                      <w:rPr>
                        <w:rFonts w:eastAsia="Calibri"/>
                        <w:color w:val="737373"/>
                        <w:sz w:val="16"/>
                        <w:szCs w:val="16"/>
                      </w:rPr>
                      <w:t>} ${</w:t>
                    </w:r>
                    <w:proofErr w:type="spellStart"/>
                    <w:r w:rsidRPr="004A7FF0">
                      <w:rPr>
                        <w:rFonts w:eastAsia="Calibri"/>
                        <w:color w:val="737373"/>
                        <w:sz w:val="16"/>
                        <w:szCs w:val="16"/>
                      </w:rPr>
                      <w:t>If.App.O</w:t>
                    </w:r>
                    <w:proofErr w:type="spellEnd"/>
                    <w:r w:rsidRPr="004A7FF0">
                      <w:rPr>
                        <w:rFonts w:eastAsia="Calibri"/>
                        <w:color w:val="737373"/>
                        <w:sz w:val="16"/>
                        <w:szCs w:val="16"/>
                      </w:rPr>
                      <w:t>}This message is classified as Internal${</w:t>
                    </w:r>
                    <w:proofErr w:type="spellStart"/>
                    <w:r w:rsidRPr="004A7FF0">
                      <w:rPr>
                        <w:rFonts w:eastAsia="Calibri"/>
                        <w:color w:val="737373"/>
                        <w:sz w:val="16"/>
                        <w:szCs w:val="16"/>
                      </w:rPr>
                      <w:t>If.End</w:t>
                    </w:r>
                    <w:proofErr w:type="spellEnd"/>
                    <w:r w:rsidRPr="004A7FF0">
                      <w:rPr>
                        <w:rFonts w:eastAsia="Calibri"/>
                        <w:color w:val="737373"/>
                        <w:sz w:val="16"/>
                        <w:szCs w:val="16"/>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98504" w14:textId="77777777" w:rsidR="004A7FF0" w:rsidRDefault="004A7FF0">
    <w:pPr>
      <w:pStyle w:val="Piedepgina"/>
    </w:pPr>
    <w:r>
      <w:rPr>
        <w:noProof/>
      </w:rPr>
      <mc:AlternateContent>
        <mc:Choice Requires="wps">
          <w:drawing>
            <wp:anchor distT="0" distB="0" distL="0" distR="0" simplePos="0" relativeHeight="251658240" behindDoc="0" locked="0" layoutInCell="1" allowOverlap="1" wp14:anchorId="00D17729" wp14:editId="7ED52067">
              <wp:simplePos x="635" y="635"/>
              <wp:positionH relativeFrom="column">
                <wp:align>center</wp:align>
              </wp:positionH>
              <wp:positionV relativeFrom="paragraph">
                <wp:posOffset>635</wp:posOffset>
              </wp:positionV>
              <wp:extent cx="443865" cy="443865"/>
              <wp:effectExtent l="0" t="0" r="7620" b="12065"/>
              <wp:wrapSquare wrapText="bothSides"/>
              <wp:docPr id="1" name="Cuadro de texto 1"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D460FA" w14:textId="77777777" w:rsidR="004A7FF0" w:rsidRPr="004A7FF0" w:rsidRDefault="004A7FF0">
                          <w:pPr>
                            <w:rPr>
                              <w:rFonts w:eastAsia="Calibri"/>
                              <w:color w:val="737373"/>
                              <w:sz w:val="16"/>
                              <w:szCs w:val="16"/>
                            </w:rPr>
                          </w:pPr>
                          <w:r w:rsidRPr="004A7FF0">
                            <w:rPr>
                              <w:rFonts w:eastAsia="Calibri"/>
                              <w:color w:val="737373"/>
                              <w:sz w:val="16"/>
                              <w:szCs w:val="16"/>
                            </w:rPr>
                            <w:t>${</w:t>
                          </w:r>
                          <w:proofErr w:type="spellStart"/>
                          <w:r w:rsidRPr="004A7FF0">
                            <w:rPr>
                              <w:rFonts w:eastAsia="Calibri"/>
                              <w:color w:val="737373"/>
                              <w:sz w:val="16"/>
                              <w:szCs w:val="16"/>
                            </w:rPr>
                            <w:t>If.App.WXP</w:t>
                          </w:r>
                          <w:proofErr w:type="spellEnd"/>
                          <w:r w:rsidRPr="004A7FF0">
                            <w:rPr>
                              <w:rFonts w:eastAsia="Calibri"/>
                              <w:color w:val="737373"/>
                              <w:sz w:val="16"/>
                              <w:szCs w:val="16"/>
                            </w:rPr>
                            <w:t>} MSC - Internal ${</w:t>
                          </w:r>
                          <w:proofErr w:type="spellStart"/>
                          <w:proofErr w:type="gramStart"/>
                          <w:r w:rsidRPr="004A7FF0">
                            <w:rPr>
                              <w:rFonts w:eastAsia="Calibri"/>
                              <w:color w:val="737373"/>
                              <w:sz w:val="16"/>
                              <w:szCs w:val="16"/>
                            </w:rPr>
                            <w:t>If.End</w:t>
                          </w:r>
                          <w:proofErr w:type="spellEnd"/>
                          <w:proofErr w:type="gramEnd"/>
                          <w:r w:rsidRPr="004A7FF0">
                            <w:rPr>
                              <w:rFonts w:eastAsia="Calibri"/>
                              <w:color w:val="737373"/>
                              <w:sz w:val="16"/>
                              <w:szCs w:val="16"/>
                            </w:rPr>
                            <w:t>} ${</w:t>
                          </w:r>
                          <w:proofErr w:type="spellStart"/>
                          <w:r w:rsidRPr="004A7FF0">
                            <w:rPr>
                              <w:rFonts w:eastAsia="Calibri"/>
                              <w:color w:val="737373"/>
                              <w:sz w:val="16"/>
                              <w:szCs w:val="16"/>
                            </w:rPr>
                            <w:t>If.App.O</w:t>
                          </w:r>
                          <w:proofErr w:type="spellEnd"/>
                          <w:r w:rsidRPr="004A7FF0">
                            <w:rPr>
                              <w:rFonts w:eastAsia="Calibri"/>
                              <w:color w:val="737373"/>
                              <w:sz w:val="16"/>
                              <w:szCs w:val="16"/>
                            </w:rPr>
                            <w:t>}This message is classified as Internal${</w:t>
                          </w:r>
                          <w:proofErr w:type="spellStart"/>
                          <w:r w:rsidRPr="004A7FF0">
                            <w:rPr>
                              <w:rFonts w:eastAsia="Calibri"/>
                              <w:color w:val="737373"/>
                              <w:sz w:val="16"/>
                              <w:szCs w:val="16"/>
                            </w:rPr>
                            <w:t>If.End</w:t>
                          </w:r>
                          <w:proofErr w:type="spellEnd"/>
                          <w:r w:rsidRPr="004A7FF0">
                            <w:rPr>
                              <w:rFonts w:eastAsia="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D17729" id="_x0000_t202" coordsize="21600,21600" o:spt="202" path="m,l,21600r21600,l21600,xe">
              <v:stroke joinstyle="miter"/>
              <v:path gradientshapeok="t" o:connecttype="rect"/>
            </v:shapetype>
            <v:shape id="Cuadro de texto 1" o:spid="_x0000_s1028" type="#_x0000_t202" alt="${If.App.WXP} MSC - Internal ${If.End} ${If.App.O}This message is classified as Internal${If.En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vzIWPYAIAAK0EAAAOAAAAAAAAAAAAAAAAAC4CAABkcnMvZTJvRG9jLnhtbFBL&#10;AQItABQABgAIAAAAIQCEsNMo1gAAAAMBAAAPAAAAAAAAAAAAAAAAALoEAABkcnMvZG93bnJldi54&#10;bWxQSwUGAAAAAAQABADzAAAAvQUAAAAA&#10;" filled="f" stroked="f">
              <v:textbox style="mso-fit-shape-to-text:t" inset="0,0,0,0">
                <w:txbxContent>
                  <w:p w14:paraId="3DD460FA" w14:textId="77777777" w:rsidR="004A7FF0" w:rsidRPr="004A7FF0" w:rsidRDefault="004A7FF0">
                    <w:pPr>
                      <w:rPr>
                        <w:rFonts w:eastAsia="Calibri"/>
                        <w:color w:val="737373"/>
                        <w:sz w:val="16"/>
                        <w:szCs w:val="16"/>
                      </w:rPr>
                    </w:pPr>
                    <w:r w:rsidRPr="004A7FF0">
                      <w:rPr>
                        <w:rFonts w:eastAsia="Calibri"/>
                        <w:color w:val="737373"/>
                        <w:sz w:val="16"/>
                        <w:szCs w:val="16"/>
                      </w:rPr>
                      <w:t>${</w:t>
                    </w:r>
                    <w:proofErr w:type="spellStart"/>
                    <w:r w:rsidRPr="004A7FF0">
                      <w:rPr>
                        <w:rFonts w:eastAsia="Calibri"/>
                        <w:color w:val="737373"/>
                        <w:sz w:val="16"/>
                        <w:szCs w:val="16"/>
                      </w:rPr>
                      <w:t>If.App.WXP</w:t>
                    </w:r>
                    <w:proofErr w:type="spellEnd"/>
                    <w:r w:rsidRPr="004A7FF0">
                      <w:rPr>
                        <w:rFonts w:eastAsia="Calibri"/>
                        <w:color w:val="737373"/>
                        <w:sz w:val="16"/>
                        <w:szCs w:val="16"/>
                      </w:rPr>
                      <w:t>} MSC - Internal ${</w:t>
                    </w:r>
                    <w:proofErr w:type="spellStart"/>
                    <w:proofErr w:type="gramStart"/>
                    <w:r w:rsidRPr="004A7FF0">
                      <w:rPr>
                        <w:rFonts w:eastAsia="Calibri"/>
                        <w:color w:val="737373"/>
                        <w:sz w:val="16"/>
                        <w:szCs w:val="16"/>
                      </w:rPr>
                      <w:t>If.End</w:t>
                    </w:r>
                    <w:proofErr w:type="spellEnd"/>
                    <w:proofErr w:type="gramEnd"/>
                    <w:r w:rsidRPr="004A7FF0">
                      <w:rPr>
                        <w:rFonts w:eastAsia="Calibri"/>
                        <w:color w:val="737373"/>
                        <w:sz w:val="16"/>
                        <w:szCs w:val="16"/>
                      </w:rPr>
                      <w:t>} ${</w:t>
                    </w:r>
                    <w:proofErr w:type="spellStart"/>
                    <w:r w:rsidRPr="004A7FF0">
                      <w:rPr>
                        <w:rFonts w:eastAsia="Calibri"/>
                        <w:color w:val="737373"/>
                        <w:sz w:val="16"/>
                        <w:szCs w:val="16"/>
                      </w:rPr>
                      <w:t>If.App.O</w:t>
                    </w:r>
                    <w:proofErr w:type="spellEnd"/>
                    <w:r w:rsidRPr="004A7FF0">
                      <w:rPr>
                        <w:rFonts w:eastAsia="Calibri"/>
                        <w:color w:val="737373"/>
                        <w:sz w:val="16"/>
                        <w:szCs w:val="16"/>
                      </w:rPr>
                      <w:t>}This message is classified as Internal${</w:t>
                    </w:r>
                    <w:proofErr w:type="spellStart"/>
                    <w:r w:rsidRPr="004A7FF0">
                      <w:rPr>
                        <w:rFonts w:eastAsia="Calibri"/>
                        <w:color w:val="737373"/>
                        <w:sz w:val="16"/>
                        <w:szCs w:val="16"/>
                      </w:rPr>
                      <w:t>If.End</w:t>
                    </w:r>
                    <w:proofErr w:type="spellEnd"/>
                    <w:r w:rsidRPr="004A7FF0">
                      <w:rPr>
                        <w:rFonts w:eastAsia="Calibri"/>
                        <w:color w:val="737373"/>
                        <w:sz w:val="16"/>
                        <w:szCs w:val="16"/>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F2A9F" w14:textId="77777777" w:rsidR="00D47922" w:rsidRDefault="00D47922" w:rsidP="004A7FF0">
      <w:r>
        <w:separator/>
      </w:r>
    </w:p>
  </w:footnote>
  <w:footnote w:type="continuationSeparator" w:id="0">
    <w:p w14:paraId="6F165951" w14:textId="77777777" w:rsidR="00D47922" w:rsidRDefault="00D47922" w:rsidP="004A7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5D691" w14:textId="77777777" w:rsidR="004A7FF0" w:rsidRDefault="004A7F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4902B" w14:textId="77777777" w:rsidR="004A7FF0" w:rsidRDefault="004A7FF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28B2" w14:textId="77777777" w:rsidR="004A7FF0" w:rsidRDefault="004A7F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51878"/>
    <w:multiLevelType w:val="hybridMultilevel"/>
    <w:tmpl w:val="71D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F0"/>
    <w:rsid w:val="00030C14"/>
    <w:rsid w:val="000835E8"/>
    <w:rsid w:val="00103C1E"/>
    <w:rsid w:val="00183F6E"/>
    <w:rsid w:val="002B0274"/>
    <w:rsid w:val="004A7FF0"/>
    <w:rsid w:val="005F6D40"/>
    <w:rsid w:val="007646C8"/>
    <w:rsid w:val="007C615E"/>
    <w:rsid w:val="008A2972"/>
    <w:rsid w:val="0096429F"/>
    <w:rsid w:val="009718B5"/>
    <w:rsid w:val="009C451D"/>
    <w:rsid w:val="00A419F1"/>
    <w:rsid w:val="00C94752"/>
    <w:rsid w:val="00D47922"/>
    <w:rsid w:val="00E27259"/>
    <w:rsid w:val="00EB484B"/>
    <w:rsid w:val="00F07998"/>
    <w:rsid w:val="00FA6627"/>
    <w:rsid w:val="00FF40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0A50"/>
  <w15:chartTrackingRefBased/>
  <w15:docId w15:val="{1853724A-D63D-4087-BFBB-621688A9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F0"/>
    <w:pPr>
      <w:spacing w:after="0" w:line="240" w:lineRule="auto"/>
    </w:pPr>
    <w:rPr>
      <w:rFonts w:ascii="Calibri" w:hAnsi="Calibri" w:cs="Calibr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7FF0"/>
    <w:pPr>
      <w:tabs>
        <w:tab w:val="center" w:pos="4419"/>
        <w:tab w:val="right" w:pos="8838"/>
      </w:tabs>
    </w:pPr>
  </w:style>
  <w:style w:type="character" w:customStyle="1" w:styleId="EncabezadoCar">
    <w:name w:val="Encabezado Car"/>
    <w:basedOn w:val="Fuentedeprrafopredeter"/>
    <w:link w:val="Encabezado"/>
    <w:uiPriority w:val="99"/>
    <w:rsid w:val="004A7FF0"/>
  </w:style>
  <w:style w:type="paragraph" w:styleId="Piedepgina">
    <w:name w:val="footer"/>
    <w:basedOn w:val="Normal"/>
    <w:link w:val="PiedepginaCar"/>
    <w:uiPriority w:val="99"/>
    <w:unhideWhenUsed/>
    <w:rsid w:val="004A7FF0"/>
    <w:pPr>
      <w:tabs>
        <w:tab w:val="center" w:pos="4419"/>
        <w:tab w:val="right" w:pos="8838"/>
      </w:tabs>
    </w:pPr>
  </w:style>
  <w:style w:type="character" w:customStyle="1" w:styleId="PiedepginaCar">
    <w:name w:val="Pie de página Car"/>
    <w:basedOn w:val="Fuentedeprrafopredeter"/>
    <w:link w:val="Piedepgina"/>
    <w:uiPriority w:val="99"/>
    <w:rsid w:val="004A7FF0"/>
  </w:style>
  <w:style w:type="paragraph" w:styleId="Prrafodelista">
    <w:name w:val="List Paragraph"/>
    <w:basedOn w:val="Normal"/>
    <w:uiPriority w:val="34"/>
    <w:qFormat/>
    <w:rsid w:val="004A7FF0"/>
    <w:pPr>
      <w:ind w:left="720"/>
      <w:contextualSpacing/>
    </w:pPr>
  </w:style>
  <w:style w:type="paragraph" w:styleId="NormalWeb">
    <w:name w:val="Normal (Web)"/>
    <w:basedOn w:val="Normal"/>
    <w:uiPriority w:val="99"/>
    <w:unhideWhenUsed/>
    <w:rsid w:val="004A7FF0"/>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7646C8"/>
    <w:rPr>
      <w:color w:val="0563C1" w:themeColor="hyperlink"/>
      <w:u w:val="single"/>
    </w:rPr>
  </w:style>
  <w:style w:type="character" w:styleId="Mencinsinresolver">
    <w:name w:val="Unresolved Mention"/>
    <w:basedOn w:val="Fuentedeprrafopredeter"/>
    <w:uiPriority w:val="99"/>
    <w:semiHidden/>
    <w:unhideWhenUsed/>
    <w:rsid w:val="00764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2lu9.short.gy/IIrahl" TargetMode="External"/><Relationship Id="rId4" Type="http://schemas.openxmlformats.org/officeDocument/2006/relationships/webSettings" Target="webSettings.xml"/><Relationship Id="rId9" Type="http://schemas.openxmlformats.org/officeDocument/2006/relationships/hyperlink" Target="https://2lu9.short.gy/tJsVyO"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1217</Words>
  <Characters>6696</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Tristant Fiorela</cp:lastModifiedBy>
  <cp:revision>2</cp:revision>
  <dcterms:created xsi:type="dcterms:W3CDTF">2022-09-07T20:25:00Z</dcterms:created>
  <dcterms:modified xsi:type="dcterms:W3CDTF">2022-09-07T20:25:00Z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${If.App.WXP} MSC - Internal ${If.End} ${If.App.O}This message is classified as Internal${If.End}</vt:lpwstr>
  </property>
  <property fmtid="{D5CDD505-2E9C-101B-9397-08002B2CF9AE}" pid="5" name="MSIP_Label_ed71c5df-13e2-46aa-9c4a-89f16d383170_Enabled">
    <vt:lpwstr>true</vt:lpwstr>
  </property>
  <property fmtid="{D5CDD505-2E9C-101B-9397-08002B2CF9AE}" pid="6" name="MSIP_Label_ed71c5df-13e2-46aa-9c4a-89f16d383170_SetDate">
    <vt:lpwstr>2022-09-07T13:26:51Z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bbbedf0f-0f86-4eae-be30-00000fd3b529</vt:lpwstr>
  </property>
  <property fmtid="{D5CDD505-2E9C-101B-9397-08002B2CF9AE}" pid="11" name="MSIP_Label_ed71c5df-13e2-46aa-9c4a-89f16d383170_ContentBits">
    <vt:lpwstr>2</vt:lpwstr>
  </property>
</Properties>
</file>