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28A9" w14:textId="77777777" w:rsidR="00130613" w:rsidRPr="00BC7E13" w:rsidRDefault="00211FA4">
      <w:pPr>
        <w:jc w:val="center"/>
        <w:rPr>
          <w:rFonts w:ascii="Avenir Next LT Pro" w:hAnsi="Avenir Next LT Pro"/>
          <w:color w:val="002060"/>
          <w:lang w:val="da-DK"/>
        </w:rPr>
      </w:pPr>
      <w:r w:rsidRPr="00BC7E13">
        <w:rPr>
          <w:rFonts w:ascii="Avenir Next LT Pro" w:hAnsi="Avenir Next LT Pro"/>
          <w:b/>
          <w:color w:val="002060"/>
          <w:sz w:val="36"/>
          <w:lang w:val="da-DK"/>
        </w:rPr>
        <w:t>NGG FITNESS</w:t>
      </w:r>
    </w:p>
    <w:p w14:paraId="217CC126" w14:textId="37DF0796" w:rsidR="00130613" w:rsidRDefault="00211FA4">
      <w:pPr>
        <w:jc w:val="center"/>
        <w:rPr>
          <w:rFonts w:ascii="Avenir Next LT Pro" w:hAnsi="Avenir Next LT Pro"/>
          <w:b/>
          <w:color w:val="002060"/>
          <w:sz w:val="24"/>
          <w:lang w:val="da-DK"/>
        </w:rPr>
      </w:pPr>
      <w:r w:rsidRPr="00BC7E13">
        <w:rPr>
          <w:rFonts w:ascii="Avenir Next LT Pro" w:hAnsi="Avenir Next LT Pro"/>
          <w:b/>
          <w:color w:val="002060"/>
          <w:sz w:val="24"/>
          <w:lang w:val="da-DK"/>
        </w:rPr>
        <w:t xml:space="preserve">Anvendelse af NGG </w:t>
      </w:r>
      <w:r w:rsidR="00BC7E13">
        <w:rPr>
          <w:rFonts w:ascii="Avenir Next LT Pro" w:hAnsi="Avenir Next LT Pro"/>
          <w:b/>
          <w:color w:val="002060"/>
          <w:sz w:val="24"/>
          <w:lang w:val="da-DK"/>
        </w:rPr>
        <w:t>F</w:t>
      </w:r>
      <w:r w:rsidRPr="00BC7E13">
        <w:rPr>
          <w:rFonts w:ascii="Avenir Next LT Pro" w:hAnsi="Avenir Next LT Pro"/>
          <w:b/>
          <w:color w:val="002060"/>
          <w:sz w:val="24"/>
          <w:lang w:val="da-DK"/>
        </w:rPr>
        <w:t>itness udenfor undervisning</w:t>
      </w:r>
    </w:p>
    <w:p w14:paraId="7AB8607D" w14:textId="77777777" w:rsidR="00BC7E13" w:rsidRPr="00BC7E13" w:rsidRDefault="00BC7E13">
      <w:pPr>
        <w:jc w:val="center"/>
        <w:rPr>
          <w:rFonts w:ascii="Avenir Next LT Pro" w:hAnsi="Avenir Next LT Pro"/>
          <w:color w:val="002060"/>
          <w:lang w:val="da-DK"/>
        </w:rPr>
      </w:pPr>
    </w:p>
    <w:p w14:paraId="72C8C767" w14:textId="77777777" w:rsidR="00BC7E13" w:rsidRDefault="00BC7E13">
      <w:pPr>
        <w:spacing w:after="80"/>
        <w:rPr>
          <w:rFonts w:ascii="Avenir Next LT Pro" w:hAnsi="Avenir Next LT Pro"/>
          <w:b/>
          <w:color w:val="002060"/>
          <w:lang w:val="da-DK"/>
        </w:rPr>
      </w:pPr>
    </w:p>
    <w:p w14:paraId="4A0A9BE8" w14:textId="0232D2AC" w:rsidR="00130613" w:rsidRPr="00BC7E13" w:rsidRDefault="00211FA4">
      <w:pPr>
        <w:spacing w:after="80"/>
        <w:rPr>
          <w:rFonts w:ascii="Avenir Next LT Pro" w:hAnsi="Avenir Next LT Pro"/>
          <w:color w:val="002060"/>
          <w:lang w:val="da-DK"/>
        </w:rPr>
      </w:pPr>
      <w:r w:rsidRPr="00BC7E13">
        <w:rPr>
          <w:rFonts w:ascii="Avenir Next LT Pro" w:hAnsi="Avenir Next LT Pro"/>
          <w:b/>
          <w:color w:val="002060"/>
          <w:lang w:val="da-DK"/>
        </w:rPr>
        <w:t>Fitnessrummet må kun benyttes af:</w:t>
      </w:r>
    </w:p>
    <w:p w14:paraId="140BE99A" w14:textId="77777777" w:rsidR="00130613" w:rsidRPr="00BC7E13" w:rsidRDefault="00211FA4">
      <w:pPr>
        <w:spacing w:after="40"/>
        <w:ind w:left="283" w:hanging="142"/>
        <w:rPr>
          <w:rFonts w:ascii="Avenir Next LT Pro" w:hAnsi="Avenir Next LT Pro"/>
          <w:color w:val="002060"/>
          <w:lang w:val="da-DK"/>
        </w:rPr>
      </w:pPr>
      <w:r w:rsidRPr="00BC7E13">
        <w:rPr>
          <w:rFonts w:ascii="Avenir Next LT Pro" w:hAnsi="Avenir Next LT Pro"/>
          <w:color w:val="002060"/>
          <w:lang w:val="da-DK"/>
        </w:rPr>
        <w:t xml:space="preserve">•  Elever og trænere tilknyttet </w:t>
      </w:r>
      <w:proofErr w:type="spellStart"/>
      <w:r w:rsidRPr="00BC7E13">
        <w:rPr>
          <w:rFonts w:ascii="Avenir Next LT Pro" w:hAnsi="Avenir Next LT Pro"/>
          <w:color w:val="002060"/>
          <w:lang w:val="da-DK"/>
        </w:rPr>
        <w:t>SportsCollege</w:t>
      </w:r>
      <w:proofErr w:type="spellEnd"/>
    </w:p>
    <w:p w14:paraId="280D7603" w14:textId="77777777" w:rsidR="00130613" w:rsidRPr="00BC7E13" w:rsidRDefault="00211FA4">
      <w:pPr>
        <w:spacing w:after="40"/>
        <w:ind w:left="283" w:hanging="142"/>
        <w:rPr>
          <w:rFonts w:ascii="Avenir Next LT Pro" w:hAnsi="Avenir Next LT Pro"/>
          <w:color w:val="002060"/>
          <w:lang w:val="da-DK"/>
        </w:rPr>
      </w:pPr>
      <w:r w:rsidRPr="00BC7E13">
        <w:rPr>
          <w:rFonts w:ascii="Avenir Next LT Pro" w:hAnsi="Avenir Next LT Pro"/>
          <w:color w:val="002060"/>
          <w:lang w:val="da-DK"/>
        </w:rPr>
        <w:t>•  Ansatte tilknyttet NGG</w:t>
      </w:r>
    </w:p>
    <w:p w14:paraId="27752C5B" w14:textId="77777777" w:rsidR="00130613" w:rsidRPr="00BC7E13" w:rsidRDefault="00211FA4">
      <w:pPr>
        <w:spacing w:after="40"/>
        <w:ind w:left="283" w:hanging="142"/>
        <w:rPr>
          <w:rFonts w:ascii="Avenir Next LT Pro" w:hAnsi="Avenir Next LT Pro"/>
          <w:color w:val="002060"/>
          <w:lang w:val="da-DK"/>
        </w:rPr>
      </w:pPr>
      <w:r w:rsidRPr="00BC7E13">
        <w:rPr>
          <w:rFonts w:ascii="Avenir Next LT Pro" w:hAnsi="Avenir Next LT Pro"/>
          <w:color w:val="002060"/>
          <w:lang w:val="da-DK"/>
        </w:rPr>
        <w:t>•  Elever fra 10. kl. - 3.g og 11i - 2. IBDP der betaler til brugen af fitness (200 kr./</w:t>
      </w:r>
      <w:proofErr w:type="spellStart"/>
      <w:r w:rsidRPr="00BC7E13">
        <w:rPr>
          <w:rFonts w:ascii="Avenir Next LT Pro" w:hAnsi="Avenir Next LT Pro"/>
          <w:color w:val="002060"/>
          <w:lang w:val="da-DK"/>
        </w:rPr>
        <w:t>mnd</w:t>
      </w:r>
      <w:proofErr w:type="spellEnd"/>
      <w:r w:rsidRPr="00BC7E13">
        <w:rPr>
          <w:rFonts w:ascii="Avenir Next LT Pro" w:hAnsi="Avenir Next LT Pro"/>
          <w:color w:val="002060"/>
          <w:lang w:val="da-DK"/>
        </w:rPr>
        <w:t>.)</w:t>
      </w:r>
    </w:p>
    <w:p w14:paraId="01542513" w14:textId="77777777" w:rsidR="00BC7E13" w:rsidRDefault="00BC7E13">
      <w:pPr>
        <w:spacing w:after="40"/>
        <w:rPr>
          <w:rFonts w:ascii="Avenir Next LT Pro" w:hAnsi="Avenir Next LT Pro"/>
          <w:b/>
          <w:color w:val="002060"/>
          <w:lang w:val="da-DK"/>
        </w:rPr>
      </w:pPr>
    </w:p>
    <w:p w14:paraId="55335BAD" w14:textId="1B96C018" w:rsidR="00130613" w:rsidRPr="00BC7E13" w:rsidRDefault="00211FA4">
      <w:pPr>
        <w:spacing w:after="40"/>
        <w:rPr>
          <w:rFonts w:ascii="Avenir Next LT Pro" w:hAnsi="Avenir Next LT Pro"/>
          <w:color w:val="002060"/>
          <w:lang w:val="da-DK"/>
        </w:rPr>
      </w:pPr>
      <w:r w:rsidRPr="00BC7E13">
        <w:rPr>
          <w:rFonts w:ascii="Avenir Next LT Pro" w:hAnsi="Avenir Next LT Pro"/>
          <w:b/>
          <w:color w:val="002060"/>
          <w:lang w:val="da-DK"/>
        </w:rPr>
        <w:t>Åbningstider</w:t>
      </w:r>
    </w:p>
    <w:p w14:paraId="2E50D3AA" w14:textId="77777777" w:rsidR="00130613" w:rsidRPr="00BC7E13" w:rsidRDefault="00211FA4">
      <w:pPr>
        <w:spacing w:after="80"/>
        <w:rPr>
          <w:rFonts w:ascii="Avenir Next LT Pro" w:hAnsi="Avenir Next LT Pro"/>
          <w:color w:val="002060"/>
          <w:lang w:val="da-DK"/>
        </w:rPr>
      </w:pPr>
      <w:r w:rsidRPr="00BC7E13">
        <w:rPr>
          <w:rFonts w:ascii="Avenir Next LT Pro" w:hAnsi="Avenir Next LT Pro"/>
          <w:color w:val="002060"/>
          <w:lang w:val="da-DK"/>
        </w:rPr>
        <w:t>Rummet er åbent for fri afbenyttelse i tidsrummet 7.00 – 21.00 alle dage med nøglebrik.</w:t>
      </w:r>
    </w:p>
    <w:p w14:paraId="6DD4F619" w14:textId="77777777" w:rsidR="00130613" w:rsidRPr="00BC7E13" w:rsidRDefault="00211FA4">
      <w:pPr>
        <w:spacing w:after="80"/>
        <w:rPr>
          <w:rFonts w:ascii="Avenir Next LT Pro" w:hAnsi="Avenir Next LT Pro"/>
          <w:color w:val="002060"/>
          <w:lang w:val="da-DK"/>
        </w:rPr>
      </w:pPr>
      <w:r w:rsidRPr="00BC7E13">
        <w:rPr>
          <w:rFonts w:ascii="Avenir Next LT Pro" w:hAnsi="Avenir Next LT Pro"/>
          <w:color w:val="002060"/>
          <w:lang w:val="da-DK"/>
        </w:rPr>
        <w:t xml:space="preserve">Undervisning går forud for træning, dvs. rummet er forbeholdt sportscollege </w:t>
      </w:r>
      <w:proofErr w:type="spellStart"/>
      <w:r w:rsidRPr="00BC7E13">
        <w:rPr>
          <w:rFonts w:ascii="Avenir Next LT Pro" w:hAnsi="Avenir Next LT Pro"/>
          <w:color w:val="002060"/>
          <w:lang w:val="da-DK"/>
        </w:rPr>
        <w:t>tirs</w:t>
      </w:r>
      <w:proofErr w:type="spellEnd"/>
      <w:r w:rsidRPr="00BC7E13">
        <w:rPr>
          <w:rFonts w:ascii="Avenir Next LT Pro" w:hAnsi="Avenir Next LT Pro"/>
          <w:color w:val="002060"/>
          <w:lang w:val="da-DK"/>
        </w:rPr>
        <w:t xml:space="preserve"> og </w:t>
      </w:r>
      <w:proofErr w:type="spellStart"/>
      <w:r w:rsidRPr="00BC7E13">
        <w:rPr>
          <w:rFonts w:ascii="Avenir Next LT Pro" w:hAnsi="Avenir Next LT Pro"/>
          <w:color w:val="002060"/>
          <w:lang w:val="da-DK"/>
        </w:rPr>
        <w:t>tors</w:t>
      </w:r>
      <w:proofErr w:type="spellEnd"/>
      <w:r w:rsidRPr="00BC7E13">
        <w:rPr>
          <w:rFonts w:ascii="Avenir Next LT Pro" w:hAnsi="Avenir Next LT Pro"/>
          <w:color w:val="002060"/>
          <w:lang w:val="da-DK"/>
        </w:rPr>
        <w:t xml:space="preserve"> morgen samt evt. idrætsundervisning i løbet af dagen.</w:t>
      </w:r>
    </w:p>
    <w:p w14:paraId="04725DD6" w14:textId="77777777" w:rsidR="00BC7E13" w:rsidRDefault="00BC7E13">
      <w:pPr>
        <w:spacing w:after="40"/>
        <w:rPr>
          <w:rFonts w:ascii="Avenir Next LT Pro" w:hAnsi="Avenir Next LT Pro"/>
          <w:b/>
          <w:color w:val="002060"/>
          <w:lang w:val="da-DK"/>
        </w:rPr>
      </w:pPr>
    </w:p>
    <w:p w14:paraId="1DF21904" w14:textId="141F00E7" w:rsidR="00130613" w:rsidRPr="00BC7E13" w:rsidRDefault="00211FA4">
      <w:pPr>
        <w:spacing w:after="40"/>
        <w:rPr>
          <w:rFonts w:ascii="Avenir Next LT Pro" w:hAnsi="Avenir Next LT Pro"/>
          <w:color w:val="002060"/>
          <w:lang w:val="da-DK"/>
        </w:rPr>
      </w:pPr>
      <w:r w:rsidRPr="00BC7E13">
        <w:rPr>
          <w:rFonts w:ascii="Avenir Next LT Pro" w:hAnsi="Avenir Next LT Pro"/>
          <w:b/>
          <w:color w:val="002060"/>
          <w:lang w:val="da-DK"/>
        </w:rPr>
        <w:t>Adgang og ordensregler:</w:t>
      </w:r>
    </w:p>
    <w:p w14:paraId="6BB672B6" w14:textId="77777777" w:rsidR="00130613" w:rsidRPr="00BC7E13" w:rsidRDefault="00211FA4">
      <w:pPr>
        <w:spacing w:after="80"/>
        <w:rPr>
          <w:rFonts w:ascii="Avenir Next LT Pro" w:hAnsi="Avenir Next LT Pro"/>
          <w:color w:val="002060"/>
          <w:lang w:val="da-DK"/>
        </w:rPr>
      </w:pPr>
      <w:r w:rsidRPr="00BC7E13">
        <w:rPr>
          <w:rFonts w:ascii="Avenir Next LT Pro" w:hAnsi="Avenir Next LT Pro"/>
          <w:color w:val="002060"/>
          <w:lang w:val="da-DK"/>
        </w:rPr>
        <w:t xml:space="preserve">Denne seddel skal afleveres til administrationskontoret. Herefter vil du inden for en uge få udleveret en nøglebrik og et tidspunkt for gennemgang af maskinerne. Før du har gennemgået maskinerne, må du ikke benytte dig af rummet. Nøglebrikken er personlig og man hæfter selv for den. Man hæfter også for rummets udseende efter man har trænet og her afslører nøglebrikken hvem der er ansvarlig. Ved tab af nøglebrik kan en ny rekvireres for 200 kr. Nøglebrikken skal afleveres tilbage, når I stopper med at bruge </w:t>
      </w:r>
      <w:r w:rsidRPr="00BC7E13">
        <w:rPr>
          <w:rFonts w:ascii="Avenir Next LT Pro" w:hAnsi="Avenir Next LT Pro"/>
          <w:color w:val="002060"/>
          <w:lang w:val="da-DK"/>
        </w:rPr>
        <w:t>rummet. Det er IKKE tilladt at medbringe andre personer end dem der har lov til at træne i rummet.</w:t>
      </w:r>
    </w:p>
    <w:tbl>
      <w:tblPr>
        <w:tblW w:w="0" w:type="auto"/>
        <w:jc w:val="center"/>
        <w:tblLayout w:type="fixed"/>
        <w:tblLook w:val="04A0" w:firstRow="1" w:lastRow="0" w:firstColumn="1" w:lastColumn="0" w:noHBand="0" w:noVBand="1"/>
      </w:tblPr>
      <w:tblGrid>
        <w:gridCol w:w="5100"/>
        <w:gridCol w:w="5100"/>
      </w:tblGrid>
      <w:tr w:rsidR="00130613" w:rsidRPr="00BC7E13" w14:paraId="2F350269" w14:textId="77777777">
        <w:trPr>
          <w:jc w:val="center"/>
        </w:trPr>
        <w:tc>
          <w:tcPr>
            <w:tcW w:w="5100" w:type="dxa"/>
            <w:tcBorders>
              <w:top w:val="nil"/>
              <w:left w:val="nil"/>
              <w:bottom w:val="nil"/>
              <w:right w:val="nil"/>
            </w:tcBorders>
            <w:vAlign w:val="center"/>
          </w:tcPr>
          <w:p w14:paraId="515B9C2A" w14:textId="77777777" w:rsidR="00130613" w:rsidRPr="00BC7E13" w:rsidRDefault="00211FA4">
            <w:pPr>
              <w:rPr>
                <w:rFonts w:ascii="Avenir Next LT Pro" w:hAnsi="Avenir Next LT Pro"/>
                <w:color w:val="002060"/>
              </w:rPr>
            </w:pPr>
            <w:proofErr w:type="spellStart"/>
            <w:r w:rsidRPr="00BC7E13">
              <w:rPr>
                <w:rFonts w:ascii="Avenir Next LT Pro" w:hAnsi="Avenir Next LT Pro"/>
                <w:color w:val="002060"/>
              </w:rPr>
              <w:t>Navn</w:t>
            </w:r>
            <w:proofErr w:type="spellEnd"/>
            <w:r w:rsidRPr="00BC7E13">
              <w:rPr>
                <w:rFonts w:ascii="Avenir Next LT Pro" w:hAnsi="Avenir Next LT Pro"/>
                <w:color w:val="002060"/>
              </w:rPr>
              <w:t>: ______________________________</w:t>
            </w:r>
          </w:p>
        </w:tc>
        <w:tc>
          <w:tcPr>
            <w:tcW w:w="5100" w:type="dxa"/>
            <w:tcBorders>
              <w:top w:val="nil"/>
              <w:left w:val="nil"/>
              <w:bottom w:val="nil"/>
              <w:right w:val="nil"/>
            </w:tcBorders>
            <w:vAlign w:val="center"/>
          </w:tcPr>
          <w:p w14:paraId="4282CE66" w14:textId="77777777" w:rsidR="00130613" w:rsidRPr="00BC7E13" w:rsidRDefault="00211FA4">
            <w:pPr>
              <w:rPr>
                <w:rFonts w:ascii="Avenir Next LT Pro" w:hAnsi="Avenir Next LT Pro"/>
                <w:color w:val="002060"/>
              </w:rPr>
            </w:pPr>
            <w:r w:rsidRPr="00BC7E13">
              <w:rPr>
                <w:rFonts w:ascii="Avenir Next LT Pro" w:hAnsi="Avenir Next LT Pro"/>
                <w:color w:val="002060"/>
              </w:rPr>
              <w:t>Klasse: __________________</w:t>
            </w:r>
          </w:p>
        </w:tc>
      </w:tr>
    </w:tbl>
    <w:p w14:paraId="1FAA4A71" w14:textId="77777777" w:rsidR="00130613" w:rsidRPr="00BC7E13" w:rsidRDefault="00211FA4">
      <w:pPr>
        <w:spacing w:after="80"/>
        <w:rPr>
          <w:rFonts w:ascii="Avenir Next LT Pro" w:hAnsi="Avenir Next LT Pro"/>
          <w:color w:val="002060"/>
          <w:lang w:val="da-DK"/>
        </w:rPr>
      </w:pPr>
      <w:r w:rsidRPr="00BC7E13">
        <w:rPr>
          <w:rFonts w:ascii="Avenir Next LT Pro" w:hAnsi="Avenir Next LT Pro"/>
          <w:color w:val="002060"/>
          <w:lang w:val="da-DK"/>
        </w:rPr>
        <w:t>Jeg erklærer at have forstået nedenstående betingelser for anvendelse af fitnessrummet.</w:t>
      </w:r>
    </w:p>
    <w:p w14:paraId="706AEC2C" w14:textId="77777777" w:rsidR="00BC7E13" w:rsidRDefault="00BC7E13">
      <w:pPr>
        <w:spacing w:after="40"/>
        <w:rPr>
          <w:rFonts w:ascii="Avenir Next LT Pro" w:hAnsi="Avenir Next LT Pro"/>
          <w:b/>
          <w:color w:val="002060"/>
          <w:lang w:val="da-DK"/>
        </w:rPr>
      </w:pPr>
    </w:p>
    <w:p w14:paraId="62F691C9" w14:textId="32869766" w:rsidR="00130613" w:rsidRPr="00BC7E13" w:rsidRDefault="00211FA4">
      <w:pPr>
        <w:spacing w:after="40"/>
        <w:rPr>
          <w:rFonts w:ascii="Avenir Next LT Pro" w:hAnsi="Avenir Next LT Pro"/>
          <w:color w:val="002060"/>
          <w:lang w:val="da-DK"/>
        </w:rPr>
      </w:pPr>
      <w:r w:rsidRPr="00BC7E13">
        <w:rPr>
          <w:rFonts w:ascii="Avenir Next LT Pro" w:hAnsi="Avenir Next LT Pro"/>
          <w:b/>
          <w:color w:val="002060"/>
          <w:lang w:val="da-DK"/>
        </w:rPr>
        <w:t>Ophold på eget ansvar:</w:t>
      </w:r>
    </w:p>
    <w:p w14:paraId="2843C9D3" w14:textId="77777777" w:rsidR="00130613" w:rsidRPr="00BC7E13" w:rsidRDefault="00211FA4">
      <w:pPr>
        <w:spacing w:after="80"/>
        <w:rPr>
          <w:rFonts w:ascii="Avenir Next LT Pro" w:hAnsi="Avenir Next LT Pro"/>
          <w:color w:val="002060"/>
          <w:lang w:val="da-DK"/>
        </w:rPr>
      </w:pPr>
      <w:r w:rsidRPr="00BC7E13">
        <w:rPr>
          <w:rFonts w:ascii="Avenir Next LT Pro" w:hAnsi="Avenir Next LT Pro"/>
          <w:color w:val="002060"/>
          <w:lang w:val="da-DK"/>
        </w:rPr>
        <w:t xml:space="preserve">Jeg vedkender, at jeg træner på eget ansvar, når jeg anvender </w:t>
      </w:r>
      <w:proofErr w:type="spellStart"/>
      <w:r w:rsidRPr="00BC7E13">
        <w:rPr>
          <w:rFonts w:ascii="Avenir Next LT Pro" w:hAnsi="Avenir Next LT Pro"/>
          <w:color w:val="002060"/>
          <w:lang w:val="da-DK"/>
        </w:rPr>
        <w:t>NGG's</w:t>
      </w:r>
      <w:proofErr w:type="spellEnd"/>
      <w:r w:rsidRPr="00BC7E13">
        <w:rPr>
          <w:rFonts w:ascii="Avenir Next LT Pro" w:hAnsi="Avenir Next LT Pro"/>
          <w:color w:val="002060"/>
          <w:lang w:val="da-DK"/>
        </w:rPr>
        <w:t xml:space="preserve"> fitnessrum i </w:t>
      </w:r>
      <w:proofErr w:type="gramStart"/>
      <w:r w:rsidRPr="00BC7E13">
        <w:rPr>
          <w:rFonts w:ascii="Avenir Next LT Pro" w:hAnsi="Avenir Next LT Pro"/>
          <w:color w:val="002060"/>
          <w:lang w:val="da-DK"/>
        </w:rPr>
        <w:t>NGG hallen</w:t>
      </w:r>
      <w:proofErr w:type="gramEnd"/>
      <w:r w:rsidRPr="00BC7E13">
        <w:rPr>
          <w:rFonts w:ascii="Avenir Next LT Pro" w:hAnsi="Avenir Next LT Pro"/>
          <w:color w:val="002060"/>
          <w:lang w:val="da-DK"/>
        </w:rPr>
        <w:t xml:space="preserve">. NGG kan ikke holdes til ansvar for eventuelle skader, jeg påfører mig i forbindelse med ophold i </w:t>
      </w:r>
      <w:proofErr w:type="gramStart"/>
      <w:r w:rsidRPr="00BC7E13">
        <w:rPr>
          <w:rFonts w:ascii="Avenir Next LT Pro" w:hAnsi="Avenir Next LT Pro"/>
          <w:color w:val="002060"/>
          <w:lang w:val="da-DK"/>
        </w:rPr>
        <w:t>NGG hallen</w:t>
      </w:r>
      <w:proofErr w:type="gramEnd"/>
      <w:r w:rsidRPr="00BC7E13">
        <w:rPr>
          <w:rFonts w:ascii="Avenir Next LT Pro" w:hAnsi="Avenir Next LT Pro"/>
          <w:color w:val="002060"/>
          <w:lang w:val="da-DK"/>
        </w:rPr>
        <w:t xml:space="preserve"> og hermed fitnessrummet uden for normal undervisning.</w:t>
      </w:r>
    </w:p>
    <w:p w14:paraId="1E162393" w14:textId="77777777" w:rsidR="00BC7E13" w:rsidRDefault="00BC7E13">
      <w:pPr>
        <w:spacing w:after="40"/>
        <w:rPr>
          <w:rFonts w:ascii="Avenir Next LT Pro" w:hAnsi="Avenir Next LT Pro"/>
          <w:b/>
          <w:color w:val="002060"/>
          <w:lang w:val="da-DK"/>
        </w:rPr>
      </w:pPr>
    </w:p>
    <w:p w14:paraId="4BA27C84" w14:textId="50F33A73" w:rsidR="00130613" w:rsidRPr="00BC7E13" w:rsidRDefault="00211FA4">
      <w:pPr>
        <w:spacing w:after="40"/>
        <w:rPr>
          <w:rFonts w:ascii="Avenir Next LT Pro" w:hAnsi="Avenir Next LT Pro"/>
          <w:color w:val="002060"/>
          <w:lang w:val="da-DK"/>
        </w:rPr>
      </w:pPr>
      <w:r w:rsidRPr="00BC7E13">
        <w:rPr>
          <w:rFonts w:ascii="Avenir Next LT Pro" w:hAnsi="Avenir Next LT Pro"/>
          <w:b/>
          <w:color w:val="002060"/>
          <w:lang w:val="da-DK"/>
        </w:rPr>
        <w:t>Ordensregler:</w:t>
      </w:r>
    </w:p>
    <w:p w14:paraId="338FBE21" w14:textId="77777777" w:rsidR="00130613" w:rsidRDefault="00211FA4">
      <w:pPr>
        <w:spacing w:after="80"/>
        <w:rPr>
          <w:rFonts w:ascii="Avenir Next LT Pro" w:hAnsi="Avenir Next LT Pro"/>
          <w:color w:val="002060"/>
          <w:lang w:val="da-DK"/>
        </w:rPr>
      </w:pPr>
      <w:r w:rsidRPr="00BC7E13">
        <w:rPr>
          <w:rFonts w:ascii="Avenir Next LT Pro" w:hAnsi="Avenir Next LT Pro"/>
          <w:color w:val="002060"/>
          <w:lang w:val="da-DK"/>
        </w:rPr>
        <w:t>Jeg forpligter mig til at overholde de af NGG fastsatte ordensregler, når jeg opholder mig i fitnessrummet. Hvis jeg overskrider disse, vil min adgang til fitnessrummet blive inddraget.</w:t>
      </w:r>
    </w:p>
    <w:p w14:paraId="46A8D56B" w14:textId="77777777" w:rsidR="00BC7E13" w:rsidRPr="00BC7E13" w:rsidRDefault="00BC7E13">
      <w:pPr>
        <w:spacing w:after="80"/>
        <w:rPr>
          <w:rFonts w:ascii="Avenir Next LT Pro" w:hAnsi="Avenir Next LT Pro"/>
          <w:color w:val="002060"/>
          <w:lang w:val="da-DK"/>
        </w:rPr>
      </w:pPr>
    </w:p>
    <w:p w14:paraId="2C7DBA3A" w14:textId="77777777" w:rsidR="00130613" w:rsidRPr="00BC7E13" w:rsidRDefault="00130613">
      <w:pPr>
        <w:rPr>
          <w:rFonts w:ascii="Avenir Next LT Pro" w:hAnsi="Avenir Next LT Pro"/>
          <w:color w:val="002060"/>
          <w:lang w:val="da-DK"/>
        </w:rPr>
      </w:pPr>
    </w:p>
    <w:tbl>
      <w:tblPr>
        <w:tblW w:w="0" w:type="auto"/>
        <w:jc w:val="center"/>
        <w:tblLook w:val="04A0" w:firstRow="1" w:lastRow="0" w:firstColumn="1" w:lastColumn="0" w:noHBand="0" w:noVBand="1"/>
      </w:tblPr>
      <w:tblGrid>
        <w:gridCol w:w="5100"/>
        <w:gridCol w:w="5100"/>
      </w:tblGrid>
      <w:tr w:rsidR="00130613" w:rsidRPr="00BC7E13" w14:paraId="53654505" w14:textId="77777777">
        <w:trPr>
          <w:jc w:val="center"/>
        </w:trPr>
        <w:tc>
          <w:tcPr>
            <w:tcW w:w="5100" w:type="dxa"/>
            <w:tcBorders>
              <w:top w:val="nil"/>
              <w:left w:val="nil"/>
              <w:bottom w:val="nil"/>
              <w:right w:val="nil"/>
            </w:tcBorders>
          </w:tcPr>
          <w:p w14:paraId="6E5E0C6C" w14:textId="77777777" w:rsidR="00130613" w:rsidRPr="00BC7E13" w:rsidRDefault="00211FA4">
            <w:pPr>
              <w:rPr>
                <w:rFonts w:ascii="Avenir Next LT Pro" w:hAnsi="Avenir Next LT Pro"/>
                <w:color w:val="002060"/>
              </w:rPr>
            </w:pPr>
            <w:r w:rsidRPr="00BC7E13">
              <w:rPr>
                <w:rFonts w:ascii="Avenir Next LT Pro" w:hAnsi="Avenir Next LT Pro"/>
                <w:color w:val="002060"/>
              </w:rPr>
              <w:t xml:space="preserve">Elevens </w:t>
            </w:r>
            <w:proofErr w:type="spellStart"/>
            <w:r w:rsidRPr="00BC7E13">
              <w:rPr>
                <w:rFonts w:ascii="Avenir Next LT Pro" w:hAnsi="Avenir Next LT Pro"/>
                <w:color w:val="002060"/>
              </w:rPr>
              <w:t>underskrift</w:t>
            </w:r>
            <w:proofErr w:type="spellEnd"/>
            <w:r w:rsidRPr="00BC7E13">
              <w:rPr>
                <w:rFonts w:ascii="Avenir Next LT Pro" w:hAnsi="Avenir Next LT Pro"/>
                <w:color w:val="002060"/>
              </w:rPr>
              <w:t>: __________________________</w:t>
            </w:r>
          </w:p>
        </w:tc>
        <w:tc>
          <w:tcPr>
            <w:tcW w:w="5100" w:type="dxa"/>
            <w:tcBorders>
              <w:top w:val="nil"/>
              <w:left w:val="nil"/>
              <w:bottom w:val="nil"/>
              <w:right w:val="nil"/>
            </w:tcBorders>
          </w:tcPr>
          <w:p w14:paraId="290F84C5" w14:textId="77777777" w:rsidR="00130613" w:rsidRPr="00BC7E13" w:rsidRDefault="00211FA4">
            <w:pPr>
              <w:rPr>
                <w:rFonts w:ascii="Avenir Next LT Pro" w:hAnsi="Avenir Next LT Pro"/>
                <w:color w:val="002060"/>
              </w:rPr>
            </w:pPr>
            <w:r w:rsidRPr="00BC7E13">
              <w:rPr>
                <w:rFonts w:ascii="Avenir Next LT Pro" w:hAnsi="Avenir Next LT Pro"/>
                <w:color w:val="002060"/>
              </w:rPr>
              <w:t>Værges underskrift: __________________________</w:t>
            </w:r>
          </w:p>
        </w:tc>
      </w:tr>
      <w:tr w:rsidR="00130613" w:rsidRPr="00BC7E13" w14:paraId="45CCF5C6" w14:textId="77777777">
        <w:trPr>
          <w:jc w:val="center"/>
        </w:trPr>
        <w:tc>
          <w:tcPr>
            <w:tcW w:w="5100" w:type="dxa"/>
            <w:tcBorders>
              <w:top w:val="nil"/>
              <w:left w:val="nil"/>
              <w:bottom w:val="nil"/>
              <w:right w:val="nil"/>
            </w:tcBorders>
          </w:tcPr>
          <w:p w14:paraId="6F15A748" w14:textId="77777777" w:rsidR="00130613" w:rsidRPr="00BC7E13" w:rsidRDefault="00130613">
            <w:pPr>
              <w:rPr>
                <w:rFonts w:ascii="Avenir Next LT Pro" w:hAnsi="Avenir Next LT Pro"/>
                <w:color w:val="002060"/>
              </w:rPr>
            </w:pPr>
          </w:p>
        </w:tc>
        <w:tc>
          <w:tcPr>
            <w:tcW w:w="5100" w:type="dxa"/>
            <w:tcBorders>
              <w:top w:val="nil"/>
              <w:left w:val="nil"/>
              <w:bottom w:val="nil"/>
              <w:right w:val="nil"/>
            </w:tcBorders>
          </w:tcPr>
          <w:p w14:paraId="2CBF6686" w14:textId="77777777" w:rsidR="00130613" w:rsidRPr="00BC7E13" w:rsidRDefault="00211FA4">
            <w:pPr>
              <w:rPr>
                <w:rFonts w:ascii="Avenir Next LT Pro" w:hAnsi="Avenir Next LT Pro"/>
                <w:color w:val="002060"/>
              </w:rPr>
            </w:pPr>
            <w:r w:rsidRPr="00BC7E13">
              <w:rPr>
                <w:rFonts w:ascii="Avenir Next LT Pro" w:hAnsi="Avenir Next LT Pro"/>
                <w:color w:val="002060"/>
              </w:rPr>
              <w:t>(Elev under 18 år)</w:t>
            </w:r>
          </w:p>
        </w:tc>
      </w:tr>
    </w:tbl>
    <w:p w14:paraId="62FD97A0" w14:textId="77777777" w:rsidR="00211FA4" w:rsidRPr="00BC7E13" w:rsidRDefault="00211FA4">
      <w:pPr>
        <w:rPr>
          <w:rFonts w:ascii="Avenir Next LT Pro" w:hAnsi="Avenir Next LT Pro"/>
          <w:color w:val="002060"/>
        </w:rPr>
      </w:pPr>
    </w:p>
    <w:sectPr w:rsidR="00211FA4" w:rsidRPr="00BC7E13" w:rsidSect="00034616">
      <w:headerReference w:type="default" r:id="rId8"/>
      <w:pgSz w:w="12240" w:h="15840"/>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E3324" w14:textId="77777777" w:rsidR="00211FA4" w:rsidRDefault="00211FA4" w:rsidP="00BC7E13">
      <w:pPr>
        <w:spacing w:after="0" w:line="240" w:lineRule="auto"/>
      </w:pPr>
      <w:r>
        <w:separator/>
      </w:r>
    </w:p>
  </w:endnote>
  <w:endnote w:type="continuationSeparator" w:id="0">
    <w:p w14:paraId="0351CBB5" w14:textId="77777777" w:rsidR="00211FA4" w:rsidRDefault="00211FA4" w:rsidP="00BC7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AB093" w14:textId="77777777" w:rsidR="00211FA4" w:rsidRDefault="00211FA4" w:rsidP="00BC7E13">
      <w:pPr>
        <w:spacing w:after="0" w:line="240" w:lineRule="auto"/>
      </w:pPr>
      <w:r>
        <w:separator/>
      </w:r>
    </w:p>
  </w:footnote>
  <w:footnote w:type="continuationSeparator" w:id="0">
    <w:p w14:paraId="3D30BB60" w14:textId="77777777" w:rsidR="00211FA4" w:rsidRDefault="00211FA4" w:rsidP="00BC7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E4020" w14:textId="1359ABE3" w:rsidR="00BC7E13" w:rsidRPr="00BC7E13" w:rsidRDefault="00BC7E13" w:rsidP="00BC7E13">
    <w:pPr>
      <w:pStyle w:val="Sidehoved"/>
      <w:rPr>
        <w:lang w:val="da-DK"/>
      </w:rPr>
    </w:pPr>
    <w:r w:rsidRPr="00BC7E13">
      <w:rPr>
        <w:lang w:val="da-DK"/>
      </w:rPr>
      <w:drawing>
        <wp:anchor distT="0" distB="0" distL="114300" distR="114300" simplePos="0" relativeHeight="251658240" behindDoc="0" locked="0" layoutInCell="1" allowOverlap="1" wp14:anchorId="2E433328" wp14:editId="0AB62047">
          <wp:simplePos x="0" y="0"/>
          <wp:positionH relativeFrom="column">
            <wp:posOffset>6190615</wp:posOffset>
          </wp:positionH>
          <wp:positionV relativeFrom="paragraph">
            <wp:posOffset>-276225</wp:posOffset>
          </wp:positionV>
          <wp:extent cx="581025" cy="581025"/>
          <wp:effectExtent l="0" t="0" r="9525" b="9525"/>
          <wp:wrapNone/>
          <wp:docPr id="839879010"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CFFA8D" w14:textId="5A2D3511" w:rsidR="00BC7E13" w:rsidRDefault="00BC7E1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num w:numId="1" w16cid:durableId="445538163">
    <w:abstractNumId w:val="8"/>
  </w:num>
  <w:num w:numId="2" w16cid:durableId="1770276404">
    <w:abstractNumId w:val="6"/>
  </w:num>
  <w:num w:numId="3" w16cid:durableId="818689796">
    <w:abstractNumId w:val="5"/>
  </w:num>
  <w:num w:numId="4" w16cid:durableId="2095396532">
    <w:abstractNumId w:val="4"/>
  </w:num>
  <w:num w:numId="5" w16cid:durableId="1843204098">
    <w:abstractNumId w:val="7"/>
  </w:num>
  <w:num w:numId="6" w16cid:durableId="32731726">
    <w:abstractNumId w:val="3"/>
  </w:num>
  <w:num w:numId="7" w16cid:durableId="530338175">
    <w:abstractNumId w:val="2"/>
  </w:num>
  <w:num w:numId="8" w16cid:durableId="305554443">
    <w:abstractNumId w:val="1"/>
  </w:num>
  <w:num w:numId="9" w16cid:durableId="73154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0613"/>
    <w:rsid w:val="0015074B"/>
    <w:rsid w:val="00211FA4"/>
    <w:rsid w:val="0029639D"/>
    <w:rsid w:val="00326F90"/>
    <w:rsid w:val="00AA1D8D"/>
    <w:rsid w:val="00B47730"/>
    <w:rsid w:val="00BC7E13"/>
    <w:rsid w:val="00BD773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05E28D"/>
  <w14:defaultImageDpi w14:val="300"/>
  <w15:docId w15:val="{3154017E-97D0-4C5D-9C11-A986CB4A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266</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Line Schjoldan Kakkar</cp:lastModifiedBy>
  <cp:revision>2</cp:revision>
  <dcterms:created xsi:type="dcterms:W3CDTF">2026-08-10T09:09:00Z</dcterms:created>
  <dcterms:modified xsi:type="dcterms:W3CDTF">2026-08-10T09:09:00Z</dcterms:modified>
  <cp:category/>
</cp:coreProperties>
</file>