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8F" w:rsidRPr="008D1CB3" w:rsidRDefault="00A279B0">
      <w:pPr>
        <w:rPr>
          <w:rFonts w:ascii="Century Gothic" w:hAnsi="Century Gothic"/>
          <w:b/>
          <w:sz w:val="18"/>
          <w:szCs w:val="18"/>
        </w:rPr>
      </w:pPr>
      <w:r w:rsidRPr="008D1CB3">
        <w:rPr>
          <w:rFonts w:ascii="Century Gothic" w:hAnsi="Century Gothic"/>
          <w:b/>
          <w:sz w:val="18"/>
          <w:szCs w:val="18"/>
        </w:rPr>
        <w:t>Progression of Skills in History</w:t>
      </w:r>
    </w:p>
    <w:p w:rsidR="005D7600" w:rsidRPr="008D1CB3" w:rsidRDefault="005D7600">
      <w:pPr>
        <w:rPr>
          <w:rFonts w:ascii="Century Gothic" w:hAnsi="Century Gothic"/>
          <w:b/>
          <w:sz w:val="18"/>
          <w:szCs w:val="18"/>
        </w:rPr>
      </w:pPr>
    </w:p>
    <w:p w:rsidR="00A279B0" w:rsidRPr="008D1CB3" w:rsidRDefault="00A279B0">
      <w:pPr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8D1CB3">
        <w:rPr>
          <w:rFonts w:ascii="Century Gothic" w:hAnsi="Century Gothic"/>
          <w:b/>
          <w:sz w:val="18"/>
          <w:szCs w:val="18"/>
        </w:rPr>
        <w:t>KS1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689"/>
        <w:gridCol w:w="2504"/>
        <w:gridCol w:w="4867"/>
        <w:gridCol w:w="4819"/>
      </w:tblGrid>
      <w:tr w:rsidR="008D1CB3" w:rsidRPr="008D1CB3" w:rsidTr="008D1CB3">
        <w:tc>
          <w:tcPr>
            <w:tcW w:w="2689" w:type="dxa"/>
          </w:tcPr>
          <w:p w:rsidR="008D1CB3" w:rsidRPr="008D1CB3" w:rsidRDefault="008D1CB3" w:rsidP="00C45DB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National Curriculum Expectations</w:t>
            </w:r>
          </w:p>
        </w:tc>
        <w:tc>
          <w:tcPr>
            <w:tcW w:w="2504" w:type="dxa"/>
          </w:tcPr>
          <w:p w:rsidR="008D1CB3" w:rsidRPr="008D1CB3" w:rsidRDefault="008D1C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Skills Categories</w:t>
            </w:r>
          </w:p>
        </w:tc>
        <w:tc>
          <w:tcPr>
            <w:tcW w:w="4867" w:type="dxa"/>
          </w:tcPr>
          <w:p w:rsidR="008D1CB3" w:rsidRPr="008D1CB3" w:rsidRDefault="008D1C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Year 1</w:t>
            </w:r>
          </w:p>
        </w:tc>
        <w:tc>
          <w:tcPr>
            <w:tcW w:w="4819" w:type="dxa"/>
          </w:tcPr>
          <w:p w:rsidR="008D1CB3" w:rsidRPr="008D1CB3" w:rsidRDefault="008D1C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Year 2</w:t>
            </w:r>
          </w:p>
        </w:tc>
      </w:tr>
      <w:tr w:rsidR="008D1CB3" w:rsidRPr="008D1CB3" w:rsidTr="008D1CB3">
        <w:tc>
          <w:tcPr>
            <w:tcW w:w="2689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Develop awareness of the past.</w:t>
            </w: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Know that historic people and events fit into a chronological framework.</w:t>
            </w:r>
          </w:p>
        </w:tc>
        <w:tc>
          <w:tcPr>
            <w:tcW w:w="2504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Chronological understanding</w:t>
            </w: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7" w:type="dxa"/>
          </w:tcPr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 Sequence events in their life</w:t>
            </w:r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Sequence 3 or 4 artefacts from distinctly different periods of time</w:t>
            </w:r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Match objects to people of different ages</w:t>
            </w:r>
          </w:p>
        </w:tc>
        <w:tc>
          <w:tcPr>
            <w:tcW w:w="4819" w:type="dxa"/>
          </w:tcPr>
          <w:p w:rsidR="008D1CB3" w:rsidRPr="008D1CB3" w:rsidRDefault="008D1CB3" w:rsidP="00F86A1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Sequence artefacts closer together in time - check with reference book</w:t>
            </w:r>
          </w:p>
          <w:p w:rsidR="008D1CB3" w:rsidRPr="008D1CB3" w:rsidRDefault="008D1CB3" w:rsidP="00F86A1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Sequence photographs etc. from different periods of their life Describe memories of key events in lives</w:t>
            </w:r>
          </w:p>
        </w:tc>
      </w:tr>
      <w:tr w:rsidR="008D1CB3" w:rsidRPr="008D1CB3" w:rsidTr="008D1CB3">
        <w:tc>
          <w:tcPr>
            <w:tcW w:w="2689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Understand changes within living memory and events beyond living memory</w:t>
            </w:r>
          </w:p>
        </w:tc>
        <w:tc>
          <w:tcPr>
            <w:tcW w:w="2504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Range and depth of historical knowledge</w:t>
            </w: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7" w:type="dxa"/>
          </w:tcPr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Recognise the difference between past and present in their own and </w:t>
            </w:r>
            <w:proofErr w:type="spellStart"/>
            <w:r w:rsidRPr="008D1CB3">
              <w:rPr>
                <w:rFonts w:ascii="Century Gothic" w:hAnsi="Century Gothic"/>
                <w:sz w:val="18"/>
                <w:szCs w:val="18"/>
              </w:rPr>
              <w:t>others</w:t>
            </w:r>
            <w:proofErr w:type="spellEnd"/>
            <w:r w:rsidRPr="008D1CB3">
              <w:rPr>
                <w:rFonts w:ascii="Century Gothic" w:hAnsi="Century Gothic"/>
                <w:sz w:val="18"/>
                <w:szCs w:val="18"/>
              </w:rPr>
              <w:t xml:space="preserve"> lives</w:t>
            </w:r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They know and recount episodes from stories about the past</w:t>
            </w:r>
          </w:p>
        </w:tc>
        <w:tc>
          <w:tcPr>
            <w:tcW w:w="4819" w:type="dxa"/>
          </w:tcPr>
          <w:p w:rsidR="008D1CB3" w:rsidRPr="008D1CB3" w:rsidRDefault="008D1CB3" w:rsidP="00F86A1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Recognise why people did things, why events happened and what happened as a result</w:t>
            </w:r>
          </w:p>
          <w:p w:rsidR="008D1CB3" w:rsidRPr="008D1CB3" w:rsidRDefault="008D1CB3" w:rsidP="00F86A1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Identify differences between ways of life at different times</w:t>
            </w:r>
          </w:p>
        </w:tc>
      </w:tr>
      <w:tr w:rsidR="008D1CB3" w:rsidRPr="008D1CB3" w:rsidTr="008D1CB3">
        <w:tc>
          <w:tcPr>
            <w:tcW w:w="2689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Understand different ways the past 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is represented</w:t>
            </w:r>
            <w:proofErr w:type="gramEnd"/>
            <w:r w:rsidRPr="008D1CB3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Identify similarities and differences between different 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time periods</w:t>
            </w:r>
            <w:proofErr w:type="gramEnd"/>
            <w:r w:rsidRPr="008D1CB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04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Historical interpretations</w:t>
            </w: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7" w:type="dxa"/>
          </w:tcPr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stories to encourage children to distinguish between fact and fiction</w:t>
            </w:r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Compare adults talking about the past – how reliable are their 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memories?</w:t>
            </w:r>
            <w:proofErr w:type="gramEnd"/>
          </w:p>
        </w:tc>
        <w:tc>
          <w:tcPr>
            <w:tcW w:w="4819" w:type="dxa"/>
          </w:tcPr>
          <w:p w:rsidR="008D1CB3" w:rsidRPr="008D1CB3" w:rsidRDefault="008D1CB3" w:rsidP="00F86A1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Compare 2 versions of a past event</w:t>
            </w:r>
          </w:p>
          <w:p w:rsidR="008D1CB3" w:rsidRPr="008D1CB3" w:rsidRDefault="008D1CB3" w:rsidP="00F86A1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 Compare pictures or photographs of people or events in the past</w:t>
            </w:r>
          </w:p>
          <w:p w:rsidR="008D1CB3" w:rsidRPr="008D1CB3" w:rsidRDefault="008D1CB3" w:rsidP="00F86A1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Discuss reliability of photos/ accounts/stories</w:t>
            </w:r>
          </w:p>
        </w:tc>
      </w:tr>
      <w:tr w:rsidR="008D1CB3" w:rsidRPr="008D1CB3" w:rsidTr="008D1CB3">
        <w:tc>
          <w:tcPr>
            <w:tcW w:w="2689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Understand how we find out about the past.</w:t>
            </w: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Ask and answer questions to show they understand key features of events</w:t>
            </w: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4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Historical investigations</w:t>
            </w: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7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Find answers to simple questions about the past from sources of information e.g. artefacts, (see 4a)</w:t>
            </w:r>
          </w:p>
        </w:tc>
        <w:tc>
          <w:tcPr>
            <w:tcW w:w="4819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Use a source – observe or handle sources to answer questions about the past 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on the basis of</w:t>
            </w:r>
            <w:proofErr w:type="gramEnd"/>
            <w:r w:rsidRPr="008D1CB3">
              <w:rPr>
                <w:rFonts w:ascii="Century Gothic" w:hAnsi="Century Gothic"/>
                <w:sz w:val="18"/>
                <w:szCs w:val="18"/>
              </w:rPr>
              <w:t xml:space="preserve"> simple observations.</w:t>
            </w:r>
          </w:p>
        </w:tc>
      </w:tr>
      <w:tr w:rsidR="008D1CB3" w:rsidRPr="008D1CB3" w:rsidTr="008D1CB3">
        <w:tc>
          <w:tcPr>
            <w:tcW w:w="2689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Able to use common words and phrases relating to the passing of time.</w:t>
            </w:r>
          </w:p>
        </w:tc>
        <w:tc>
          <w:tcPr>
            <w:tcW w:w="2504" w:type="dxa"/>
          </w:tcPr>
          <w:p w:rsidR="008D1CB3" w:rsidRPr="008D1CB3" w:rsidRDefault="008D1CB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Organisation and communication (of information)</w:t>
            </w:r>
          </w:p>
        </w:tc>
        <w:tc>
          <w:tcPr>
            <w:tcW w:w="9686" w:type="dxa"/>
            <w:gridSpan w:val="2"/>
          </w:tcPr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 Communicate their knowledge through:</w:t>
            </w:r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Discussion….</w:t>
            </w:r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Drawing pictures…</w:t>
            </w:r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Drama/role play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Making models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…..</w:t>
            </w:r>
            <w:proofErr w:type="gramEnd"/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Writing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</w:p>
          <w:p w:rsidR="008D1CB3" w:rsidRPr="008D1CB3" w:rsidRDefault="008D1CB3" w:rsidP="00ED33FF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Using ICT…</w:t>
            </w:r>
          </w:p>
        </w:tc>
      </w:tr>
    </w:tbl>
    <w:p w:rsidR="005D7600" w:rsidRPr="008D1CB3" w:rsidRDefault="005D7600">
      <w:pPr>
        <w:rPr>
          <w:rFonts w:ascii="Century Gothic" w:hAnsi="Century Gothic"/>
          <w:b/>
          <w:sz w:val="18"/>
          <w:szCs w:val="18"/>
        </w:rPr>
      </w:pPr>
    </w:p>
    <w:p w:rsidR="007D15F7" w:rsidRDefault="007D15F7">
      <w:pPr>
        <w:rPr>
          <w:rFonts w:ascii="Century Gothic" w:hAnsi="Century Gothic"/>
          <w:b/>
          <w:sz w:val="18"/>
          <w:szCs w:val="18"/>
        </w:rPr>
      </w:pPr>
    </w:p>
    <w:p w:rsidR="008D1CB3" w:rsidRDefault="008D1CB3">
      <w:pPr>
        <w:rPr>
          <w:rFonts w:ascii="Century Gothic" w:hAnsi="Century Gothic"/>
          <w:b/>
          <w:sz w:val="18"/>
          <w:szCs w:val="18"/>
        </w:rPr>
      </w:pPr>
    </w:p>
    <w:p w:rsidR="008D1CB3" w:rsidRPr="008D1CB3" w:rsidRDefault="008D1CB3">
      <w:pPr>
        <w:rPr>
          <w:rFonts w:ascii="Century Gothic" w:hAnsi="Century Gothic"/>
          <w:b/>
          <w:sz w:val="18"/>
          <w:szCs w:val="18"/>
        </w:rPr>
      </w:pPr>
    </w:p>
    <w:p w:rsidR="005D7600" w:rsidRPr="008D1CB3" w:rsidRDefault="005D7600">
      <w:pPr>
        <w:rPr>
          <w:rFonts w:ascii="Century Gothic" w:hAnsi="Century Gothic"/>
          <w:b/>
          <w:sz w:val="18"/>
          <w:szCs w:val="18"/>
        </w:rPr>
      </w:pPr>
    </w:p>
    <w:p w:rsidR="007327C2" w:rsidRPr="008D1CB3" w:rsidRDefault="007327C2">
      <w:pPr>
        <w:rPr>
          <w:rFonts w:ascii="Century Gothic" w:hAnsi="Century Gothic"/>
          <w:b/>
          <w:sz w:val="18"/>
          <w:szCs w:val="18"/>
        </w:rPr>
      </w:pPr>
      <w:r w:rsidRPr="008D1CB3">
        <w:rPr>
          <w:rFonts w:ascii="Century Gothic" w:hAnsi="Century Gothic"/>
          <w:b/>
          <w:sz w:val="18"/>
          <w:szCs w:val="18"/>
        </w:rPr>
        <w:lastRenderedPageBreak/>
        <w:t>KS2</w:t>
      </w:r>
    </w:p>
    <w:tbl>
      <w:tblPr>
        <w:tblStyle w:val="TableGrid"/>
        <w:tblW w:w="15624" w:type="dxa"/>
        <w:tblLook w:val="04A0" w:firstRow="1" w:lastRow="0" w:firstColumn="1" w:lastColumn="0" w:noHBand="0" w:noVBand="1"/>
      </w:tblPr>
      <w:tblGrid>
        <w:gridCol w:w="2688"/>
        <w:gridCol w:w="1608"/>
        <w:gridCol w:w="2645"/>
        <w:gridCol w:w="2835"/>
        <w:gridCol w:w="3283"/>
        <w:gridCol w:w="2565"/>
      </w:tblGrid>
      <w:tr w:rsidR="007327C2" w:rsidRPr="008D1CB3" w:rsidTr="002D2111">
        <w:tc>
          <w:tcPr>
            <w:tcW w:w="2688" w:type="dxa"/>
          </w:tcPr>
          <w:p w:rsidR="007327C2" w:rsidRPr="008D1CB3" w:rsidRDefault="007327C2" w:rsidP="000F05D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National Curriculum Expectations</w:t>
            </w:r>
          </w:p>
        </w:tc>
        <w:tc>
          <w:tcPr>
            <w:tcW w:w="1608" w:type="dxa"/>
          </w:tcPr>
          <w:p w:rsidR="007327C2" w:rsidRPr="008D1CB3" w:rsidRDefault="007327C2" w:rsidP="000F05D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Skills Categories</w:t>
            </w:r>
          </w:p>
        </w:tc>
        <w:tc>
          <w:tcPr>
            <w:tcW w:w="2645" w:type="dxa"/>
          </w:tcPr>
          <w:p w:rsidR="007327C2" w:rsidRPr="008D1CB3" w:rsidRDefault="007D15F7" w:rsidP="007D15F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Year 3</w:t>
            </w:r>
          </w:p>
        </w:tc>
        <w:tc>
          <w:tcPr>
            <w:tcW w:w="2835" w:type="dxa"/>
          </w:tcPr>
          <w:p w:rsidR="007327C2" w:rsidRPr="008D1CB3" w:rsidRDefault="007D15F7" w:rsidP="000F05D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Year 4</w:t>
            </w:r>
          </w:p>
        </w:tc>
        <w:tc>
          <w:tcPr>
            <w:tcW w:w="3283" w:type="dxa"/>
          </w:tcPr>
          <w:p w:rsidR="007327C2" w:rsidRPr="008D1CB3" w:rsidRDefault="007D15F7" w:rsidP="000F05D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Year 5</w:t>
            </w:r>
          </w:p>
        </w:tc>
        <w:tc>
          <w:tcPr>
            <w:tcW w:w="2565" w:type="dxa"/>
          </w:tcPr>
          <w:p w:rsidR="007327C2" w:rsidRPr="008D1CB3" w:rsidRDefault="007D15F7" w:rsidP="000F05D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D1CB3">
              <w:rPr>
                <w:rFonts w:ascii="Century Gothic" w:hAnsi="Century Gothic"/>
                <w:b/>
                <w:sz w:val="18"/>
                <w:szCs w:val="18"/>
              </w:rPr>
              <w:t>Year 6</w:t>
            </w:r>
          </w:p>
        </w:tc>
      </w:tr>
      <w:tr w:rsidR="007327C2" w:rsidRPr="008D1CB3" w:rsidTr="002D2111">
        <w:tc>
          <w:tcPr>
            <w:tcW w:w="2688" w:type="dxa"/>
          </w:tcPr>
          <w:p w:rsidR="007327C2" w:rsidRPr="008D1CB3" w:rsidRDefault="007327C2" w:rsidP="007327C2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Develop chronologically secure knowledge and understanding of British, local and world history.</w:t>
            </w:r>
          </w:p>
        </w:tc>
        <w:tc>
          <w:tcPr>
            <w:tcW w:w="1608" w:type="dxa"/>
          </w:tcPr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Chronological understanding</w:t>
            </w:r>
          </w:p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Place the time studied on a time line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dates and terms related to the study unit and passing of time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Sequence several events or artefacts</w:t>
            </w:r>
          </w:p>
        </w:tc>
        <w:tc>
          <w:tcPr>
            <w:tcW w:w="283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Place events from period studied on time line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terms related to the period and begin to date events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Understand more complex terms </w:t>
            </w:r>
            <w:proofErr w:type="spellStart"/>
            <w:r w:rsidRPr="008D1CB3">
              <w:rPr>
                <w:rFonts w:ascii="Century Gothic" w:hAnsi="Century Gothic"/>
                <w:sz w:val="18"/>
                <w:szCs w:val="18"/>
              </w:rPr>
              <w:t>eg</w:t>
            </w:r>
            <w:proofErr w:type="spellEnd"/>
            <w:r w:rsidRPr="008D1CB3">
              <w:rPr>
                <w:rFonts w:ascii="Century Gothic" w:hAnsi="Century Gothic"/>
                <w:sz w:val="18"/>
                <w:szCs w:val="18"/>
              </w:rPr>
              <w:t xml:space="preserve"> BC/AD</w:t>
            </w:r>
          </w:p>
        </w:tc>
        <w:tc>
          <w:tcPr>
            <w:tcW w:w="3283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Know and sequ</w:t>
            </w:r>
            <w:r w:rsidRPr="008D1CB3">
              <w:rPr>
                <w:rFonts w:ascii="Century Gothic" w:hAnsi="Century Gothic"/>
                <w:sz w:val="18"/>
                <w:szCs w:val="18"/>
              </w:rPr>
              <w:t>ence key events of time studied</w:t>
            </w:r>
            <w:r w:rsidRPr="008D1CB3">
              <w:rPr>
                <w:rFonts w:ascii="Century Gothic" w:hAnsi="Century Gothic"/>
                <w:sz w:val="18"/>
                <w:szCs w:val="18"/>
              </w:rPr>
              <w:t xml:space="preserve"> Use relevant terms and period labels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Make comparisons between different times in the past</w:t>
            </w:r>
          </w:p>
        </w:tc>
        <w:tc>
          <w:tcPr>
            <w:tcW w:w="256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Place current study on time line in relation to other studies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relevant dates and terms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Sequence up to 10 events on a time line</w:t>
            </w:r>
          </w:p>
        </w:tc>
      </w:tr>
      <w:tr w:rsidR="007327C2" w:rsidRPr="008D1CB3" w:rsidTr="002D2111">
        <w:tc>
          <w:tcPr>
            <w:tcW w:w="2688" w:type="dxa"/>
          </w:tcPr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Note historic connections, contrasts and trends over time.</w:t>
            </w:r>
          </w:p>
          <w:p w:rsidR="00E470E3" w:rsidRPr="008D1CB3" w:rsidRDefault="00E470E3" w:rsidP="000F05D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470E3" w:rsidRPr="008D1CB3" w:rsidRDefault="00E470E3" w:rsidP="00E470E3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Pupils start to understand long view of historic developments as well as complexity of individual aspects of content.</w:t>
            </w:r>
          </w:p>
        </w:tc>
        <w:tc>
          <w:tcPr>
            <w:tcW w:w="1608" w:type="dxa"/>
          </w:tcPr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Range and depth of historical knowledge</w:t>
            </w:r>
          </w:p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Find out about every</w:t>
            </w:r>
            <w:r w:rsidRPr="008D1CB3">
              <w:rPr>
                <w:rFonts w:ascii="Century Gothic" w:hAnsi="Century Gothic"/>
                <w:sz w:val="18"/>
                <w:szCs w:val="18"/>
              </w:rPr>
              <w:t>day lives of people in time studied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Compare with our life today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Identify reasons for and results of people's actions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 Understand why people may have wanted to do something</w:t>
            </w:r>
          </w:p>
        </w:tc>
        <w:tc>
          <w:tcPr>
            <w:tcW w:w="283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evidence to reconstruct life in time s</w:t>
            </w:r>
            <w:r w:rsidRPr="008D1CB3">
              <w:rPr>
                <w:rFonts w:ascii="Century Gothic" w:hAnsi="Century Gothic"/>
                <w:sz w:val="18"/>
                <w:szCs w:val="18"/>
              </w:rPr>
              <w:t>tudied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Identify key features and events of time studied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Look for links and effects in time studied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Offer a reasonable explanation for some events</w:t>
            </w:r>
          </w:p>
        </w:tc>
        <w:tc>
          <w:tcPr>
            <w:tcW w:w="3283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Study different aspects of different people - differences between men and women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Examine causes and results of great events and the impact on people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Compare life in</w:t>
            </w:r>
            <w:r w:rsidRPr="008D1CB3">
              <w:rPr>
                <w:rFonts w:ascii="Century Gothic" w:hAnsi="Century Gothic"/>
                <w:sz w:val="18"/>
                <w:szCs w:val="18"/>
              </w:rPr>
              <w:t xml:space="preserve"> early and late 'times' studied</w:t>
            </w:r>
            <w:r w:rsidRPr="008D1CB3">
              <w:rPr>
                <w:rFonts w:ascii="Century Gothic" w:hAnsi="Century Gothic"/>
                <w:sz w:val="18"/>
                <w:szCs w:val="18"/>
              </w:rPr>
              <w:t xml:space="preserve"> Compare an aspect of lie with the same aspect in another period</w:t>
            </w:r>
          </w:p>
        </w:tc>
        <w:tc>
          <w:tcPr>
            <w:tcW w:w="256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Find out about beliefs, behaviour and characteristics of people, recognising that not everyone shares the same views and feelings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Compare beliefs and behaviour with another time studied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Write another explanation of a past event in terms of cause and effect using evidence to support and illustrate their explanation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Know key dates, characters and events of time studied</w:t>
            </w:r>
          </w:p>
        </w:tc>
      </w:tr>
      <w:tr w:rsidR="007327C2" w:rsidRPr="008D1CB3" w:rsidTr="002D2111">
        <w:tc>
          <w:tcPr>
            <w:tcW w:w="2688" w:type="dxa"/>
          </w:tcPr>
          <w:p w:rsidR="007327C2" w:rsidRPr="008D1CB3" w:rsidRDefault="00E470E3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Construct responses that involve thoughtful selection and organisation of relevant historical information.</w:t>
            </w:r>
          </w:p>
          <w:p w:rsidR="00E470E3" w:rsidRPr="008D1CB3" w:rsidRDefault="00E470E3" w:rsidP="000F05D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470E3" w:rsidRPr="008D1CB3" w:rsidRDefault="00E470E3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Understand how our knowledge of the past 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is constructed</w:t>
            </w:r>
            <w:proofErr w:type="gramEnd"/>
            <w:r w:rsidRPr="008D1CB3">
              <w:rPr>
                <w:rFonts w:ascii="Century Gothic" w:hAnsi="Century Gothic"/>
                <w:sz w:val="18"/>
                <w:szCs w:val="18"/>
              </w:rPr>
              <w:t xml:space="preserve"> from a range of sources.</w:t>
            </w:r>
          </w:p>
        </w:tc>
        <w:tc>
          <w:tcPr>
            <w:tcW w:w="1608" w:type="dxa"/>
          </w:tcPr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Historical interpretations</w:t>
            </w:r>
          </w:p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Identify and give reasons for different ways in which the past is represented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Distinguish between different sources – compare different versions of the same story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 Look at representations of the period – museum, cartoons </w:t>
            </w:r>
            <w:proofErr w:type="spellStart"/>
            <w:r w:rsidRPr="008D1CB3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83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Look at the evidence available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Begin to evaluate the usefulness of different sources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text books and historical knowledge</w:t>
            </w:r>
          </w:p>
        </w:tc>
        <w:tc>
          <w:tcPr>
            <w:tcW w:w="3283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Compare accounts of events from different sources – fact or fiction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Offer some reasons for different versions of events</w:t>
            </w:r>
          </w:p>
        </w:tc>
        <w:tc>
          <w:tcPr>
            <w:tcW w:w="256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Link sources and work out how conclusions were arrived at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Consider ways of checking the accuracy of interpretations – fact or fiction and opinion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Be aware that different evidence will lead to different conclusions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Confidently use the library and internet for research</w:t>
            </w:r>
          </w:p>
        </w:tc>
      </w:tr>
      <w:tr w:rsidR="007327C2" w:rsidRPr="008D1CB3" w:rsidTr="002D2111">
        <w:tc>
          <w:tcPr>
            <w:tcW w:w="2688" w:type="dxa"/>
          </w:tcPr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Devise and interpret historically valid questions about change, cause, similarity and difference, and significance.</w:t>
            </w:r>
          </w:p>
        </w:tc>
        <w:tc>
          <w:tcPr>
            <w:tcW w:w="1608" w:type="dxa"/>
          </w:tcPr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Historical investigations</w:t>
            </w:r>
          </w:p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327C2" w:rsidRPr="008D1CB3" w:rsidRDefault="007327C2" w:rsidP="000F05D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4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a range of sources to find out about a period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Observe small details – artefacts, pictures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 xml:space="preserve"> Select and record information relevant to the study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Begin to use the library and internet for research</w:t>
            </w:r>
          </w:p>
        </w:tc>
        <w:tc>
          <w:tcPr>
            <w:tcW w:w="283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evidence to build up a picture of a past event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Choose relevant material to present a picture of one aspect of life in time past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Ask a variety of questions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the library and internet for research</w:t>
            </w:r>
          </w:p>
        </w:tc>
        <w:tc>
          <w:tcPr>
            <w:tcW w:w="3283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Begin to identify primary and secondary sources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</w:t>
            </w:r>
            <w:r w:rsidRPr="008D1CB3">
              <w:rPr>
                <w:rFonts w:ascii="Century Gothic" w:hAnsi="Century Gothic"/>
                <w:sz w:val="18"/>
                <w:szCs w:val="18"/>
              </w:rPr>
              <w:t>se evidence to build up a picture of a past event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Select relevant sections of information</w:t>
            </w:r>
          </w:p>
          <w:p w:rsidR="007327C2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the library and internet for research with increasing confidence</w:t>
            </w:r>
          </w:p>
        </w:tc>
        <w:tc>
          <w:tcPr>
            <w:tcW w:w="2565" w:type="dxa"/>
          </w:tcPr>
          <w:p w:rsidR="001F6437" w:rsidRPr="008D1CB3" w:rsidRDefault="001F6437" w:rsidP="001F6437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Recognise primary and secondary sources</w:t>
            </w:r>
          </w:p>
          <w:p w:rsidR="001F6437" w:rsidRPr="008D1CB3" w:rsidRDefault="001F6437" w:rsidP="001F6437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Use a range of sources to find out about an aspect of time past</w:t>
            </w:r>
          </w:p>
          <w:p w:rsidR="001F6437" w:rsidRPr="008D1CB3" w:rsidRDefault="001F6437" w:rsidP="001F6437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Suggest omissions and the means of finding out</w:t>
            </w:r>
          </w:p>
          <w:p w:rsidR="007327C2" w:rsidRPr="008D1CB3" w:rsidRDefault="001F6437" w:rsidP="001F6437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Bring knowledge gathered from several sources together in a fluent account</w:t>
            </w:r>
          </w:p>
        </w:tc>
      </w:tr>
      <w:tr w:rsidR="00E65006" w:rsidRPr="008D1CB3" w:rsidTr="002D2111">
        <w:tc>
          <w:tcPr>
            <w:tcW w:w="2688" w:type="dxa"/>
          </w:tcPr>
          <w:p w:rsidR="00E65006" w:rsidRPr="008D1CB3" w:rsidRDefault="00E65006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Develop appropriate use of historic terms.</w:t>
            </w:r>
          </w:p>
        </w:tc>
        <w:tc>
          <w:tcPr>
            <w:tcW w:w="1608" w:type="dxa"/>
          </w:tcPr>
          <w:p w:rsidR="00E65006" w:rsidRPr="008D1CB3" w:rsidRDefault="00E65006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Organisation and communication (of information)</w:t>
            </w:r>
          </w:p>
        </w:tc>
        <w:tc>
          <w:tcPr>
            <w:tcW w:w="2645" w:type="dxa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Communicate their knowledge through: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Discussion….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Drawing pictures…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Drama/role play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Making models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…..</w:t>
            </w:r>
            <w:proofErr w:type="gramEnd"/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Writing</w:t>
            </w:r>
            <w:proofErr w:type="gramStart"/>
            <w:r w:rsidRPr="008D1CB3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Using ICT…</w:t>
            </w:r>
          </w:p>
        </w:tc>
        <w:tc>
          <w:tcPr>
            <w:tcW w:w="6118" w:type="dxa"/>
            <w:gridSpan w:val="2"/>
          </w:tcPr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Recall, select and organise historical information</w:t>
            </w:r>
          </w:p>
          <w:p w:rsidR="00E65006" w:rsidRPr="008D1CB3" w:rsidRDefault="00E65006" w:rsidP="00E65006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Communicate their knowledge and understanding.</w:t>
            </w:r>
          </w:p>
        </w:tc>
        <w:tc>
          <w:tcPr>
            <w:tcW w:w="2565" w:type="dxa"/>
          </w:tcPr>
          <w:p w:rsidR="00E65006" w:rsidRPr="008D1CB3" w:rsidRDefault="001F6437" w:rsidP="000F05D9">
            <w:pPr>
              <w:rPr>
                <w:rFonts w:ascii="Century Gothic" w:hAnsi="Century Gothic"/>
                <w:sz w:val="18"/>
                <w:szCs w:val="18"/>
              </w:rPr>
            </w:pPr>
            <w:r w:rsidRPr="008D1CB3">
              <w:rPr>
                <w:rFonts w:ascii="Century Gothic" w:hAnsi="Century Gothic"/>
                <w:sz w:val="18"/>
                <w:szCs w:val="18"/>
              </w:rPr>
              <w:t>Select and organise information to produce structured work, making appropriate use of dates and terms.</w:t>
            </w:r>
          </w:p>
        </w:tc>
      </w:tr>
    </w:tbl>
    <w:p w:rsidR="007327C2" w:rsidRPr="005D7600" w:rsidRDefault="007327C2"/>
    <w:sectPr w:rsidR="007327C2" w:rsidRPr="005D7600" w:rsidSect="00A279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FCA"/>
    <w:multiLevelType w:val="hybridMultilevel"/>
    <w:tmpl w:val="90963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0412C"/>
    <w:multiLevelType w:val="hybridMultilevel"/>
    <w:tmpl w:val="CD70B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B0"/>
    <w:rsid w:val="00070FFA"/>
    <w:rsid w:val="00103843"/>
    <w:rsid w:val="001F6437"/>
    <w:rsid w:val="002D2111"/>
    <w:rsid w:val="005D7600"/>
    <w:rsid w:val="007327C2"/>
    <w:rsid w:val="007D15F7"/>
    <w:rsid w:val="008D1CB3"/>
    <w:rsid w:val="00A279B0"/>
    <w:rsid w:val="00C45DB5"/>
    <w:rsid w:val="00E470E3"/>
    <w:rsid w:val="00E65006"/>
    <w:rsid w:val="00ED33FF"/>
    <w:rsid w:val="00ED5E36"/>
    <w:rsid w:val="00F86A16"/>
    <w:rsid w:val="00FB3B8F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B8F4"/>
  <w15:chartTrackingRefBased/>
  <w15:docId w15:val="{AB43070A-DAE0-43A6-945A-1385682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0E3"/>
    <w:pPr>
      <w:ind w:left="720"/>
      <w:contextualSpacing/>
    </w:pPr>
  </w:style>
  <w:style w:type="paragraph" w:customStyle="1" w:styleId="Default">
    <w:name w:val="Default"/>
    <w:rsid w:val="00ED33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ED88-B94A-403E-9E1D-7FF3D79A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mcolletta</dc:creator>
  <cp:keywords/>
  <dc:description/>
  <cp:lastModifiedBy>hshin</cp:lastModifiedBy>
  <cp:revision>6</cp:revision>
  <dcterms:created xsi:type="dcterms:W3CDTF">2020-01-20T08:58:00Z</dcterms:created>
  <dcterms:modified xsi:type="dcterms:W3CDTF">2020-01-21T10:08:00Z</dcterms:modified>
</cp:coreProperties>
</file>