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319B" w14:textId="77777777" w:rsidR="009F47FA" w:rsidRDefault="009F47FA">
      <w:pPr>
        <w:rPr>
          <w:rFonts w:ascii="Arial" w:eastAsia="Arial" w:hAnsi="Arial" w:cs="Arial"/>
          <w:b/>
          <w:color w:val="1F4E79"/>
          <w:sz w:val="28"/>
          <w:szCs w:val="28"/>
        </w:rPr>
      </w:pPr>
    </w:p>
    <w:p w14:paraId="6323F6A6" w14:textId="77777777" w:rsidR="009F47FA" w:rsidRDefault="000E46FF">
      <w:pPr>
        <w:rPr>
          <w:rFonts w:ascii="Arial" w:eastAsia="Arial" w:hAnsi="Arial" w:cs="Arial"/>
          <w:b/>
          <w:color w:val="1F4E79"/>
          <w:sz w:val="28"/>
          <w:szCs w:val="28"/>
        </w:rPr>
      </w:pPr>
      <w:r>
        <w:rPr>
          <w:rFonts w:ascii="Arial" w:eastAsia="Arial" w:hAnsi="Arial" w:cs="Arial"/>
          <w:b/>
          <w:noProof/>
          <w:color w:val="1F4E79"/>
          <w:sz w:val="28"/>
          <w:szCs w:val="28"/>
          <w:lang w:val="en-US"/>
        </w:rPr>
        <w:drawing>
          <wp:anchor distT="0" distB="0" distL="0" distR="0" simplePos="0" relativeHeight="251658240" behindDoc="0" locked="0" layoutInCell="1" hidden="0" allowOverlap="1" wp14:anchorId="3186814C" wp14:editId="101B1907">
            <wp:simplePos x="0" y="0"/>
            <wp:positionH relativeFrom="page">
              <wp:posOffset>914400</wp:posOffset>
            </wp:positionH>
            <wp:positionV relativeFrom="page">
              <wp:posOffset>274320</wp:posOffset>
            </wp:positionV>
            <wp:extent cx="1901952" cy="789310"/>
            <wp:effectExtent l="0" t="0" r="0" b="0"/>
            <wp:wrapSquare wrapText="bothSides" distT="0" distB="0" distL="0" distR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r="80020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789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BA3B5B" w14:textId="77777777" w:rsidR="009F47FA" w:rsidRDefault="000E46FF">
      <w:pPr>
        <w:rPr>
          <w:rFonts w:ascii="Arial" w:eastAsia="Arial" w:hAnsi="Arial" w:cs="Arial"/>
          <w:b/>
          <w:color w:val="1F4E79"/>
          <w:sz w:val="28"/>
          <w:szCs w:val="28"/>
        </w:rPr>
      </w:pPr>
      <w:r>
        <w:rPr>
          <w:rFonts w:ascii="Arial" w:eastAsia="Arial" w:hAnsi="Arial" w:cs="Arial"/>
          <w:b/>
          <w:color w:val="1F4E79"/>
          <w:sz w:val="28"/>
          <w:szCs w:val="28"/>
        </w:rPr>
        <w:t>SAOPŠTENJE ZA MEDIJE</w:t>
      </w:r>
    </w:p>
    <w:p w14:paraId="04841856" w14:textId="77777777" w:rsidR="009F47FA" w:rsidRDefault="009F47FA">
      <w:pPr>
        <w:rPr>
          <w:rFonts w:ascii="Arial" w:eastAsia="Arial" w:hAnsi="Arial" w:cs="Arial"/>
          <w:b/>
          <w:color w:val="1F4E79"/>
          <w:sz w:val="28"/>
          <w:szCs w:val="28"/>
        </w:rPr>
      </w:pPr>
    </w:p>
    <w:p w14:paraId="5AA63B89" w14:textId="77777777" w:rsidR="009F47FA" w:rsidRDefault="000E46FF">
      <w:pPr>
        <w:jc w:val="center"/>
        <w:rPr>
          <w:rFonts w:ascii="Arial" w:eastAsia="Arial" w:hAnsi="Arial" w:cs="Arial"/>
          <w:b/>
          <w:color w:val="1F4E79"/>
          <w:sz w:val="24"/>
          <w:szCs w:val="24"/>
        </w:rPr>
      </w:pPr>
      <w:r>
        <w:rPr>
          <w:rFonts w:ascii="Arial" w:eastAsia="Arial" w:hAnsi="Arial" w:cs="Arial"/>
          <w:b/>
          <w:color w:val="1F4E79"/>
          <w:sz w:val="24"/>
          <w:szCs w:val="24"/>
        </w:rPr>
        <w:t>SPLET TECH KONFERENCIJA 10. OKTOBRA U MTS DVORANI</w:t>
      </w:r>
    </w:p>
    <w:p w14:paraId="3646DBA0" w14:textId="77777777" w:rsidR="009F47FA" w:rsidRDefault="000E46FF">
      <w:pPr>
        <w:jc w:val="center"/>
        <w:rPr>
          <w:rFonts w:ascii="Arial" w:eastAsia="Arial" w:hAnsi="Arial" w:cs="Arial"/>
          <w:b/>
          <w:color w:val="1F4E79"/>
          <w:sz w:val="28"/>
          <w:szCs w:val="28"/>
        </w:rPr>
      </w:pPr>
      <w:r>
        <w:rPr>
          <w:rFonts w:ascii="Arial" w:eastAsia="Arial" w:hAnsi="Arial" w:cs="Arial"/>
          <w:b/>
          <w:color w:val="1F4E79"/>
          <w:sz w:val="28"/>
          <w:szCs w:val="28"/>
        </w:rPr>
        <w:t>SRBIJA JE DOMAĆIN VODEĆEG REGIONALNOG DOGAĐAJA O INOVACIJAMA I INOVACIONOM PREDUZETNIŠTVU</w:t>
      </w:r>
    </w:p>
    <w:p w14:paraId="57644F55" w14:textId="53D2CE12" w:rsidR="009F47FA" w:rsidRDefault="000E46F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Beograd, 1</w:t>
      </w:r>
      <w:r w:rsidR="00F80EFF">
        <w:rPr>
          <w:rFonts w:ascii="Arial" w:eastAsia="Arial" w:hAnsi="Arial" w:cs="Arial"/>
          <w:b/>
        </w:rPr>
        <w:t>8</w:t>
      </w:r>
      <w:bookmarkStart w:id="0" w:name="_GoBack"/>
      <w:bookmarkEnd w:id="0"/>
      <w:r>
        <w:rPr>
          <w:rFonts w:ascii="Arial" w:eastAsia="Arial" w:hAnsi="Arial" w:cs="Arial"/>
          <w:b/>
        </w:rPr>
        <w:t>. septembar 2023. godine</w:t>
      </w:r>
      <w:r>
        <w:rPr>
          <w:rFonts w:ascii="Arial" w:eastAsia="Arial" w:hAnsi="Arial" w:cs="Arial"/>
        </w:rPr>
        <w:t xml:space="preserve"> – Dva projekta koje podržava Američka agencija za međunarodni razvoj (USAID): „Srbija Inovira“, koji sprovodi ICT Hub, i „Preduzmi ideju“, u realizaciji konzorcijuma koji predvodi Inicijativa Digitalna Srbija, ponosno najavljuju drugu po redu SPLET Tech k</w:t>
      </w:r>
      <w:r>
        <w:rPr>
          <w:rFonts w:ascii="Arial" w:eastAsia="Arial" w:hAnsi="Arial" w:cs="Arial"/>
        </w:rPr>
        <w:t xml:space="preserve">onferenciju, koja će se održati 10. oktobra 2023. godine. </w:t>
      </w:r>
    </w:p>
    <w:p w14:paraId="3E445149" w14:textId="77777777" w:rsidR="009F47FA" w:rsidRDefault="000E46F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 godine, osnivače startapa, investitore, predstavnike korporacija, državnih institucija i akademske zajednice, ali i druge aktere inovacionog ekosistema, dočekaće preko 80 govornika, eksperata i</w:t>
      </w:r>
      <w:r>
        <w:rPr>
          <w:rFonts w:ascii="Arial" w:eastAsia="Arial" w:hAnsi="Arial" w:cs="Arial"/>
        </w:rPr>
        <w:t>z Srbije i sveta, koji će podeliti svoje bogato iskustvo. Na čak 9 simultanih bina održaće se predavanja, motivacioni govori, panel diskusije i radionice, kao i interaktivne sesije, a posetioci će imati priliku i da upoznaju domaće startape i njihova inova</w:t>
      </w:r>
      <w:r>
        <w:rPr>
          <w:rFonts w:ascii="Arial" w:eastAsia="Arial" w:hAnsi="Arial" w:cs="Arial"/>
        </w:rPr>
        <w:t>tivna rešenja u okviru startap zone. Tom prilikom biće predstavljeni aktuelni tržišni i investicioni trendovi, izazovi i mogućnosti koje dolaze sa skaliranjem na nova tržišta, potencijali koje multidisciplinarnost donosi inovativnim timovima, kao i implika</w:t>
      </w:r>
      <w:r>
        <w:rPr>
          <w:rFonts w:ascii="Arial" w:eastAsia="Arial" w:hAnsi="Arial" w:cs="Arial"/>
        </w:rPr>
        <w:t>cije uvođenja novih tehnologija u život, društvo i ekonomiju.</w:t>
      </w:r>
    </w:p>
    <w:p w14:paraId="5DEF3C74" w14:textId="77777777" w:rsidR="009F47FA" w:rsidRDefault="000E46F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SPLET-u vas očekuju dobro poznata imena iz domaćeg ekosistema, Emilija Vuković, suosnivačica kompanije Agile Dynamics Tech i Miljan Tekić, suosnivač i operativni direktor  jednog od najbrže r</w:t>
      </w:r>
      <w:r>
        <w:rPr>
          <w:rFonts w:ascii="Arial" w:eastAsia="Arial" w:hAnsi="Arial" w:cs="Arial"/>
        </w:rPr>
        <w:t>astućih domaćih startapa - Tenderly, Đorđe Vukotić, direktor prodaje i operacija u kompaniji Joberty, ali i svetski priznati stručnjaci kao što je Andrew Nguyen, koji trenutno vodi globalni kapacitet medicinske informatike u kompaniji Roche. Marko i Marija</w:t>
      </w:r>
      <w:r>
        <w:rPr>
          <w:rFonts w:ascii="Arial" w:eastAsia="Arial" w:hAnsi="Arial" w:cs="Arial"/>
        </w:rPr>
        <w:t xml:space="preserve"> Grujić, osnivači startapa Neuroblast, podeliće svoju priču - kako su povezali video igre sa biomedicinom,dok će Kristina Janković Obućina, iz Srpske asocijacije industrije video igara predstaviti novi program Shift2Games – platformu koja svim zainteresova</w:t>
      </w:r>
      <w:r>
        <w:rPr>
          <w:rFonts w:ascii="Arial" w:eastAsia="Arial" w:hAnsi="Arial" w:cs="Arial"/>
        </w:rPr>
        <w:t xml:space="preserve">nima za gejming industriju pruža detaljne i pouzdane informacije o gejmingu kao karijernom putu. </w:t>
      </w:r>
    </w:p>
    <w:p w14:paraId="3DEF0D4D" w14:textId="77777777" w:rsidR="009F47FA" w:rsidRDefault="000E46F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Učesnici konferencije imaće priliku i da čuju od predstavnika fondova preduzetničkog kapitala (VC) koje investicione niše su u fokusu TS Ventures, Fifth Quart</w:t>
      </w:r>
      <w:r>
        <w:rPr>
          <w:rFonts w:ascii="Arial" w:eastAsia="Arial" w:hAnsi="Arial" w:cs="Arial"/>
        </w:rPr>
        <w:t>er Ventures i Omorika Ventures, koje faze razvoja startup kompanija podržavaju, kao i da od predstavnika organizacija podrške iz regiona dobiju odgovor na pitanje "Zašto smo jači zajedno?". Više tema koje vas očekuju na ovogodišnjoj konferenciji možete pro</w:t>
      </w:r>
      <w:r>
        <w:rPr>
          <w:rFonts w:ascii="Arial" w:eastAsia="Arial" w:hAnsi="Arial" w:cs="Arial"/>
        </w:rPr>
        <w:t xml:space="preserve">naći na </w:t>
      </w:r>
      <w:hyperlink r:id="rId8">
        <w:r>
          <w:rPr>
            <w:rFonts w:ascii="Arial" w:eastAsia="Arial" w:hAnsi="Arial" w:cs="Arial"/>
            <w:color w:val="1155CC"/>
            <w:u w:val="single"/>
          </w:rPr>
          <w:t>SPLET TECH KONFERENCIJA 2023 - AGENDA</w:t>
        </w:r>
      </w:hyperlink>
      <w:r>
        <w:rPr>
          <w:rFonts w:ascii="Arial" w:eastAsia="Arial" w:hAnsi="Arial" w:cs="Arial"/>
        </w:rPr>
        <w:t xml:space="preserve">. </w:t>
      </w:r>
    </w:p>
    <w:p w14:paraId="16DE10AD" w14:textId="77777777" w:rsidR="009F47FA" w:rsidRDefault="000E46FF">
      <w:pPr>
        <w:jc w:val="both"/>
        <w:rPr>
          <w:rFonts w:ascii="Arial" w:eastAsia="Arial" w:hAnsi="Arial" w:cs="Arial"/>
        </w:rPr>
      </w:pPr>
      <w:r>
        <w:br w:type="page"/>
      </w:r>
    </w:p>
    <w:p w14:paraId="60327E2F" w14:textId="77777777" w:rsidR="009F47FA" w:rsidRDefault="009F47FA">
      <w:pPr>
        <w:jc w:val="both"/>
        <w:rPr>
          <w:rFonts w:ascii="Arial" w:eastAsia="Arial" w:hAnsi="Arial" w:cs="Arial"/>
        </w:rPr>
      </w:pPr>
    </w:p>
    <w:p w14:paraId="0C1FB9E7" w14:textId="77777777" w:rsidR="009F47FA" w:rsidRDefault="009F47FA">
      <w:pPr>
        <w:jc w:val="both"/>
        <w:rPr>
          <w:rFonts w:ascii="Arial" w:eastAsia="Arial" w:hAnsi="Arial" w:cs="Arial"/>
        </w:rPr>
      </w:pPr>
    </w:p>
    <w:p w14:paraId="382B8AD1" w14:textId="77777777" w:rsidR="009F47FA" w:rsidRDefault="000E46F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i/>
        </w:rPr>
        <w:t>Ovogodišnja konferencija nas vodi korak dalje ka zajedničkoj budućnosti ispunjenoj novim šansama. Posebno se radujemo razgovoru o web3 i blokčejn tehnologij</w:t>
      </w:r>
      <w:r>
        <w:rPr>
          <w:rFonts w:ascii="Arial" w:eastAsia="Arial" w:hAnsi="Arial" w:cs="Arial"/>
          <w:i/>
        </w:rPr>
        <w:t>ama – oblasti koju je naš projekat prepoznao kao najprespektivniju za razvoj inovacija u Srbiji. Da li granica rasta postoji, kako nove tehnologije transformišu društvo i ekonomiju, i koje korake moramo preduzeti da bismo nastavili započetu tradiciju inova</w:t>
      </w:r>
      <w:r>
        <w:rPr>
          <w:rFonts w:ascii="Arial" w:eastAsia="Arial" w:hAnsi="Arial" w:cs="Arial"/>
          <w:i/>
        </w:rPr>
        <w:t>cija, saznaćete na konferenciji 10. oktobra.“</w:t>
      </w:r>
      <w:r>
        <w:rPr>
          <w:rFonts w:ascii="Arial" w:eastAsia="Arial" w:hAnsi="Arial" w:cs="Arial"/>
        </w:rPr>
        <w:t>“, rekla je Aleksandra Popović, direktorka projekta „Srbija inovira“ i jedna od govornica.</w:t>
      </w:r>
    </w:p>
    <w:p w14:paraId="79793ABB" w14:textId="77777777" w:rsidR="009F47FA" w:rsidRDefault="000E46F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i/>
        </w:rPr>
        <w:t xml:space="preserve">Sagledavanje problema ili prilike iz više uglova igra veoma važnu ulogu u uspehu svakog biznisa i projekta. Ovo je </w:t>
      </w:r>
      <w:r>
        <w:rPr>
          <w:rFonts w:ascii="Arial" w:eastAsia="Arial" w:hAnsi="Arial" w:cs="Arial"/>
          <w:i/>
        </w:rPr>
        <w:t>posebno aktuelno od kada su digitalne tehnologije počele da transformišu svet oko nas, stoga je i jedna od ključnih tema ovogodišnje konferencije razvoj multidisciplinarnosti, koja je sve važnija za dinamično i zahtevno okruženje globalnog tržišta</w:t>
      </w:r>
      <w:r>
        <w:rPr>
          <w:rFonts w:ascii="Arial" w:eastAsia="Arial" w:hAnsi="Arial" w:cs="Arial"/>
        </w:rPr>
        <w:t xml:space="preserve">“, dodao </w:t>
      </w:r>
      <w:r>
        <w:rPr>
          <w:rFonts w:ascii="Arial" w:eastAsia="Arial" w:hAnsi="Arial" w:cs="Arial"/>
        </w:rPr>
        <w:t>je Nebojša Bjelotomić, izvršni direktor Inicijative Digitalna Srbija, direktor projekta „Preduzmi ideju“ i jedan od govornika konferencije.</w:t>
      </w:r>
    </w:p>
    <w:p w14:paraId="3ACF0AB9" w14:textId="65193298" w:rsidR="009F47FA" w:rsidRDefault="000E46F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Pored USAID-a, konferenciju su ove godine podržale kompanije A1, Generali</w:t>
      </w:r>
      <w:r w:rsidR="0063050C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Nespresso</w:t>
      </w:r>
      <w:r w:rsidR="0063050C">
        <w:rPr>
          <w:rFonts w:ascii="Arial" w:eastAsia="Arial" w:hAnsi="Arial" w:cs="Arial"/>
        </w:rPr>
        <w:t xml:space="preserve"> i Gate group</w:t>
      </w:r>
      <w:r>
        <w:rPr>
          <w:rFonts w:ascii="Arial" w:eastAsia="Arial" w:hAnsi="Arial" w:cs="Arial"/>
        </w:rPr>
        <w:t>, a kao medijski pa</w:t>
      </w:r>
      <w:r>
        <w:rPr>
          <w:rFonts w:ascii="Arial" w:eastAsia="Arial" w:hAnsi="Arial" w:cs="Arial"/>
        </w:rPr>
        <w:t>rtneri:</w:t>
      </w:r>
      <w:r w:rsidR="0053627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Podcast.rs, WebMind, Euronews,</w:t>
      </w:r>
      <w:r w:rsidR="0053627D">
        <w:rPr>
          <w:rFonts w:ascii="Arial" w:eastAsia="Arial" w:hAnsi="Arial" w:cs="Arial"/>
        </w:rPr>
        <w:t xml:space="preserve"> Blic,</w:t>
      </w:r>
      <w:r>
        <w:rPr>
          <w:rFonts w:ascii="Arial" w:eastAsia="Arial" w:hAnsi="Arial" w:cs="Arial"/>
        </w:rPr>
        <w:t xml:space="preserve"> Netokracija, Nedeljnik, Biznis.rs, Nova ekonomija</w:t>
      </w:r>
      <w:r w:rsidR="0053627D">
        <w:rPr>
          <w:rFonts w:ascii="Arial" w:eastAsia="Arial" w:hAnsi="Arial" w:cs="Arial"/>
        </w:rPr>
        <w:t xml:space="preserve">, Nova.rs, ICT Business </w:t>
      </w:r>
      <w:r>
        <w:rPr>
          <w:rFonts w:ascii="Arial" w:eastAsia="Arial" w:hAnsi="Arial" w:cs="Arial"/>
        </w:rPr>
        <w:t xml:space="preserve"> i Journal.</w:t>
      </w:r>
    </w:p>
    <w:p w14:paraId="33DB3F89" w14:textId="77777777" w:rsidR="009F47FA" w:rsidRDefault="000E46FF">
      <w:pPr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 xml:space="preserve">Sačuvajte svoje mesto na vreme i održite korak sa svetom inovacija. Prijavu i više informacija možete pronaći na </w:t>
      </w:r>
      <w:hyperlink r:id="rId9">
        <w:r>
          <w:rPr>
            <w:rFonts w:ascii="Arial" w:eastAsia="Arial" w:hAnsi="Arial" w:cs="Arial"/>
            <w:color w:val="0563C1"/>
            <w:u w:val="single"/>
          </w:rPr>
          <w:t>SPLET TECH CONFERENCE 2023</w:t>
        </w:r>
      </w:hyperlink>
      <w:r>
        <w:rPr>
          <w:rFonts w:ascii="Arial" w:eastAsia="Arial" w:hAnsi="Arial" w:cs="Arial"/>
        </w:rPr>
        <w:t xml:space="preserve">. </w:t>
      </w:r>
    </w:p>
    <w:p w14:paraId="7D214CEC" w14:textId="77777777" w:rsidR="009F47FA" w:rsidRDefault="009F47FA">
      <w:pPr>
        <w:jc w:val="both"/>
        <w:rPr>
          <w:rFonts w:ascii="Arial" w:eastAsia="Arial" w:hAnsi="Arial" w:cs="Arial"/>
        </w:rPr>
      </w:pPr>
      <w:bookmarkStart w:id="2" w:name="_heading=h.a0g8dlembk2h" w:colFirst="0" w:colLast="0"/>
      <w:bookmarkEnd w:id="2"/>
    </w:p>
    <w:p w14:paraId="0190F7FE" w14:textId="77777777" w:rsidR="009F47FA" w:rsidRDefault="000E46FF">
      <w:pPr>
        <w:jc w:val="center"/>
        <w:rPr>
          <w:rFonts w:ascii="Arial" w:eastAsia="Arial" w:hAnsi="Arial" w:cs="Arial"/>
          <w:i/>
          <w:color w:val="1F4E79"/>
          <w:sz w:val="18"/>
          <w:szCs w:val="18"/>
        </w:rPr>
      </w:pPr>
      <w:r>
        <w:rPr>
          <w:rFonts w:ascii="Arial" w:eastAsia="Arial" w:hAnsi="Arial" w:cs="Arial"/>
          <w:i/>
          <w:color w:val="1F4E79"/>
          <w:sz w:val="18"/>
          <w:szCs w:val="18"/>
        </w:rPr>
        <w:t xml:space="preserve">Za dodatne informacije, slobodno se obratite Snežani Jovanović na telefon 062 8486 635 ili pišite na </w:t>
      </w:r>
      <w:hyperlink r:id="rId10">
        <w:r>
          <w:rPr>
            <w:rFonts w:ascii="Arial" w:eastAsia="Arial" w:hAnsi="Arial" w:cs="Arial"/>
            <w:i/>
            <w:color w:val="023160"/>
            <w:sz w:val="18"/>
            <w:szCs w:val="18"/>
            <w:u w:val="single"/>
          </w:rPr>
          <w:t>snezana.jovanovic@dna.rs</w:t>
        </w:r>
      </w:hyperlink>
      <w:r>
        <w:rPr>
          <w:rFonts w:ascii="Arial" w:eastAsia="Arial" w:hAnsi="Arial" w:cs="Arial"/>
          <w:i/>
          <w:color w:val="1F4E79"/>
          <w:sz w:val="18"/>
          <w:szCs w:val="18"/>
        </w:rPr>
        <w:t xml:space="preserve"> </w:t>
      </w:r>
    </w:p>
    <w:sectPr w:rsidR="009F47FA">
      <w:headerReference w:type="default" r:id="rId11"/>
      <w:footerReference w:type="default" r:id="rId12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BC9B8" w14:textId="77777777" w:rsidR="000E46FF" w:rsidRDefault="000E46FF">
      <w:pPr>
        <w:spacing w:after="0" w:line="240" w:lineRule="auto"/>
      </w:pPr>
      <w:r>
        <w:separator/>
      </w:r>
    </w:p>
  </w:endnote>
  <w:endnote w:type="continuationSeparator" w:id="0">
    <w:p w14:paraId="6FB58D61" w14:textId="77777777" w:rsidR="000E46FF" w:rsidRDefault="000E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B11" w14:textId="77777777" w:rsidR="009F47FA" w:rsidRDefault="000E46FF">
    <w:pPr>
      <w:spacing w:after="0" w:line="276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i/>
        <w:sz w:val="18"/>
        <w:szCs w:val="18"/>
      </w:rPr>
      <w:t xml:space="preserve">Od 2001. godine USAID je investirao više od 886 milliona dolara kako bi stimulisao ekonomski rast, ojačao pravni sistem i promovisalo demokratsko upravljanje u Srbiji. Za više informacija posetite </w:t>
    </w:r>
    <w:hyperlink r:id="rId1">
      <w:r>
        <w:rPr>
          <w:rFonts w:ascii="Arial" w:eastAsia="Arial" w:hAnsi="Arial" w:cs="Arial"/>
          <w:b/>
          <w:i/>
          <w:color w:val="0000FF"/>
          <w:sz w:val="18"/>
          <w:szCs w:val="18"/>
          <w:u w:val="single"/>
        </w:rPr>
        <w:t>usaid.gov/serbia</w:t>
      </w:r>
    </w:hyperlink>
    <w:r>
      <w:rPr>
        <w:rFonts w:ascii="Arial" w:eastAsia="Arial" w:hAnsi="Arial" w:cs="Arial"/>
        <w:b/>
        <w:sz w:val="18"/>
        <w:szCs w:val="18"/>
      </w:rPr>
      <w:t>.</w:t>
    </w:r>
  </w:p>
  <w:p w14:paraId="5338777D" w14:textId="77777777" w:rsidR="009F47FA" w:rsidRDefault="009F47FA">
    <w:pPr>
      <w:spacing w:after="0" w:line="276" w:lineRule="auto"/>
      <w:jc w:val="center"/>
      <w:rPr>
        <w:rFonts w:ascii="Arial" w:eastAsia="Arial" w:hAnsi="Arial" w:cs="Arial"/>
        <w:b/>
        <w:i/>
        <w:color w:val="000000"/>
        <w:sz w:val="18"/>
        <w:szCs w:val="18"/>
      </w:rPr>
    </w:pPr>
  </w:p>
  <w:p w14:paraId="384CC7DC" w14:textId="77777777" w:rsidR="009F47FA" w:rsidRDefault="000E46FF">
    <w:pPr>
      <w:spacing w:after="0" w:line="276" w:lineRule="auto"/>
      <w:jc w:val="center"/>
    </w:pPr>
    <w:r>
      <w:rPr>
        <w:i/>
        <w:noProof/>
        <w:sz w:val="20"/>
        <w:szCs w:val="20"/>
        <w:lang w:val="en-US"/>
      </w:rPr>
      <w:drawing>
        <wp:inline distT="0" distB="0" distL="0" distR="0" wp14:anchorId="6C17360A" wp14:editId="5181027C">
          <wp:extent cx="3322049" cy="420935"/>
          <wp:effectExtent l="0" t="0" r="0" b="0"/>
          <wp:docPr id="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2049" cy="420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9C0767" w14:textId="77777777" w:rsidR="009F47FA" w:rsidRDefault="009F47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CA1A5" w14:textId="77777777" w:rsidR="000E46FF" w:rsidRDefault="000E46FF">
      <w:pPr>
        <w:spacing w:after="0" w:line="240" w:lineRule="auto"/>
      </w:pPr>
      <w:r>
        <w:separator/>
      </w:r>
    </w:p>
  </w:footnote>
  <w:footnote w:type="continuationSeparator" w:id="0">
    <w:p w14:paraId="6DC67514" w14:textId="77777777" w:rsidR="000E46FF" w:rsidRDefault="000E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83FD" w14:textId="77777777" w:rsidR="009F47FA" w:rsidRDefault="000E4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lang w:val="en-US"/>
      </w:rPr>
      <w:drawing>
        <wp:anchor distT="0" distB="0" distL="0" distR="0" simplePos="0" relativeHeight="251658240" behindDoc="0" locked="0" layoutInCell="1" hidden="0" allowOverlap="1" wp14:anchorId="4078B97E" wp14:editId="7270E49F">
          <wp:simplePos x="0" y="0"/>
          <wp:positionH relativeFrom="page">
            <wp:posOffset>914400</wp:posOffset>
          </wp:positionH>
          <wp:positionV relativeFrom="page">
            <wp:posOffset>274320</wp:posOffset>
          </wp:positionV>
          <wp:extent cx="1901952" cy="789310"/>
          <wp:effectExtent l="0" t="0" r="0" b="0"/>
          <wp:wrapSquare wrapText="bothSides" distT="0" distB="0" distL="0" distR="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80020"/>
                  <a:stretch>
                    <a:fillRect/>
                  </a:stretch>
                </pic:blipFill>
                <pic:spPr>
                  <a:xfrm>
                    <a:off x="0" y="0"/>
                    <a:ext cx="1901952" cy="78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6FFF9D66" wp14:editId="3C4632CA">
          <wp:simplePos x="0" y="0"/>
          <wp:positionH relativeFrom="page">
            <wp:posOffset>3968496</wp:posOffset>
          </wp:positionH>
          <wp:positionV relativeFrom="page">
            <wp:posOffset>274320</wp:posOffset>
          </wp:positionV>
          <wp:extent cx="2635301" cy="603504"/>
          <wp:effectExtent l="0" t="0" r="0" b="0"/>
          <wp:wrapSquare wrapText="bothSides" distT="114300" distB="11430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301" cy="603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FA"/>
    <w:rsid w:val="000E46FF"/>
    <w:rsid w:val="00531C67"/>
    <w:rsid w:val="0053627D"/>
    <w:rsid w:val="0063050C"/>
    <w:rsid w:val="009F47FA"/>
    <w:rsid w:val="00A558A6"/>
    <w:rsid w:val="00F8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BD8C"/>
  <w15:docId w15:val="{D47DC183-BAA7-4AA4-AB06-09C989FE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1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069"/>
  </w:style>
  <w:style w:type="paragraph" w:styleId="Footer">
    <w:name w:val="footer"/>
    <w:basedOn w:val="Normal"/>
    <w:link w:val="FooterChar"/>
    <w:uiPriority w:val="99"/>
    <w:unhideWhenUsed/>
    <w:rsid w:val="0061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069"/>
  </w:style>
  <w:style w:type="character" w:styleId="Hyperlink">
    <w:name w:val="Hyperlink"/>
    <w:basedOn w:val="DefaultParagraphFont"/>
    <w:uiPriority w:val="99"/>
    <w:unhideWhenUsed/>
    <w:rsid w:val="00D774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45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0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let.rs/agen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nezana.jovanovic@dna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let.r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usaid.gov/serb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fIkOLJg9r0A8gvul4i0Zi62nUA==">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Micovic</dc:creator>
  <cp:lastModifiedBy>Snezana Jovanovic</cp:lastModifiedBy>
  <cp:revision>4</cp:revision>
  <dcterms:created xsi:type="dcterms:W3CDTF">2023-08-10T08:33:00Z</dcterms:created>
  <dcterms:modified xsi:type="dcterms:W3CDTF">2023-09-18T10:17:00Z</dcterms:modified>
</cp:coreProperties>
</file>