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A330" w14:textId="02C39456" w:rsidR="0038286D" w:rsidRPr="00DC12AE" w:rsidRDefault="0038286D" w:rsidP="00DC12AE">
      <w:pPr>
        <w:spacing w:after="240" w:line="259" w:lineRule="auto"/>
        <w:ind w:firstLine="26"/>
        <w:jc w:val="center"/>
        <w:rPr>
          <w:rFonts w:ascii="Naskh MT for Bosch School" w:hAnsi="Naskh MT for Bosch School" w:cs="Naskh MT for Bosch School"/>
          <w:sz w:val="23"/>
          <w:szCs w:val="23"/>
          <w:lang w:bidi="ar-JO"/>
        </w:rPr>
      </w:pPr>
      <w:r w:rsidRPr="00DC12AE">
        <w:rPr>
          <w:rFonts w:ascii="Naskh MT for Bosch School" w:hAnsi="Naskh MT for Bosch School" w:cs="Naskh MT for Bosch School"/>
          <w:sz w:val="23"/>
          <w:szCs w:val="23"/>
          <w:rtl/>
          <w:lang w:bidi="ar-JO"/>
        </w:rPr>
        <w:t>[ترجمة]</w:t>
      </w:r>
    </w:p>
    <w:p w14:paraId="38593A12" w14:textId="4E89C4E0" w:rsidR="00CD4943" w:rsidRPr="00DC12AE" w:rsidRDefault="00CD4943" w:rsidP="00DC12AE">
      <w:pPr>
        <w:spacing w:after="240" w:line="259" w:lineRule="auto"/>
        <w:ind w:firstLine="26"/>
        <w:jc w:val="center"/>
        <w:rPr>
          <w:rFonts w:ascii="Naskh MT for Bosch School" w:hAnsi="Naskh MT for Bosch School" w:cs="Naskh MT for Bosch School"/>
          <w:sz w:val="23"/>
          <w:szCs w:val="23"/>
          <w:rtl/>
        </w:rPr>
      </w:pPr>
      <w:r w:rsidRPr="00DC12AE">
        <w:rPr>
          <w:rFonts w:ascii="Naskh MT for Bosch School" w:hAnsi="Naskh MT for Bosch School" w:cs="Naskh MT for Bosch School"/>
          <w:sz w:val="23"/>
          <w:szCs w:val="23"/>
          <w:rtl/>
          <w:lang w:bidi="ar-KW"/>
        </w:rPr>
        <w:t>رضوان 2014</w:t>
      </w:r>
    </w:p>
    <w:p w14:paraId="211C4FEA" w14:textId="60F4809C" w:rsidR="00CD4943" w:rsidRPr="00DC12AE" w:rsidRDefault="00CD4943" w:rsidP="00DC12AE">
      <w:pPr>
        <w:spacing w:after="240" w:line="259" w:lineRule="auto"/>
        <w:ind w:firstLine="26"/>
        <w:jc w:val="both"/>
        <w:rPr>
          <w:rFonts w:ascii="Naskh MT for Bosch School" w:hAnsi="Naskh MT for Bosch School" w:cs="Naskh MT for Bosch School"/>
          <w:sz w:val="23"/>
          <w:szCs w:val="23"/>
          <w:rtl/>
          <w:lang w:bidi="ar-KW"/>
        </w:rPr>
      </w:pPr>
      <w:r w:rsidRPr="00DC12AE">
        <w:rPr>
          <w:rFonts w:ascii="Naskh MT for Bosch School" w:hAnsi="Naskh MT for Bosch School" w:cs="Naskh MT for Bosch School"/>
          <w:sz w:val="23"/>
          <w:szCs w:val="23"/>
          <w:rtl/>
          <w:lang w:bidi="ar-KW"/>
        </w:rPr>
        <w:t>إلى ال</w:t>
      </w:r>
      <w:r w:rsidR="00977245" w:rsidRPr="00DC12AE">
        <w:rPr>
          <w:rFonts w:ascii="Naskh MT for Bosch School" w:hAnsi="Naskh MT for Bosch School" w:cs="Naskh MT for Bosch School"/>
          <w:sz w:val="23"/>
          <w:szCs w:val="23"/>
          <w:rtl/>
          <w:lang w:bidi="ar-KW"/>
        </w:rPr>
        <w:t>بهائيّ</w:t>
      </w:r>
      <w:r w:rsidRPr="00DC12AE">
        <w:rPr>
          <w:rFonts w:ascii="Naskh MT for Bosch School" w:hAnsi="Naskh MT for Bosch School" w:cs="Naskh MT for Bosch School"/>
          <w:sz w:val="23"/>
          <w:szCs w:val="23"/>
          <w:rtl/>
          <w:lang w:bidi="ar-KW"/>
        </w:rPr>
        <w:t>ين في العالم</w:t>
      </w:r>
    </w:p>
    <w:p w14:paraId="6BB3C3F9" w14:textId="3AA240FE" w:rsidR="00CD4943" w:rsidRPr="00DC12AE" w:rsidRDefault="00CD4943" w:rsidP="00DC12AE">
      <w:pPr>
        <w:spacing w:after="240" w:line="259" w:lineRule="auto"/>
        <w:ind w:firstLine="26"/>
        <w:jc w:val="both"/>
        <w:rPr>
          <w:rFonts w:ascii="Naskh MT for Bosch School" w:hAnsi="Naskh MT for Bosch School" w:cs="Naskh MT for Bosch School"/>
          <w:sz w:val="23"/>
          <w:szCs w:val="23"/>
          <w:lang w:bidi="ar-KW"/>
        </w:rPr>
      </w:pPr>
      <w:r w:rsidRPr="00DC12AE">
        <w:rPr>
          <w:rFonts w:ascii="Naskh MT for Bosch School" w:hAnsi="Naskh MT for Bosch School" w:cs="Naskh MT for Bosch School"/>
          <w:sz w:val="23"/>
          <w:szCs w:val="23"/>
          <w:rtl/>
          <w:lang w:bidi="ar-KW"/>
        </w:rPr>
        <w:t>الأحبّاء الأعزّاء،</w:t>
      </w:r>
    </w:p>
    <w:p w14:paraId="6A720C15" w14:textId="6C849414" w:rsidR="00CD4943" w:rsidRPr="00DC12AE" w:rsidRDefault="00CD4943" w:rsidP="00DC12AE">
      <w:pPr>
        <w:spacing w:after="240" w:line="259" w:lineRule="auto"/>
        <w:ind w:firstLine="576"/>
        <w:jc w:val="both"/>
        <w:rPr>
          <w:rFonts w:ascii="Naskh MT for Bosch School" w:hAnsi="Naskh MT for Bosch School" w:cs="Naskh MT for Bosch School"/>
          <w:sz w:val="23"/>
          <w:szCs w:val="23"/>
          <w:lang w:bidi="ar-KW"/>
        </w:rPr>
      </w:pPr>
      <w:r w:rsidRPr="00DC12AE">
        <w:rPr>
          <w:rFonts w:ascii="Naskh MT for Bosch School" w:hAnsi="Naskh MT for Bosch School" w:cs="Naskh MT for Bosch School"/>
          <w:sz w:val="23"/>
          <w:szCs w:val="23"/>
          <w:rtl/>
          <w:lang w:bidi="ar-JO"/>
        </w:rPr>
        <w:t>مرّت</w:t>
      </w:r>
      <w:r w:rsidRPr="00DC12AE">
        <w:rPr>
          <w:rFonts w:ascii="Naskh MT for Bosch School" w:hAnsi="Naskh MT for Bosch School" w:cs="Naskh MT for Bosch School"/>
          <w:sz w:val="23"/>
          <w:szCs w:val="23"/>
          <w:rtl/>
          <w:lang w:bidi="ar-KW"/>
        </w:rPr>
        <w:t xml:space="preserve"> ثلاث سنوات كاملة منذ بدء المرحلة الرّاهنة من تكشّف الخطّة الإلهيّة، هذه المهمّة </w:t>
      </w:r>
      <w:r w:rsidR="00977245" w:rsidRPr="00DC12AE">
        <w:rPr>
          <w:rFonts w:ascii="Naskh MT for Bosch School" w:hAnsi="Naskh MT for Bosch School" w:cs="Naskh MT for Bosch School"/>
          <w:sz w:val="23"/>
          <w:szCs w:val="23"/>
          <w:rtl/>
          <w:lang w:bidi="ar-KW"/>
        </w:rPr>
        <w:t xml:space="preserve">الّتي </w:t>
      </w:r>
      <w:r w:rsidRPr="00DC12AE">
        <w:rPr>
          <w:rFonts w:ascii="Naskh MT for Bosch School" w:hAnsi="Naskh MT for Bosch School" w:cs="Naskh MT for Bosch School"/>
          <w:sz w:val="23"/>
          <w:szCs w:val="23"/>
          <w:rtl/>
          <w:lang w:bidi="ar-KW"/>
        </w:rPr>
        <w:t xml:space="preserve">تربط أتباع حضرة </w:t>
      </w:r>
      <w:r w:rsidR="00977245" w:rsidRPr="00DC12AE">
        <w:rPr>
          <w:rFonts w:ascii="Naskh MT for Bosch School" w:hAnsi="Naskh MT for Bosch School" w:cs="Naskh MT for Bosch School"/>
          <w:sz w:val="23"/>
          <w:szCs w:val="23"/>
          <w:rtl/>
          <w:lang w:bidi="ar-KW"/>
        </w:rPr>
        <w:t>بهاء الله</w:t>
      </w:r>
      <w:r w:rsidRPr="00DC12AE">
        <w:rPr>
          <w:rFonts w:ascii="Naskh MT for Bosch School" w:hAnsi="Naskh MT for Bosch School" w:cs="Naskh MT for Bosch School"/>
          <w:sz w:val="23"/>
          <w:szCs w:val="23"/>
          <w:rtl/>
          <w:lang w:bidi="ar-KW"/>
        </w:rPr>
        <w:t xml:space="preserve"> معًا في مسعى روحانيّ موحّد، و</w:t>
      </w:r>
      <w:r w:rsidRPr="00DC12AE">
        <w:rPr>
          <w:rFonts w:ascii="Naskh MT for Bosch School" w:hAnsi="Naskh MT for Bosch School" w:cs="Naskh MT for Bosch School"/>
          <w:sz w:val="23"/>
          <w:szCs w:val="23"/>
          <w:rtl/>
          <w:lang w:bidi="ar-JO"/>
        </w:rPr>
        <w:t>ما هي إل</w:t>
      </w:r>
      <w:r w:rsidR="00977245" w:rsidRPr="00DC12AE">
        <w:rPr>
          <w:rFonts w:ascii="Naskh MT for Bosch School" w:hAnsi="Naskh MT for Bosch School" w:cs="Naskh MT for Bosch School" w:hint="cs"/>
          <w:sz w:val="23"/>
          <w:szCs w:val="23"/>
          <w:rtl/>
          <w:lang w:bidi="ar-JO"/>
        </w:rPr>
        <w:t>ّ</w:t>
      </w:r>
      <w:r w:rsidRPr="00DC12AE">
        <w:rPr>
          <w:rFonts w:ascii="Naskh MT for Bosch School" w:hAnsi="Naskh MT for Bosch School" w:cs="Naskh MT for Bosch School"/>
          <w:sz w:val="23"/>
          <w:szCs w:val="23"/>
          <w:rtl/>
          <w:lang w:bidi="ar-JO"/>
        </w:rPr>
        <w:t>ا س</w:t>
      </w:r>
      <w:r w:rsidR="000C2AE4" w:rsidRPr="00DC12AE">
        <w:rPr>
          <w:rFonts w:ascii="Naskh MT for Bosch School" w:hAnsi="Naskh MT for Bosch School" w:cs="Naskh MT for Bosch School"/>
          <w:sz w:val="23"/>
          <w:szCs w:val="23"/>
          <w:rtl/>
          <w:lang w:bidi="ar-JO"/>
        </w:rPr>
        <w:t>نتا</w:t>
      </w:r>
      <w:r w:rsidRPr="00DC12AE">
        <w:rPr>
          <w:rFonts w:ascii="Naskh MT for Bosch School" w:hAnsi="Naskh MT for Bosch School" w:cs="Naskh MT for Bosch School"/>
          <w:sz w:val="23"/>
          <w:szCs w:val="23"/>
          <w:rtl/>
          <w:lang w:bidi="ar-JO"/>
        </w:rPr>
        <w:t>ن ت</w:t>
      </w:r>
      <w:r w:rsidRPr="00DC12AE">
        <w:rPr>
          <w:rFonts w:ascii="Naskh MT for Bosch School" w:hAnsi="Naskh MT for Bosch School" w:cs="Naskh MT for Bosch School"/>
          <w:sz w:val="23"/>
          <w:szCs w:val="23"/>
          <w:rtl/>
          <w:lang w:bidi="ar-KW"/>
        </w:rPr>
        <w:t>فصل</w:t>
      </w:r>
      <w:r w:rsidR="000C2AE4" w:rsidRPr="00DC12AE">
        <w:rPr>
          <w:rFonts w:ascii="Naskh MT for Bosch School" w:hAnsi="Naskh MT for Bosch School" w:cs="Naskh MT for Bosch School"/>
          <w:sz w:val="23"/>
          <w:szCs w:val="23"/>
          <w:rtl/>
          <w:lang w:bidi="ar-KW"/>
        </w:rPr>
        <w:t>ان</w:t>
      </w:r>
      <w:r w:rsidRPr="00DC12AE">
        <w:rPr>
          <w:rFonts w:ascii="Naskh MT for Bosch School" w:hAnsi="Naskh MT for Bosch School" w:cs="Naskh MT for Bosch School"/>
          <w:sz w:val="23"/>
          <w:szCs w:val="23"/>
          <w:rtl/>
          <w:lang w:bidi="ar-KW"/>
        </w:rPr>
        <w:t xml:space="preserve"> أحبّاء الله عن نهايته المحدّدة</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إنّ الحركتين الأساسيّتين اللّتين تواصلان </w:t>
      </w:r>
      <w:r w:rsidR="00685CD8" w:rsidRPr="00DC12AE">
        <w:rPr>
          <w:rFonts w:ascii="Naskh MT for Bosch School" w:hAnsi="Naskh MT for Bosch School" w:cs="Naskh MT for Bosch School"/>
          <w:sz w:val="23"/>
          <w:szCs w:val="23"/>
          <w:rtl/>
          <w:lang w:bidi="ar-KW"/>
        </w:rPr>
        <w:t>دفع</w:t>
      </w:r>
      <w:r w:rsidRPr="00DC12AE">
        <w:rPr>
          <w:rFonts w:ascii="Naskh MT for Bosch School" w:hAnsi="Naskh MT for Bosch School" w:cs="Naskh MT for Bosch School"/>
          <w:sz w:val="23"/>
          <w:szCs w:val="23"/>
          <w:rtl/>
          <w:lang w:bidi="ar-KW"/>
        </w:rPr>
        <w:t xml:space="preserve"> عمليّة النّمو</w:t>
      </w:r>
      <w:r w:rsidR="00977245" w:rsidRPr="00DC12AE">
        <w:rPr>
          <w:rFonts w:ascii="Naskh MT for Bosch School" w:hAnsi="Naskh MT for Bosch School" w:cs="Naskh MT for Bosch School" w:hint="cs"/>
          <w:sz w:val="23"/>
          <w:szCs w:val="23"/>
          <w:rtl/>
          <w:lang w:bidi="ar-KW"/>
        </w:rPr>
        <w:t>ّ</w:t>
      </w:r>
      <w:r w:rsidR="00977245" w:rsidRPr="00DC12AE">
        <w:rPr>
          <w:rFonts w:ascii="Naskh MT for Bosch School" w:hAnsi="Naskh MT for Bosch School" w:cs="Naskh MT for Bosch School" w:hint="cs"/>
          <w:sz w:val="23"/>
          <w:szCs w:val="23"/>
          <w:rtl/>
        </w:rPr>
        <w:t>،</w:t>
      </w:r>
      <w:r w:rsidR="00776BD1" w:rsidRPr="00DC12AE">
        <w:rPr>
          <w:rFonts w:ascii="Naskh MT for Bosch School" w:hAnsi="Naskh MT for Bosch School" w:cs="Naskh MT for Bosch School"/>
          <w:sz w:val="23"/>
          <w:szCs w:val="23"/>
          <w:rtl/>
          <w:lang w:bidi="ar-JO"/>
        </w:rPr>
        <w:t xml:space="preserve"> </w:t>
      </w:r>
      <w:r w:rsidRPr="00DC12AE">
        <w:rPr>
          <w:rFonts w:ascii="Naskh MT for Bosch School" w:hAnsi="Naskh MT for Bosch School" w:cs="Naskh MT for Bosch School"/>
          <w:sz w:val="23"/>
          <w:szCs w:val="23"/>
          <w:rtl/>
          <w:lang w:bidi="ar-JO"/>
        </w:rPr>
        <w:t xml:space="preserve">المدّ المستمرّ </w:t>
      </w:r>
      <w:r w:rsidR="000C2AE4" w:rsidRPr="00DC12AE">
        <w:rPr>
          <w:rFonts w:ascii="Naskh MT for Bosch School" w:hAnsi="Naskh MT for Bosch School" w:cs="Naskh MT for Bosch School"/>
          <w:sz w:val="23"/>
          <w:szCs w:val="23"/>
          <w:rtl/>
          <w:lang w:bidi="ar-JO"/>
        </w:rPr>
        <w:t>من المشاركين</w:t>
      </w:r>
      <w:r w:rsidRPr="00DC12AE">
        <w:rPr>
          <w:rFonts w:ascii="Naskh MT for Bosch School" w:hAnsi="Naskh MT for Bosch School" w:cs="Naskh MT for Bosch School"/>
          <w:sz w:val="23"/>
          <w:szCs w:val="23"/>
          <w:rtl/>
          <w:lang w:bidi="ar-JO"/>
        </w:rPr>
        <w:t xml:space="preserve"> من خلال سلسلة دورات المعهد التّدريبيّ،</w:t>
      </w:r>
      <w:r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JO"/>
        </w:rPr>
        <w:t>وحركة المجموعات الجغرافيّة عبر سلسلة متّصلة من التّطوّر</w:t>
      </w:r>
      <w:r w:rsidR="00977245" w:rsidRPr="00DC12AE">
        <w:rPr>
          <w:rFonts w:ascii="Naskh MT for Bosch School" w:hAnsi="Naskh MT for Bosch School" w:cs="Naskh MT for Bosch School" w:hint="cs"/>
          <w:sz w:val="23"/>
          <w:szCs w:val="23"/>
          <w:rtl/>
        </w:rPr>
        <w:t>،</w:t>
      </w:r>
      <w:r w:rsidR="00776BD1"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قد تعزّزتا بشكلٍ كبيرٍ جرّاء تد</w:t>
      </w:r>
      <w:r w:rsidR="00977245" w:rsidRPr="00DC12AE">
        <w:rPr>
          <w:rFonts w:ascii="Naskh MT for Bosch School" w:hAnsi="Naskh MT for Bosch School" w:cs="Naskh MT for Bosch School" w:hint="cs"/>
          <w:sz w:val="23"/>
          <w:szCs w:val="23"/>
          <w:rtl/>
          <w:lang w:bidi="ar-KW"/>
        </w:rPr>
        <w:t>فّ</w:t>
      </w:r>
      <w:r w:rsidRPr="00DC12AE">
        <w:rPr>
          <w:rFonts w:ascii="Naskh MT for Bosch School" w:hAnsi="Naskh MT for Bosch School" w:cs="Naskh MT for Bosch School"/>
          <w:sz w:val="23"/>
          <w:szCs w:val="23"/>
          <w:rtl/>
          <w:lang w:bidi="ar-KW"/>
        </w:rPr>
        <w:t xml:space="preserve">ق الطّاقة المنبعثة في مؤتمرات الشّباب </w:t>
      </w:r>
      <w:r w:rsidR="00977245" w:rsidRPr="00DC12AE">
        <w:rPr>
          <w:rFonts w:ascii="Naskh MT for Bosch School" w:hAnsi="Naskh MT for Bosch School" w:cs="Naskh MT for Bosch School"/>
          <w:sz w:val="23"/>
          <w:szCs w:val="23"/>
          <w:rtl/>
          <w:lang w:bidi="ar-KW"/>
        </w:rPr>
        <w:t xml:space="preserve">الّتي </w:t>
      </w:r>
      <w:r w:rsidRPr="00DC12AE">
        <w:rPr>
          <w:rFonts w:ascii="Naskh MT for Bosch School" w:hAnsi="Naskh MT for Bosch School" w:cs="Naskh MT for Bosch School"/>
          <w:sz w:val="23"/>
          <w:szCs w:val="23"/>
          <w:rtl/>
          <w:lang w:bidi="ar-KW"/>
        </w:rPr>
        <w:t>عُقدت خلال العام المنصرم</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إنّ القدرة المتزايدة </w:t>
      </w:r>
      <w:r w:rsidR="00977245" w:rsidRPr="00DC12AE">
        <w:rPr>
          <w:rFonts w:ascii="Naskh MT for Bosch School" w:hAnsi="Naskh MT for Bosch School" w:cs="Naskh MT for Bosch School"/>
          <w:sz w:val="23"/>
          <w:szCs w:val="23"/>
          <w:rtl/>
          <w:lang w:bidi="ar-KW"/>
        </w:rPr>
        <w:t xml:space="preserve">الّتي </w:t>
      </w:r>
      <w:r w:rsidRPr="00DC12AE">
        <w:rPr>
          <w:rFonts w:ascii="Naskh MT for Bosch School" w:hAnsi="Naskh MT for Bosch School" w:cs="Naskh MT for Bosch School"/>
          <w:sz w:val="23"/>
          <w:szCs w:val="23"/>
          <w:rtl/>
          <w:lang w:bidi="ar-KW"/>
        </w:rPr>
        <w:t>اكتسبها العالم ال</w:t>
      </w:r>
      <w:r w:rsidR="00977245" w:rsidRPr="00DC12AE">
        <w:rPr>
          <w:rFonts w:ascii="Naskh MT for Bosch School" w:hAnsi="Naskh MT for Bosch School" w:cs="Naskh MT for Bosch School"/>
          <w:sz w:val="23"/>
          <w:szCs w:val="23"/>
          <w:rtl/>
          <w:lang w:bidi="ar-KW"/>
        </w:rPr>
        <w:t>بهائيّ</w:t>
      </w:r>
      <w:r w:rsidRPr="00DC12AE">
        <w:rPr>
          <w:rFonts w:ascii="Naskh MT for Bosch School" w:hAnsi="Naskh MT for Bosch School" w:cs="Naskh MT for Bosch School"/>
          <w:sz w:val="23"/>
          <w:szCs w:val="23"/>
          <w:rtl/>
          <w:lang w:bidi="ar-KW"/>
        </w:rPr>
        <w:t xml:space="preserve"> لحشد أعدادٍ كبيرة من الشّباب في ميدان الخدمة بمقدورها الآن أن تؤتي مزيدًا من الثّمار</w:t>
      </w:r>
      <w:r w:rsidR="00977245" w:rsidRPr="00DC12AE">
        <w:rPr>
          <w:rFonts w:ascii="Naskh MT for Bosch School" w:hAnsi="Naskh MT for Bosch School" w:cs="Naskh MT for Bosch School"/>
          <w:sz w:val="23"/>
          <w:szCs w:val="23"/>
          <w:rtl/>
          <w:lang w:bidi="ar-KW"/>
        </w:rPr>
        <w:t xml:space="preserve">.  </w:t>
      </w:r>
      <w:r w:rsidR="000C2AE4" w:rsidRPr="00DC12AE">
        <w:rPr>
          <w:rFonts w:ascii="Naskh MT for Bosch School" w:hAnsi="Naskh MT for Bosch School" w:cs="Naskh MT for Bosch School"/>
          <w:sz w:val="23"/>
          <w:szCs w:val="23"/>
          <w:rtl/>
          <w:lang w:bidi="ar-KW"/>
        </w:rPr>
        <w:t>ذلك لأنّه</w:t>
      </w:r>
      <w:r w:rsidR="00685CD8" w:rsidRPr="00DC12AE">
        <w:rPr>
          <w:rFonts w:ascii="Naskh MT for Bosch School" w:hAnsi="Naskh MT for Bosch School" w:cs="Naskh MT for Bosch School"/>
          <w:sz w:val="23"/>
          <w:szCs w:val="23"/>
          <w:rtl/>
          <w:lang w:bidi="ar-KW"/>
        </w:rPr>
        <w:t xml:space="preserve"> في الوقت المتبقّى</w:t>
      </w:r>
      <w:r w:rsidRPr="00DC12AE">
        <w:rPr>
          <w:rFonts w:ascii="Naskh MT for Bosch School" w:hAnsi="Naskh MT for Bosch School" w:cs="Naskh MT for Bosch School"/>
          <w:sz w:val="23"/>
          <w:szCs w:val="23"/>
          <w:rtl/>
          <w:lang w:bidi="ar-KW"/>
        </w:rPr>
        <w:t xml:space="preserve"> </w:t>
      </w:r>
      <w:r w:rsidR="000C2AE4" w:rsidRPr="00DC12AE">
        <w:rPr>
          <w:rFonts w:ascii="Naskh MT for Bosch School" w:hAnsi="Naskh MT for Bosch School" w:cs="Naskh MT for Bosch School"/>
          <w:sz w:val="23"/>
          <w:szCs w:val="23"/>
          <w:rtl/>
          <w:lang w:bidi="ar-KW"/>
        </w:rPr>
        <w:t>لزام</w:t>
      </w:r>
      <w:r w:rsidRPr="00DC12AE">
        <w:rPr>
          <w:rFonts w:ascii="Naskh MT for Bosch School" w:hAnsi="Naskh MT for Bosch School" w:cs="Naskh MT for Bosch School"/>
          <w:sz w:val="23"/>
          <w:szCs w:val="23"/>
          <w:rtl/>
          <w:lang w:bidi="ar-KW"/>
        </w:rPr>
        <w:t xml:space="preserve"> علينا الاضطلاع بمهمّتين أساسيّتين على نحوٍ عاجل: </w:t>
      </w:r>
      <w:r w:rsidR="00396F91">
        <w:rPr>
          <w:rFonts w:ascii="Naskh MT for Bosch School" w:hAnsi="Naskh MT for Bosch School" w:cs="Naskh MT for Bosch School" w:hint="cs"/>
          <w:sz w:val="23"/>
          <w:szCs w:val="23"/>
          <w:rtl/>
          <w:lang w:bidi="ar-KW"/>
        </w:rPr>
        <w:t xml:space="preserve"> </w:t>
      </w:r>
      <w:r w:rsidRPr="00DC12AE">
        <w:rPr>
          <w:rFonts w:ascii="Naskh MT for Bosch School" w:hAnsi="Naskh MT for Bosch School" w:cs="Naskh MT for Bosch School"/>
          <w:sz w:val="23"/>
          <w:szCs w:val="23"/>
          <w:rtl/>
          <w:lang w:bidi="ar-KW"/>
        </w:rPr>
        <w:t>تقوية برامج النّمو</w:t>
      </w:r>
      <w:r w:rsidR="00977245"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 القائمة والشّروع ببرامج أخرى جديدة</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إنّ جامعة الاسم الأعظم في وضعٍ يؤهّلها لأن تضيف، قبل انقضاء هذه الفترة، إلى المجموعات الجغرافيّة </w:t>
      </w:r>
      <w:r w:rsidR="00977245" w:rsidRPr="00DC12AE">
        <w:rPr>
          <w:rFonts w:ascii="Naskh MT for Bosch School" w:hAnsi="Naskh MT for Bosch School" w:cs="Naskh MT for Bosch School"/>
          <w:sz w:val="23"/>
          <w:szCs w:val="23"/>
          <w:rtl/>
          <w:lang w:bidi="ar-KW"/>
        </w:rPr>
        <w:t xml:space="preserve">الّتي </w:t>
      </w:r>
      <w:r w:rsidRPr="00DC12AE">
        <w:rPr>
          <w:rFonts w:ascii="Naskh MT for Bosch School" w:hAnsi="Naskh MT for Bosch School" w:cs="Naskh MT for Bosch School"/>
          <w:sz w:val="23"/>
          <w:szCs w:val="23"/>
          <w:rtl/>
          <w:lang w:bidi="ar-KW"/>
        </w:rPr>
        <w:t>تأسّست فيها برامج نموّ كهذه ألفَيْ مجموعةٍ جديدة تشكّل ما تبقّى من أجل إحراز الهدف المنشود.</w:t>
      </w:r>
    </w:p>
    <w:p w14:paraId="569F6770" w14:textId="62EF9C5B" w:rsidR="00DF137D" w:rsidRPr="00205F02" w:rsidRDefault="00CD4943" w:rsidP="00DF137D">
      <w:pPr>
        <w:spacing w:after="240" w:line="259" w:lineRule="auto"/>
        <w:ind w:firstLine="576"/>
        <w:jc w:val="both"/>
        <w:rPr>
          <w:rFonts w:ascii="Naskh MT for Bosch School" w:hAnsi="Naskh MT for Bosch School" w:cs="Naskh MT for Bosch School"/>
          <w:sz w:val="23"/>
          <w:szCs w:val="23"/>
          <w:rtl/>
          <w:lang w:bidi="ar-KW"/>
        </w:rPr>
      </w:pPr>
      <w:r w:rsidRPr="00DC12AE">
        <w:rPr>
          <w:rFonts w:ascii="Naskh MT for Bosch School" w:hAnsi="Naskh MT for Bosch School" w:cs="Naskh MT for Bosch School"/>
          <w:sz w:val="23"/>
          <w:szCs w:val="23"/>
          <w:rtl/>
          <w:lang w:bidi="ar-KW"/>
        </w:rPr>
        <w:t xml:space="preserve">  </w:t>
      </w:r>
      <w:r w:rsidR="0028479A" w:rsidRPr="00DC12AE">
        <w:rPr>
          <w:rFonts w:ascii="Naskh MT for Bosch School" w:hAnsi="Naskh MT for Bosch School" w:cs="Naskh MT for Bosch School"/>
          <w:sz w:val="23"/>
          <w:szCs w:val="23"/>
          <w:rtl/>
          <w:lang w:bidi="ar-KW"/>
        </w:rPr>
        <w:tab/>
      </w:r>
      <w:r w:rsidRPr="00DC12AE">
        <w:rPr>
          <w:rFonts w:ascii="Naskh MT for Bosch School" w:hAnsi="Naskh MT for Bosch School" w:cs="Naskh MT for Bosch School"/>
          <w:sz w:val="23"/>
          <w:szCs w:val="23"/>
          <w:rtl/>
          <w:lang w:bidi="ar-KW"/>
        </w:rPr>
        <w:t xml:space="preserve">كم يسعدنا أن نرى بأنّ هذا المسعى آخذٌ بالتّقدّم </w:t>
      </w:r>
      <w:r w:rsidR="0053057C" w:rsidRPr="00DC12AE">
        <w:rPr>
          <w:rFonts w:ascii="Naskh MT for Bosch School" w:hAnsi="Naskh MT for Bosch School" w:cs="Naskh MT for Bosch School"/>
          <w:sz w:val="23"/>
          <w:szCs w:val="23"/>
          <w:rtl/>
          <w:lang w:bidi="ar-JO"/>
        </w:rPr>
        <w:t>بسرعة</w:t>
      </w:r>
      <w:r w:rsidR="00512630" w:rsidRPr="00DC12AE">
        <w:rPr>
          <w:rFonts w:ascii="Naskh MT for Bosch School" w:hAnsi="Naskh MT for Bosch School" w:cs="Naskh MT for Bosch School"/>
          <w:sz w:val="23"/>
          <w:szCs w:val="23"/>
          <w:rtl/>
          <w:lang w:bidi="ar-KW"/>
        </w:rPr>
        <w:t xml:space="preserve"> </w:t>
      </w:r>
      <w:r w:rsidR="001A6D64" w:rsidRPr="00DC12AE">
        <w:rPr>
          <w:rFonts w:ascii="Naskh MT for Bosch School" w:hAnsi="Naskh MT for Bosch School" w:cs="Naskh MT for Bosch School"/>
          <w:sz w:val="23"/>
          <w:szCs w:val="23"/>
          <w:rtl/>
          <w:lang w:bidi="ar-KW"/>
        </w:rPr>
        <w:t>وحيويّة</w:t>
      </w:r>
      <w:r w:rsidR="00512630" w:rsidRPr="00DC12AE">
        <w:rPr>
          <w:rFonts w:ascii="Naskh MT for Bosch School" w:hAnsi="Naskh MT for Bosch School" w:cs="Naskh MT for Bosch School"/>
          <w:sz w:val="23"/>
          <w:szCs w:val="23"/>
          <w:rtl/>
          <w:lang w:bidi="ar-KW"/>
        </w:rPr>
        <w:t xml:space="preserve"> في شتّى أقاصي المعمورة، </w:t>
      </w:r>
      <w:r w:rsidRPr="00DC12AE">
        <w:rPr>
          <w:rFonts w:ascii="Naskh MT for Bosch School" w:hAnsi="Naskh MT for Bosch School" w:cs="Naskh MT for Bosch School"/>
          <w:sz w:val="23"/>
          <w:szCs w:val="23"/>
          <w:rtl/>
          <w:lang w:bidi="ar-KW"/>
        </w:rPr>
        <w:t>رغم اختلاف الظّروف والأوضاع، في مجموعات جغرافيّة بلغ عددها الآن ما يناهز الثّلاث</w:t>
      </w:r>
      <w:r w:rsidR="000C2AE4" w:rsidRPr="00DC12AE">
        <w:rPr>
          <w:rFonts w:ascii="Naskh MT for Bosch School" w:hAnsi="Naskh MT for Bosch School" w:cs="Naskh MT for Bosch School"/>
          <w:sz w:val="23"/>
          <w:szCs w:val="23"/>
          <w:rtl/>
          <w:lang w:bidi="ar-KW"/>
        </w:rPr>
        <w:t>ة</w:t>
      </w:r>
      <w:r w:rsidRPr="00DC12AE">
        <w:rPr>
          <w:rFonts w:ascii="Naskh MT for Bosch School" w:hAnsi="Naskh MT for Bosch School" w:cs="Naskh MT for Bosch School"/>
          <w:sz w:val="23"/>
          <w:szCs w:val="23"/>
          <w:rtl/>
          <w:lang w:bidi="ar-KW"/>
        </w:rPr>
        <w:t xml:space="preserve"> آلاف</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فالعديد منها تقع في مرحلة يتولّد فيها الزّخم بتطبيق خطوط عملٍ </w:t>
      </w:r>
      <w:r w:rsidR="0053057C" w:rsidRPr="00DC12AE">
        <w:rPr>
          <w:rFonts w:ascii="Naskh MT for Bosch School" w:hAnsi="Naskh MT for Bosch School" w:cs="Naskh MT for Bosch School"/>
          <w:sz w:val="23"/>
          <w:szCs w:val="23"/>
          <w:rtl/>
          <w:lang w:bidi="ar-KW"/>
        </w:rPr>
        <w:t>بسيطة</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وفي مجموعات أخرى، تعاقبت فيها دوراتٌ من النّشاط، يتزايد عدد الأفراد </w:t>
      </w:r>
      <w:r w:rsidR="00977245" w:rsidRPr="00DC12AE">
        <w:rPr>
          <w:rFonts w:ascii="Naskh MT for Bosch School" w:hAnsi="Naskh MT for Bosch School" w:cs="Naskh MT for Bosch School"/>
          <w:sz w:val="23"/>
          <w:szCs w:val="23"/>
          <w:rtl/>
          <w:lang w:bidi="ar-KW"/>
        </w:rPr>
        <w:t>الّذي</w:t>
      </w:r>
      <w:r w:rsidRPr="00DC12AE">
        <w:rPr>
          <w:rFonts w:ascii="Naskh MT for Bosch School" w:hAnsi="Naskh MT for Bosch School" w:cs="Naskh MT for Bosch School"/>
          <w:sz w:val="23"/>
          <w:szCs w:val="23"/>
          <w:rtl/>
          <w:lang w:bidi="ar-KW"/>
        </w:rPr>
        <w:t xml:space="preserve">ن يشرعون بالمبادرة بالعمل ضمن إطار الخطّة وتزداد شدّة النّشاط؛ فمع </w:t>
      </w:r>
      <w:r w:rsidR="0053057C" w:rsidRPr="00DC12AE">
        <w:rPr>
          <w:rFonts w:ascii="Naskh MT for Bosch School" w:hAnsi="Naskh MT for Bosch School" w:cs="Naskh MT for Bosch School"/>
          <w:sz w:val="23"/>
          <w:szCs w:val="23"/>
          <w:rtl/>
          <w:lang w:bidi="ar-KW"/>
        </w:rPr>
        <w:t>تحسّن</w:t>
      </w:r>
      <w:r w:rsidRPr="00DC12AE">
        <w:rPr>
          <w:rFonts w:ascii="Naskh MT for Bosch School" w:hAnsi="Naskh MT for Bosch School" w:cs="Naskh MT for Bosch School"/>
          <w:sz w:val="23"/>
          <w:szCs w:val="23"/>
          <w:rtl/>
          <w:lang w:bidi="ar-KW"/>
        </w:rPr>
        <w:t xml:space="preserve"> نوعيّة عمليّة التّربية الرّوحانيّة بفضل الخبرة المكتسبة،  تنجذب النّفوس للمشاركة فيها بسهولة أكثر</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وقد تكون هناك من وقت لآخر فترة من الرّكود في النّشاط أو عقبة تعترض طريق التّقدّم؛ إل</w:t>
      </w:r>
      <w:r w:rsidR="00977245" w:rsidRPr="00DC12AE">
        <w:rPr>
          <w:rFonts w:ascii="Naskh MT for Bosch School" w:hAnsi="Naskh MT for Bosch School" w:cs="Naskh MT for Bosch School"/>
          <w:sz w:val="23"/>
          <w:szCs w:val="23"/>
          <w:rtl/>
          <w:lang w:bidi="ar-KW"/>
        </w:rPr>
        <w:t>ّا</w:t>
      </w:r>
      <w:r w:rsidRPr="00DC12AE">
        <w:rPr>
          <w:rFonts w:ascii="Naskh MT for Bosch School" w:hAnsi="Naskh MT for Bosch School" w:cs="Naskh MT for Bosch School"/>
          <w:sz w:val="23"/>
          <w:szCs w:val="23"/>
          <w:rtl/>
          <w:lang w:bidi="ar-KW"/>
        </w:rPr>
        <w:t xml:space="preserve"> أنّ المشورة </w:t>
      </w:r>
      <w:r w:rsidR="0053057C" w:rsidRPr="00DC12AE">
        <w:rPr>
          <w:rFonts w:ascii="Naskh MT for Bosch School" w:hAnsi="Naskh MT for Bosch School" w:cs="Naskh MT for Bosch School"/>
          <w:sz w:val="23"/>
          <w:szCs w:val="23"/>
          <w:rtl/>
          <w:lang w:bidi="ar-KW"/>
        </w:rPr>
        <w:t>الدّقيقة العميقة</w:t>
      </w:r>
      <w:r w:rsidRPr="00DC12AE">
        <w:rPr>
          <w:rFonts w:ascii="Naskh MT for Bosch School" w:hAnsi="Naskh MT for Bosch School" w:cs="Naskh MT for Bosch School"/>
          <w:sz w:val="23"/>
          <w:szCs w:val="23"/>
          <w:rtl/>
          <w:lang w:bidi="ar-KW"/>
        </w:rPr>
        <w:t xml:space="preserve"> حول أسباب الجمود مقرونة بالصّبر والشّجاعة والمثابرة  تمكّن من استعادة الزّخم</w:t>
      </w:r>
      <w:r w:rsidR="00977245" w:rsidRPr="00DC12AE">
        <w:rPr>
          <w:rFonts w:ascii="Naskh MT for Bosch School" w:hAnsi="Naskh MT for Bosch School" w:cs="Naskh MT for Bosch School"/>
          <w:sz w:val="23"/>
          <w:szCs w:val="23"/>
          <w:rtl/>
          <w:lang w:bidi="ar-KW"/>
        </w:rPr>
        <w:t xml:space="preserve">.  </w:t>
      </w:r>
      <w:r w:rsidR="00F53299">
        <w:rPr>
          <w:rFonts w:ascii="Naskh MT for Bosch School" w:hAnsi="Naskh MT for Bosch School" w:cs="Naskh MT for Bosch School" w:hint="cs"/>
          <w:sz w:val="23"/>
          <w:szCs w:val="23"/>
          <w:rtl/>
          <w:lang w:bidi="ar-KW"/>
        </w:rPr>
        <w:t>و</w:t>
      </w:r>
      <w:r w:rsidR="00DF137D" w:rsidRPr="00205F02">
        <w:rPr>
          <w:rFonts w:ascii="Naskh MT for Bosch School" w:hAnsi="Naskh MT for Bosch School" w:cs="Naskh MT for Bosch School"/>
          <w:sz w:val="23"/>
          <w:szCs w:val="23"/>
          <w:rtl/>
          <w:lang w:bidi="ar-KW"/>
        </w:rPr>
        <w:t>في العديد من المجموعات الجغرافيّة، يتّسع برنامج النّموّ في نطاقه وتعقيده بما يتناسب مع القدرة المتزايدة لأنصار الخطّة الثّلاثة</w:t>
      </w:r>
      <w:r w:rsidR="00DF137D">
        <w:rPr>
          <w:rFonts w:ascii="Naskh MT for Bosch School" w:hAnsi="Naskh MT for Bosch School" w:cs="Naskh MT for Bosch School" w:hint="cs"/>
          <w:sz w:val="23"/>
          <w:szCs w:val="23"/>
          <w:rtl/>
          <w:lang w:bidi="ar-KW"/>
        </w:rPr>
        <w:t>،</w:t>
      </w:r>
      <w:r w:rsidR="00DF137D" w:rsidRPr="00205F02">
        <w:rPr>
          <w:rFonts w:ascii="Naskh MT for Bosch School" w:hAnsi="Naskh MT for Bosch School" w:cs="Naskh MT for Bosch School"/>
          <w:sz w:val="23"/>
          <w:szCs w:val="23"/>
          <w:rtl/>
          <w:lang w:bidi="ar-KW"/>
        </w:rPr>
        <w:t xml:space="preserve"> الفرد، والجامعة، ومؤسّسات </w:t>
      </w:r>
      <w:r w:rsidR="00DF137D">
        <w:rPr>
          <w:rFonts w:ascii="Naskh MT for Bosch School" w:hAnsi="Naskh MT for Bosch School" w:cs="Naskh MT for Bosch School"/>
          <w:sz w:val="23"/>
          <w:szCs w:val="23"/>
          <w:rtl/>
          <w:lang w:bidi="ar-KW"/>
        </w:rPr>
        <w:t>أمر الله</w:t>
      </w:r>
      <w:r w:rsidR="00DF137D">
        <w:rPr>
          <w:rFonts w:ascii="Naskh MT for Bosch School" w:hAnsi="Naskh MT for Bosch School" w:cs="Naskh MT for Bosch School" w:hint="cs"/>
          <w:sz w:val="23"/>
          <w:szCs w:val="23"/>
          <w:rtl/>
        </w:rPr>
        <w:t xml:space="preserve">، </w:t>
      </w:r>
      <w:r w:rsidR="00DF137D" w:rsidRPr="00205F02">
        <w:rPr>
          <w:rFonts w:ascii="Naskh MT for Bosch School" w:hAnsi="Naskh MT for Bosch School" w:cs="Naskh MT for Bosch School"/>
          <w:sz w:val="23"/>
          <w:szCs w:val="23"/>
          <w:rtl/>
          <w:lang w:bidi="ar-KW"/>
        </w:rPr>
        <w:t xml:space="preserve">لإيجاد بيئة من الدّعم المتبادل.  وممّا يدعونا إلى البهجة أنّ هناك، وكما كان متوقّعًا، عددًا متناميًا من المجموعات الجغرافيّة يقوم فيها مائة فرد أو أكثر بتيسير انخراط ألفٍ أو أكثر في حياكة نمطٍ من الحياة يتميّز بالرّوحانيّة والحيويّة والتّغيير.  وبطبيعة الحال فإنّ هذه العمليّة، حتّى منذ نشأتها، مبنيّة على أساس تحرّك جماعيّ نحو تلك الرّؤيا من الازدهار المادّيّ والرّوحانيّ </w:t>
      </w:r>
      <w:r w:rsidR="00DF137D">
        <w:rPr>
          <w:rFonts w:ascii="Naskh MT for Bosch School" w:hAnsi="Naskh MT for Bosch School" w:cs="Naskh MT for Bosch School"/>
          <w:sz w:val="23"/>
          <w:szCs w:val="23"/>
          <w:rtl/>
          <w:lang w:bidi="ar-KW"/>
        </w:rPr>
        <w:t xml:space="preserve">الّتي </w:t>
      </w:r>
      <w:r w:rsidR="00DF137D" w:rsidRPr="00205F02">
        <w:rPr>
          <w:rFonts w:ascii="Naskh MT for Bosch School" w:hAnsi="Naskh MT for Bosch School" w:cs="Naskh MT for Bosch School"/>
          <w:sz w:val="23"/>
          <w:szCs w:val="23"/>
          <w:rtl/>
          <w:lang w:bidi="ar-KW"/>
        </w:rPr>
        <w:t xml:space="preserve">تصوّرها مُحيي العالمين.  ولكن عندما تنخرط [في العمليّة] أعداد كبيرة كهذه، حينئذ يصبح بالإمكان </w:t>
      </w:r>
      <w:r w:rsidR="00DF137D" w:rsidRPr="00205F02">
        <w:rPr>
          <w:rFonts w:ascii="Naskh MT for Bosch School" w:hAnsi="Naskh MT for Bosch School" w:cs="Naskh MT for Bosch School"/>
          <w:sz w:val="23"/>
          <w:szCs w:val="23"/>
          <w:rtl/>
          <w:lang w:bidi="ar-JO"/>
        </w:rPr>
        <w:t>تمييز</w:t>
      </w:r>
      <w:r w:rsidR="00DF137D" w:rsidRPr="00205F02">
        <w:rPr>
          <w:rFonts w:ascii="Naskh MT for Bosch School" w:hAnsi="Naskh MT for Bosch School" w:cs="Naskh MT for Bosch School"/>
          <w:sz w:val="23"/>
          <w:szCs w:val="23"/>
          <w:rtl/>
          <w:lang w:bidi="ar-KW"/>
        </w:rPr>
        <w:t xml:space="preserve"> حركة السّكّان بأجمعهم.</w:t>
      </w:r>
    </w:p>
    <w:p w14:paraId="0F9F1DAD" w14:textId="2BD05587" w:rsidR="0028479A" w:rsidRPr="00DC12AE" w:rsidRDefault="00CD4943" w:rsidP="00DF137D">
      <w:pPr>
        <w:spacing w:after="240" w:line="259" w:lineRule="auto"/>
        <w:ind w:firstLine="576"/>
        <w:jc w:val="both"/>
        <w:rPr>
          <w:rFonts w:ascii="Naskh MT for Bosch School" w:hAnsi="Naskh MT for Bosch School" w:cs="Naskh MT for Bosch School"/>
          <w:sz w:val="23"/>
          <w:szCs w:val="23"/>
          <w:rtl/>
          <w:lang w:bidi="ar-KW"/>
        </w:rPr>
      </w:pPr>
      <w:bookmarkStart w:id="0" w:name="_Hlk132869632"/>
      <w:r w:rsidRPr="00DC12AE">
        <w:rPr>
          <w:rFonts w:ascii="Naskh MT for Bosch School" w:hAnsi="Naskh MT for Bosch School" w:cs="Naskh MT for Bosch School"/>
          <w:sz w:val="23"/>
          <w:szCs w:val="23"/>
          <w:rtl/>
          <w:lang w:bidi="ar-KW"/>
        </w:rPr>
        <w:lastRenderedPageBreak/>
        <w:t>و</w:t>
      </w:r>
      <w:r w:rsidR="000C2AE4" w:rsidRPr="00DC12AE">
        <w:rPr>
          <w:rFonts w:ascii="Naskh MT for Bosch School" w:hAnsi="Naskh MT for Bosch School" w:cs="Naskh MT for Bosch School"/>
          <w:sz w:val="23"/>
          <w:szCs w:val="23"/>
          <w:rtl/>
          <w:lang w:bidi="ar-KW"/>
        </w:rPr>
        <w:t xml:space="preserve">هذه الحركة </w:t>
      </w:r>
      <w:r w:rsidRPr="00DC12AE">
        <w:rPr>
          <w:rFonts w:ascii="Naskh MT for Bosch School" w:hAnsi="Naskh MT for Bosch School" w:cs="Naskh MT for Bosch School"/>
          <w:sz w:val="23"/>
          <w:szCs w:val="23"/>
          <w:rtl/>
          <w:lang w:bidi="ar-KW"/>
        </w:rPr>
        <w:t xml:space="preserve">تظهر واضحة جليّة بشكل خاصّ في تلك المجموعات الجغرافيّة </w:t>
      </w:r>
      <w:r w:rsidR="00977245" w:rsidRPr="00DC12AE">
        <w:rPr>
          <w:rFonts w:ascii="Naskh MT for Bosch School" w:hAnsi="Naskh MT for Bosch School" w:cs="Naskh MT for Bosch School"/>
          <w:sz w:val="23"/>
          <w:szCs w:val="23"/>
          <w:rtl/>
          <w:lang w:bidi="ar-KW"/>
        </w:rPr>
        <w:t xml:space="preserve">الّتي </w:t>
      </w:r>
      <w:r w:rsidRPr="00DC12AE">
        <w:rPr>
          <w:rFonts w:ascii="Naskh MT for Bosch School" w:hAnsi="Naskh MT for Bosch School" w:cs="Naskh MT for Bosch School"/>
          <w:sz w:val="23"/>
          <w:szCs w:val="23"/>
          <w:rtl/>
          <w:lang w:bidi="ar-KW"/>
        </w:rPr>
        <w:t xml:space="preserve">سيشيّد فيها مشرق أذكار </w:t>
      </w:r>
      <w:r w:rsidR="00977245" w:rsidRPr="00DC12AE">
        <w:rPr>
          <w:rFonts w:ascii="Naskh MT for Bosch School" w:hAnsi="Naskh MT for Bosch School" w:cs="Naskh MT for Bosch School"/>
          <w:sz w:val="23"/>
          <w:szCs w:val="23"/>
          <w:rtl/>
          <w:lang w:bidi="ar-KW"/>
        </w:rPr>
        <w:t xml:space="preserve">محلّيّ.  </w:t>
      </w:r>
      <w:r w:rsidRPr="00DC12AE">
        <w:rPr>
          <w:rFonts w:ascii="Naskh MT for Bosch School" w:hAnsi="Naskh MT for Bosch School" w:cs="Naskh MT for Bosch School"/>
          <w:sz w:val="23"/>
          <w:szCs w:val="23"/>
          <w:rtl/>
          <w:lang w:bidi="ar-KW"/>
        </w:rPr>
        <w:t xml:space="preserve">إحداها، على سبيل المثال، في </w:t>
      </w:r>
      <w:r w:rsidR="00064C15" w:rsidRPr="00DC12AE">
        <w:rPr>
          <w:rFonts w:ascii="Naskh MT for Bosch School" w:hAnsi="Naskh MT for Bosch School" w:cs="Naskh MT for Bosch School" w:hint="cs"/>
          <w:sz w:val="23"/>
          <w:szCs w:val="23"/>
          <w:rtl/>
          <w:lang w:bidi="ar-KW"/>
        </w:rPr>
        <w:t>ف</w:t>
      </w:r>
      <w:r w:rsidRPr="00DC12AE">
        <w:rPr>
          <w:rFonts w:ascii="Naskh MT for Bosch School" w:hAnsi="Naskh MT for Bosch School" w:cs="Naskh MT for Bosch School"/>
          <w:sz w:val="23"/>
          <w:szCs w:val="23"/>
          <w:rtl/>
          <w:lang w:bidi="ar-KW"/>
        </w:rPr>
        <w:t>انواتو</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فقد بذل الأحبّاء المقيمون في جزيرة تانّا جهدًا فائقًا لرفع الوعي حول مشرق الأذكار المزمع تشييده، وأشركوا فعل</w:t>
      </w:r>
      <w:r w:rsidR="00977245" w:rsidRPr="00DC12AE">
        <w:rPr>
          <w:rFonts w:ascii="Naskh MT for Bosch School" w:hAnsi="Naskh MT for Bosch School" w:cs="Naskh MT for Bosch School"/>
          <w:sz w:val="23"/>
          <w:szCs w:val="23"/>
          <w:rtl/>
          <w:lang w:bidi="ar-KW"/>
        </w:rPr>
        <w:t>ًا</w:t>
      </w:r>
      <w:r w:rsidRPr="00DC12AE">
        <w:rPr>
          <w:rFonts w:ascii="Naskh MT for Bosch School" w:hAnsi="Naskh MT for Bosch School" w:cs="Naskh MT for Bosch School"/>
          <w:sz w:val="23"/>
          <w:szCs w:val="23"/>
          <w:rtl/>
          <w:lang w:bidi="ar-KW"/>
        </w:rPr>
        <w:t xml:space="preserve"> ما لا يقل عن ثلث سك</w:t>
      </w:r>
      <w:r w:rsidR="00396F91">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ان الجزيرة البالغ عددهم 30.000 نسمة وبطرق مختلفة في حديث موسّع حول أهميّة هذا الصّرح ومغزاه</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إنّ القدرة على استدامة حديث راقٍ </w:t>
      </w:r>
      <w:r w:rsidR="0053057C" w:rsidRPr="00DC12AE">
        <w:rPr>
          <w:rFonts w:ascii="Naskh MT for Bosch School" w:hAnsi="Naskh MT for Bosch School" w:cs="Naskh MT for Bosch School"/>
          <w:sz w:val="23"/>
          <w:szCs w:val="23"/>
          <w:rtl/>
          <w:lang w:bidi="ar-KW"/>
        </w:rPr>
        <w:t xml:space="preserve">يجري </w:t>
      </w:r>
      <w:r w:rsidRPr="00DC12AE">
        <w:rPr>
          <w:rFonts w:ascii="Naskh MT for Bosch School" w:hAnsi="Naskh MT for Bosch School" w:cs="Naskh MT for Bosch School"/>
          <w:sz w:val="23"/>
          <w:szCs w:val="23"/>
          <w:rtl/>
          <w:lang w:bidi="ar-KW"/>
        </w:rPr>
        <w:t xml:space="preserve">بين عدد كبير من النّاس قد صُقلت على مدى سنوات من </w:t>
      </w:r>
      <w:r w:rsidR="00FE2289" w:rsidRPr="00DC12AE">
        <w:rPr>
          <w:rFonts w:ascii="Naskh MT for Bosch School" w:hAnsi="Naskh MT for Bosch School" w:cs="Naskh MT for Bosch School"/>
          <w:sz w:val="23"/>
          <w:szCs w:val="23"/>
          <w:rtl/>
          <w:lang w:bidi="ar-KW"/>
        </w:rPr>
        <w:t>الخبرة</w:t>
      </w:r>
      <w:r w:rsidRPr="00DC12AE">
        <w:rPr>
          <w:rFonts w:ascii="Naskh MT for Bosch School" w:hAnsi="Naskh MT for Bosch School" w:cs="Naskh MT for Bosch School"/>
          <w:sz w:val="23"/>
          <w:szCs w:val="23"/>
          <w:rtl/>
          <w:lang w:bidi="ar-KW"/>
        </w:rPr>
        <w:t xml:space="preserve"> في نشر تعاليم حضرة </w:t>
      </w:r>
      <w:r w:rsidR="00977245" w:rsidRPr="00DC12AE">
        <w:rPr>
          <w:rFonts w:ascii="Naskh MT for Bosch School" w:hAnsi="Naskh MT for Bosch School" w:cs="Naskh MT for Bosch School"/>
          <w:sz w:val="23"/>
          <w:szCs w:val="23"/>
          <w:rtl/>
          <w:lang w:bidi="ar-KW"/>
        </w:rPr>
        <w:t>بهاء الله</w:t>
      </w:r>
      <w:r w:rsidRPr="00DC12AE">
        <w:rPr>
          <w:rFonts w:ascii="Naskh MT for Bosch School" w:hAnsi="Naskh MT for Bosch School" w:cs="Naskh MT for Bosch School"/>
          <w:sz w:val="23"/>
          <w:szCs w:val="23"/>
          <w:rtl/>
          <w:lang w:bidi="ar-KW"/>
        </w:rPr>
        <w:t xml:space="preserve"> وتوسيع نطاق معهد تدريبيّ نابض بالحياة</w:t>
      </w:r>
      <w:r w:rsidR="00977245" w:rsidRPr="00DC12AE">
        <w:rPr>
          <w:rFonts w:ascii="Naskh MT for Bosch School" w:hAnsi="Naskh MT for Bosch School" w:cs="Naskh MT for Bosch School"/>
          <w:sz w:val="23"/>
          <w:szCs w:val="23"/>
          <w:rtl/>
          <w:lang w:bidi="ar-KW"/>
        </w:rPr>
        <w:t xml:space="preserve">.  </w:t>
      </w:r>
      <w:r w:rsidR="000C2AE4" w:rsidRPr="00DC12AE">
        <w:rPr>
          <w:rFonts w:ascii="Naskh MT for Bosch School" w:hAnsi="Naskh MT for Bosch School" w:cs="Naskh MT for Bosch School"/>
          <w:sz w:val="23"/>
          <w:szCs w:val="23"/>
          <w:rtl/>
          <w:lang w:bidi="ar-KW"/>
        </w:rPr>
        <w:t xml:space="preserve">كما </w:t>
      </w:r>
      <w:r w:rsidR="00FF56DB">
        <w:rPr>
          <w:rFonts w:ascii="Naskh MT for Bosch School" w:hAnsi="Naskh MT for Bosch School" w:cs="Naskh MT for Bosch School" w:hint="cs"/>
          <w:vanish/>
          <w:sz w:val="23"/>
          <w:szCs w:val="23"/>
          <w:rtl/>
          <w:lang w:bidi="ar-KW"/>
        </w:rPr>
        <w:t>أنّ</w:t>
      </w:r>
      <w:r w:rsidR="000C2AE4"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مجموعات الشّباب النّاشئ في الجزيرة تزدهر بوجه خاصّ، مدفوعةً بدعم زعماء القرية </w:t>
      </w:r>
      <w:r w:rsidR="00977245" w:rsidRPr="00DC12AE">
        <w:rPr>
          <w:rFonts w:ascii="Naskh MT for Bosch School" w:hAnsi="Naskh MT for Bosch School" w:cs="Naskh MT for Bosch School"/>
          <w:sz w:val="23"/>
          <w:szCs w:val="23"/>
          <w:rtl/>
          <w:lang w:bidi="ar-KW"/>
        </w:rPr>
        <w:t>الّذي</w:t>
      </w:r>
      <w:r w:rsidRPr="00DC12AE">
        <w:rPr>
          <w:rFonts w:ascii="Naskh MT for Bosch School" w:hAnsi="Naskh MT for Bosch School" w:cs="Naskh MT for Bosch School"/>
          <w:sz w:val="23"/>
          <w:szCs w:val="23"/>
          <w:rtl/>
          <w:lang w:bidi="ar-KW"/>
        </w:rPr>
        <w:t>ن يشهدون بأمّ أعينهم كيف يتمّ تمكين المشاركين في تلك المجموعات روحانيًّا</w:t>
      </w:r>
      <w:r w:rsidR="00977245" w:rsidRPr="00DC12AE">
        <w:rPr>
          <w:rFonts w:ascii="Naskh MT for Bosch School" w:hAnsi="Naskh MT for Bosch School" w:cs="Naskh MT for Bosch School"/>
          <w:sz w:val="23"/>
          <w:szCs w:val="23"/>
          <w:rtl/>
          <w:lang w:bidi="ar-KW"/>
        </w:rPr>
        <w:t xml:space="preserve">.  </w:t>
      </w:r>
      <w:r w:rsidR="00BA1F19" w:rsidRPr="00DC12AE">
        <w:rPr>
          <w:rFonts w:ascii="Naskh MT for Bosch School" w:hAnsi="Naskh MT for Bosch School" w:cs="Naskh MT for Bosch School"/>
          <w:sz w:val="23"/>
          <w:szCs w:val="23"/>
          <w:rtl/>
          <w:lang w:bidi="ar-KW"/>
        </w:rPr>
        <w:t>و</w:t>
      </w:r>
      <w:r w:rsidRPr="00DC12AE">
        <w:rPr>
          <w:rFonts w:ascii="Naskh MT for Bosch School" w:hAnsi="Naskh MT for Bosch School" w:cs="Naskh MT for Bosch School"/>
          <w:sz w:val="23"/>
          <w:szCs w:val="23"/>
          <w:rtl/>
          <w:lang w:bidi="ar-KW"/>
        </w:rPr>
        <w:t>مستمدّين الشّجاعة من الوحدة والتّكريس</w:t>
      </w:r>
      <w:r w:rsidRPr="00DC12AE">
        <w:rPr>
          <w:rFonts w:ascii="Naskh MT for Bosch School" w:hAnsi="Naskh MT for Bosch School" w:cs="Naskh MT for Bosch School"/>
          <w:sz w:val="23"/>
          <w:szCs w:val="23"/>
          <w:lang w:bidi="ar-KW"/>
        </w:rPr>
        <w:t xml:space="preserve"> </w:t>
      </w:r>
      <w:r w:rsidRPr="00DC12AE">
        <w:rPr>
          <w:rFonts w:ascii="Naskh MT for Bosch School" w:hAnsi="Naskh MT for Bosch School" w:cs="Naskh MT for Bosch School"/>
          <w:sz w:val="23"/>
          <w:szCs w:val="23"/>
          <w:rtl/>
          <w:lang w:bidi="ar-JO"/>
        </w:rPr>
        <w:t>القائم بينهم</w:t>
      </w:r>
      <w:r w:rsidRPr="00DC12AE">
        <w:rPr>
          <w:rFonts w:ascii="Naskh MT for Bosch School" w:hAnsi="Naskh MT for Bosch School" w:cs="Naskh MT for Bosch School"/>
          <w:sz w:val="23"/>
          <w:szCs w:val="23"/>
          <w:rtl/>
          <w:lang w:bidi="ar-KW"/>
        </w:rPr>
        <w:t xml:space="preserve">، </w:t>
      </w:r>
      <w:r w:rsidR="0024509B" w:rsidRPr="00DC12AE">
        <w:rPr>
          <w:rFonts w:ascii="Naskh MT for Bosch School" w:hAnsi="Naskh MT for Bosch School" w:cs="Naskh MT for Bosch School"/>
          <w:sz w:val="23"/>
          <w:szCs w:val="23"/>
          <w:rtl/>
          <w:lang w:bidi="ar-KW"/>
        </w:rPr>
        <w:t xml:space="preserve">لم ينفض هؤلاء النّاشئة عن كواهلهم غبار </w:t>
      </w:r>
      <w:r w:rsidR="00FE2289" w:rsidRPr="00DC12AE">
        <w:rPr>
          <w:rFonts w:ascii="Naskh MT for Bosch School" w:hAnsi="Naskh MT for Bosch School" w:cs="Naskh MT for Bosch School"/>
          <w:sz w:val="23"/>
          <w:szCs w:val="23"/>
          <w:rtl/>
          <w:lang w:bidi="ar-KW"/>
        </w:rPr>
        <w:t>التّكاسل</w:t>
      </w:r>
      <w:r w:rsidR="0024509B" w:rsidRPr="00DC12AE">
        <w:rPr>
          <w:rFonts w:ascii="Naskh MT for Bosch School" w:hAnsi="Naskh MT for Bosch School" w:cs="Naskh MT for Bosch School"/>
          <w:sz w:val="23"/>
          <w:szCs w:val="23"/>
          <w:rtl/>
          <w:lang w:bidi="ar-KW"/>
        </w:rPr>
        <w:t xml:space="preserve"> </w:t>
      </w:r>
      <w:r w:rsidR="00FE2289" w:rsidRPr="00DC12AE">
        <w:rPr>
          <w:rFonts w:ascii="Naskh MT for Bosch School" w:hAnsi="Naskh MT for Bosch School" w:cs="Naskh MT for Bosch School"/>
          <w:sz w:val="23"/>
          <w:szCs w:val="23"/>
          <w:rtl/>
          <w:lang w:bidi="ar-KW"/>
        </w:rPr>
        <w:t>و</w:t>
      </w:r>
      <w:r w:rsidR="0053057C" w:rsidRPr="00DC12AE">
        <w:rPr>
          <w:rFonts w:ascii="Naskh MT for Bosch School" w:hAnsi="Naskh MT for Bosch School" w:cs="Naskh MT for Bosch School"/>
          <w:sz w:val="23"/>
          <w:szCs w:val="23"/>
          <w:rtl/>
          <w:lang w:bidi="ar-KW"/>
        </w:rPr>
        <w:t>الل</w:t>
      </w:r>
      <w:r w:rsidR="00064C15" w:rsidRPr="00DC12AE">
        <w:rPr>
          <w:rFonts w:ascii="Naskh MT for Bosch School" w:hAnsi="Naskh MT for Bosch School" w:cs="Naskh MT for Bosch School" w:hint="cs"/>
          <w:sz w:val="23"/>
          <w:szCs w:val="23"/>
          <w:rtl/>
          <w:lang w:bidi="ar-KW"/>
        </w:rPr>
        <w:t>ّ</w:t>
      </w:r>
      <w:r w:rsidR="0053057C" w:rsidRPr="00DC12AE">
        <w:rPr>
          <w:rFonts w:ascii="Naskh MT for Bosch School" w:hAnsi="Naskh MT for Bosch School" w:cs="Naskh MT for Bosch School"/>
          <w:sz w:val="23"/>
          <w:szCs w:val="23"/>
          <w:rtl/>
          <w:lang w:bidi="ar-KW"/>
        </w:rPr>
        <w:t>امبالاة</w:t>
      </w:r>
      <w:r w:rsidR="0024509B" w:rsidRPr="00DC12AE">
        <w:rPr>
          <w:rFonts w:ascii="Naskh MT for Bosch School" w:hAnsi="Naskh MT for Bosch School" w:cs="Naskh MT for Bosch School"/>
          <w:sz w:val="23"/>
          <w:szCs w:val="23"/>
          <w:rtl/>
          <w:lang w:bidi="ar-KW"/>
        </w:rPr>
        <w:t xml:space="preserve"> فحسب</w:t>
      </w:r>
      <w:r w:rsidRPr="00DC12AE">
        <w:rPr>
          <w:rFonts w:ascii="Naskh MT for Bosch School" w:hAnsi="Naskh MT for Bosch School" w:cs="Naskh MT for Bosch School"/>
          <w:sz w:val="23"/>
          <w:szCs w:val="23"/>
          <w:rtl/>
          <w:lang w:bidi="ar-KW"/>
        </w:rPr>
        <w:t>، بل وجدوا، من خلال مشاريع عمليّة مختلفة، وسيلة للعمل من أجل إصلاح جامعتهم ال</w:t>
      </w:r>
      <w:r w:rsidR="00977245" w:rsidRPr="00DC12AE">
        <w:rPr>
          <w:rFonts w:ascii="Naskh MT for Bosch School" w:hAnsi="Naskh MT for Bosch School" w:cs="Naskh MT for Bosch School"/>
          <w:sz w:val="23"/>
          <w:szCs w:val="23"/>
          <w:rtl/>
          <w:lang w:bidi="ar-KW"/>
        </w:rPr>
        <w:t>محلّيّ</w:t>
      </w:r>
      <w:r w:rsidRPr="00DC12AE">
        <w:rPr>
          <w:rFonts w:ascii="Naskh MT for Bosch School" w:hAnsi="Naskh MT for Bosch School" w:cs="Naskh MT for Bosch School"/>
          <w:sz w:val="23"/>
          <w:szCs w:val="23"/>
          <w:rtl/>
          <w:lang w:bidi="ar-KW"/>
        </w:rPr>
        <w:t xml:space="preserve">ة، ونتيجة لذلك، هبّ النّاس من جميع الأعمار </w:t>
      </w:r>
      <w:r w:rsidR="000C2AE4" w:rsidRPr="00DC12AE">
        <w:rPr>
          <w:rFonts w:ascii="Naskh MT for Bosch School" w:hAnsi="Naskh MT for Bosch School" w:cs="Naskh MT for Bosch School"/>
          <w:sz w:val="23"/>
          <w:szCs w:val="23"/>
          <w:rtl/>
          <w:lang w:bidi="ar-KW"/>
        </w:rPr>
        <w:t>للقيام بعمل بنّاء</w:t>
      </w:r>
      <w:r w:rsidRPr="00DC12AE">
        <w:rPr>
          <w:rFonts w:ascii="Naskh MT for Bosch School" w:hAnsi="Naskh MT for Bosch School" w:cs="Naskh MT for Bosch School"/>
          <w:sz w:val="23"/>
          <w:szCs w:val="23"/>
          <w:rtl/>
          <w:lang w:bidi="ar-KW"/>
        </w:rPr>
        <w:t xml:space="preserve">، وبوجه الخصوص </w:t>
      </w:r>
      <w:r w:rsidR="00BA1F19" w:rsidRPr="00DC12AE">
        <w:rPr>
          <w:rFonts w:ascii="Naskh MT for Bosch School" w:hAnsi="Naskh MT for Bosch School" w:cs="Naskh MT for Bosch School"/>
          <w:sz w:val="23"/>
          <w:szCs w:val="23"/>
          <w:rtl/>
          <w:lang w:bidi="ar-KW"/>
        </w:rPr>
        <w:t>آباء وأمهات هؤلاء النّاشئة</w:t>
      </w:r>
      <w:r w:rsidR="00977245" w:rsidRPr="00DC12AE">
        <w:rPr>
          <w:rFonts w:ascii="Naskh MT for Bosch School" w:hAnsi="Naskh MT for Bosch School" w:cs="Naskh MT for Bosch School"/>
          <w:sz w:val="23"/>
          <w:szCs w:val="23"/>
          <w:rtl/>
          <w:lang w:bidi="ar-KW"/>
        </w:rPr>
        <w:t xml:space="preserve">.  </w:t>
      </w:r>
      <w:r w:rsidR="00BA1F19" w:rsidRPr="00DC12AE">
        <w:rPr>
          <w:rFonts w:ascii="Naskh MT for Bosch School" w:hAnsi="Naskh MT for Bosch School" w:cs="Naskh MT for Bosch School"/>
          <w:sz w:val="23"/>
          <w:szCs w:val="23"/>
          <w:rtl/>
          <w:lang w:bidi="ar-KW"/>
        </w:rPr>
        <w:t>كذلك</w:t>
      </w:r>
      <w:r w:rsidRPr="00DC12AE">
        <w:rPr>
          <w:rFonts w:ascii="Naskh MT for Bosch School" w:hAnsi="Naskh MT for Bosch School" w:cs="Naskh MT for Bosch School"/>
          <w:sz w:val="23"/>
          <w:szCs w:val="23"/>
          <w:rtl/>
          <w:lang w:bidi="ar-KW"/>
        </w:rPr>
        <w:t xml:space="preserve"> تعرّف ال</w:t>
      </w:r>
      <w:r w:rsidR="00977245" w:rsidRPr="00DC12AE">
        <w:rPr>
          <w:rFonts w:ascii="Naskh MT for Bosch School" w:hAnsi="Naskh MT for Bosch School" w:cs="Naskh MT for Bosch School"/>
          <w:sz w:val="23"/>
          <w:szCs w:val="23"/>
          <w:rtl/>
          <w:lang w:bidi="ar-KW"/>
        </w:rPr>
        <w:t>بهائيّ</w:t>
      </w:r>
      <w:r w:rsidRPr="00DC12AE">
        <w:rPr>
          <w:rFonts w:ascii="Naskh MT for Bosch School" w:hAnsi="Naskh MT for Bosch School" w:cs="Naskh MT for Bosch School"/>
          <w:sz w:val="23"/>
          <w:szCs w:val="23"/>
          <w:rtl/>
          <w:lang w:bidi="ar-KW"/>
        </w:rPr>
        <w:t>ون والمجتمع الأوسع من حولهم على نعمة إمكانيّة اللّجوء إلى المحفل الرّوحاني</w:t>
      </w:r>
      <w:r w:rsidR="00064C15"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 ال</w:t>
      </w:r>
      <w:r w:rsidR="00977245" w:rsidRPr="00DC12AE">
        <w:rPr>
          <w:rFonts w:ascii="Naskh MT for Bosch School" w:hAnsi="Naskh MT for Bosch School" w:cs="Naskh MT for Bosch School"/>
          <w:sz w:val="23"/>
          <w:szCs w:val="23"/>
          <w:rtl/>
          <w:lang w:bidi="ar-KW"/>
        </w:rPr>
        <w:t>محلّيّ</w:t>
      </w:r>
      <w:r w:rsidRPr="00DC12AE">
        <w:rPr>
          <w:rFonts w:ascii="Naskh MT for Bosch School" w:hAnsi="Naskh MT for Bosch School" w:cs="Naskh MT for Bosch School"/>
          <w:sz w:val="23"/>
          <w:szCs w:val="23"/>
          <w:rtl/>
          <w:lang w:bidi="ar-KW"/>
        </w:rPr>
        <w:t xml:space="preserve"> طلبًا للهداية والتّو</w:t>
      </w:r>
      <w:r w:rsidR="0053057C" w:rsidRPr="00DC12AE">
        <w:rPr>
          <w:rFonts w:ascii="Naskh MT for Bosch School" w:hAnsi="Naskh MT for Bosch School" w:cs="Naskh MT for Bosch School"/>
          <w:sz w:val="23"/>
          <w:szCs w:val="23"/>
          <w:rtl/>
          <w:lang w:bidi="ar-KW"/>
        </w:rPr>
        <w:t>جيه ولإيجاد حلّ للمواقف الصّعبة</w:t>
      </w:r>
      <w:r w:rsidR="00977245" w:rsidRPr="00DC12AE">
        <w:rPr>
          <w:rFonts w:ascii="Naskh MT for Bosch School" w:hAnsi="Naskh MT for Bosch School" w:cs="Naskh MT for Bosch School"/>
          <w:sz w:val="23"/>
          <w:szCs w:val="23"/>
          <w:rtl/>
          <w:lang w:bidi="ar-KW"/>
        </w:rPr>
        <w:t xml:space="preserve">.  </w:t>
      </w:r>
      <w:r w:rsidR="00FE2289" w:rsidRPr="00DC12AE">
        <w:rPr>
          <w:rFonts w:ascii="Naskh MT for Bosch School" w:hAnsi="Naskh MT for Bosch School" w:cs="Naskh MT for Bosch School"/>
          <w:sz w:val="23"/>
          <w:szCs w:val="23"/>
          <w:rtl/>
          <w:lang w:bidi="ar-KW"/>
        </w:rPr>
        <w:t>وبدورها</w:t>
      </w:r>
      <w:r w:rsidRPr="00DC12AE">
        <w:rPr>
          <w:rFonts w:ascii="Naskh MT for Bosch School" w:hAnsi="Naskh MT for Bosch School" w:cs="Naskh MT for Bosch School"/>
          <w:sz w:val="23"/>
          <w:szCs w:val="23"/>
          <w:rtl/>
          <w:lang w:bidi="ar-KW"/>
        </w:rPr>
        <w:t>، أصبحت قرارات المحافل الرّوحاني</w:t>
      </w:r>
      <w:r w:rsidR="00A501AB" w:rsidRPr="00DC12AE">
        <w:rPr>
          <w:rFonts w:ascii="Naskh MT for Bosch School" w:hAnsi="Naskh MT for Bosch School" w:cs="Naskh MT for Bosch School"/>
          <w:sz w:val="23"/>
          <w:szCs w:val="23"/>
          <w:rtl/>
          <w:lang w:bidi="ar-KW"/>
        </w:rPr>
        <w:t>ّ</w:t>
      </w:r>
      <w:r w:rsidRPr="00DC12AE">
        <w:rPr>
          <w:rFonts w:ascii="Naskh MT for Bosch School" w:hAnsi="Naskh MT for Bosch School" w:cs="Naskh MT for Bosch School"/>
          <w:sz w:val="23"/>
          <w:szCs w:val="23"/>
          <w:rtl/>
          <w:lang w:bidi="ar-KW"/>
        </w:rPr>
        <w:t>ة تتّسم بالمزيد من الحكمة والدّقّة في التّقدير</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هناك علامات كثيرة تشير إلى أنّه عندما يتمّ ربط عناصر إطار عمل الخطّة في وحدة كاملة متّسقة، فإنّ التّأثير على الس</w:t>
      </w:r>
      <w:r w:rsidR="00064C15"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كّان يكون عميقًا</w:t>
      </w:r>
      <w:r w:rsidR="00977245" w:rsidRPr="00DC12AE">
        <w:rPr>
          <w:rFonts w:ascii="Naskh MT for Bosch School" w:hAnsi="Naskh MT for Bosch School" w:cs="Naskh MT for Bosch School"/>
          <w:sz w:val="23"/>
          <w:szCs w:val="23"/>
          <w:rtl/>
          <w:lang w:bidi="ar-JO"/>
        </w:rPr>
        <w:t xml:space="preserve">.  </w:t>
      </w:r>
      <w:r w:rsidRPr="00DC12AE">
        <w:rPr>
          <w:rFonts w:ascii="Naskh MT for Bosch School" w:hAnsi="Naskh MT for Bosch School" w:cs="Naskh MT for Bosch School"/>
          <w:sz w:val="23"/>
          <w:szCs w:val="23"/>
          <w:rtl/>
          <w:lang w:bidi="ar-JO"/>
        </w:rPr>
        <w:t xml:space="preserve">وفي سياق عمليّة </w:t>
      </w:r>
      <w:r w:rsidRPr="00DC12AE">
        <w:rPr>
          <w:rFonts w:ascii="Naskh MT for Bosch School" w:hAnsi="Naskh MT for Bosch School" w:cs="Naskh MT for Bosch School"/>
          <w:sz w:val="23"/>
          <w:szCs w:val="23"/>
          <w:rtl/>
          <w:lang w:bidi="ar-KW"/>
        </w:rPr>
        <w:t>التّوسّع والاستحكام المستمرّة</w:t>
      </w:r>
      <w:r w:rsidR="00064C15" w:rsidRPr="00DC12AE">
        <w:rPr>
          <w:rFonts w:ascii="Naskh MT for Bosch School" w:hAnsi="Naskh MT for Bosch School" w:cs="Naskh MT for Bosch School" w:hint="cs"/>
          <w:sz w:val="23"/>
          <w:szCs w:val="23"/>
          <w:rtl/>
        </w:rPr>
        <w:t xml:space="preserve">، </w:t>
      </w:r>
      <w:r w:rsidRPr="00DC12AE">
        <w:rPr>
          <w:rFonts w:ascii="Naskh MT for Bosch School" w:hAnsi="Naskh MT for Bosch School" w:cs="Naskh MT for Bosch School"/>
          <w:sz w:val="23"/>
          <w:szCs w:val="23"/>
          <w:rtl/>
          <w:lang w:bidi="ar-KW"/>
        </w:rPr>
        <w:t>وذلك عقب انتهاء دورة النّشاط الثلاثين لبرنامج النّمو</w:t>
      </w:r>
      <w:r w:rsidR="00064C15"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 المكثّف</w:t>
      </w:r>
      <w:r w:rsidR="00064C15" w:rsidRPr="00DC12AE">
        <w:rPr>
          <w:rFonts w:ascii="Naskh MT for Bosch School" w:hAnsi="Naskh MT for Bosch School" w:cs="Naskh MT for Bosch School" w:hint="cs"/>
          <w:sz w:val="23"/>
          <w:szCs w:val="23"/>
          <w:rtl/>
        </w:rPr>
        <w:t>،</w:t>
      </w:r>
      <w:r w:rsidR="00776BD1" w:rsidRPr="00DC12AE">
        <w:rPr>
          <w:rFonts w:ascii="Naskh MT for Bosch School" w:hAnsi="Naskh MT for Bosch School" w:cs="Naskh MT for Bosch School"/>
          <w:sz w:val="23"/>
          <w:szCs w:val="23"/>
        </w:rPr>
        <w:t xml:space="preserve"> </w:t>
      </w:r>
      <w:r w:rsidR="00776BD1"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أخذ الأحبّاء، مع بقيّة سكّان الجزيرة، يسبرون بشكلٍ فاعلٍ مغزى بناء مشرق الأذكار وارتفاع مركز</w:t>
      </w:r>
      <w:r w:rsidR="0053057C" w:rsidRPr="00DC12AE">
        <w:rPr>
          <w:rFonts w:ascii="Naskh MT for Bosch School" w:hAnsi="Naskh MT for Bosch School" w:cs="Naskh MT for Bosch School"/>
          <w:sz w:val="23"/>
          <w:szCs w:val="23"/>
          <w:rtl/>
          <w:lang w:bidi="ar-KW"/>
        </w:rPr>
        <w:t xml:space="preserve"> من أجل</w:t>
      </w:r>
      <w:r w:rsidRPr="00DC12AE">
        <w:rPr>
          <w:rFonts w:ascii="Naskh MT for Bosch School" w:hAnsi="Naskh MT for Bosch School" w:cs="Naskh MT for Bosch School"/>
          <w:sz w:val="23"/>
          <w:szCs w:val="23"/>
          <w:rtl/>
          <w:lang w:bidi="ar-KW"/>
        </w:rPr>
        <w:t xml:space="preserve"> "</w:t>
      </w:r>
      <w:r w:rsidR="0053057C" w:rsidRPr="00DC12AE">
        <w:rPr>
          <w:rFonts w:ascii="Naskh MT for Bosch School" w:hAnsi="Naskh MT for Bosch School" w:cs="Naskh MT for Bosch School"/>
          <w:sz w:val="23"/>
          <w:szCs w:val="23"/>
          <w:rtl/>
          <w:lang w:bidi="ar-KW"/>
        </w:rPr>
        <w:t>تآلف القلوب و</w:t>
      </w:r>
      <w:r w:rsidRPr="00DC12AE">
        <w:rPr>
          <w:rFonts w:ascii="Naskh MT for Bosch School" w:hAnsi="Naskh MT for Bosch School" w:cs="Naskh MT for Bosch School"/>
          <w:sz w:val="23"/>
          <w:szCs w:val="23"/>
          <w:rtl/>
          <w:lang w:bidi="ar-KW"/>
        </w:rPr>
        <w:t>اجتماع النّفوس"، بين ظهرانيهم</w:t>
      </w:r>
      <w:r w:rsidR="00977245" w:rsidRPr="00DC12AE">
        <w:rPr>
          <w:rFonts w:ascii="Naskh MT for Bosch School" w:hAnsi="Naskh MT for Bosch School" w:cs="Naskh MT for Bosch School"/>
          <w:sz w:val="23"/>
          <w:szCs w:val="23"/>
          <w:rtl/>
          <w:lang w:bidi="ar-KW"/>
        </w:rPr>
        <w:t xml:space="preserve">.  </w:t>
      </w:r>
      <w:r w:rsidRPr="00DC12AE">
        <w:rPr>
          <w:rFonts w:ascii="Naskh MT for Bosch School" w:hAnsi="Naskh MT for Bosch School" w:cs="Naskh MT for Bosch School"/>
          <w:sz w:val="23"/>
          <w:szCs w:val="23"/>
          <w:rtl/>
          <w:lang w:bidi="ar-KW"/>
        </w:rPr>
        <w:t xml:space="preserve">وبدعمٍ فاعلٍ من </w:t>
      </w:r>
      <w:r w:rsidRPr="00DC12AE">
        <w:rPr>
          <w:rFonts w:ascii="Naskh MT for Bosch School" w:hAnsi="Naskh MT for Bosch School" w:cs="Naskh MT for Bosch School"/>
          <w:sz w:val="23"/>
          <w:szCs w:val="23"/>
          <w:rtl/>
        </w:rPr>
        <w:t>زعماء القبائل</w:t>
      </w:r>
      <w:r w:rsidRPr="00DC12AE">
        <w:rPr>
          <w:rFonts w:ascii="Naskh MT for Bosch School" w:hAnsi="Naskh MT for Bosch School" w:cs="Naskh MT for Bosch School"/>
          <w:sz w:val="23"/>
          <w:szCs w:val="23"/>
          <w:rtl/>
          <w:lang w:bidi="ar-KW"/>
        </w:rPr>
        <w:t>، قدّم سك</w:t>
      </w:r>
      <w:r w:rsidR="00396F91">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ان جزيرة تانّا ما لا يقل عن مائة فكرة لتصميم المعبد، مُظهرين المدى </w:t>
      </w:r>
      <w:r w:rsidR="00977245" w:rsidRPr="00DC12AE">
        <w:rPr>
          <w:rFonts w:ascii="Naskh MT for Bosch School" w:hAnsi="Naskh MT for Bosch School" w:cs="Naskh MT for Bosch School"/>
          <w:sz w:val="23"/>
          <w:szCs w:val="23"/>
          <w:rtl/>
          <w:lang w:bidi="ar-KW"/>
        </w:rPr>
        <w:t>الّذي</w:t>
      </w:r>
      <w:r w:rsidRPr="00DC12AE">
        <w:rPr>
          <w:rFonts w:ascii="Naskh MT for Bosch School" w:hAnsi="Naskh MT for Bosch School" w:cs="Naskh MT for Bosch School"/>
          <w:sz w:val="23"/>
          <w:szCs w:val="23"/>
          <w:rtl/>
          <w:lang w:bidi="ar-KW"/>
        </w:rPr>
        <w:t xml:space="preserve"> استحوذ فيه مشرق الأذكار على خيالهم، وكاشفين عن آفاق آسرة للتّأثير </w:t>
      </w:r>
      <w:r w:rsidR="00977245" w:rsidRPr="00DC12AE">
        <w:rPr>
          <w:rFonts w:ascii="Naskh MT for Bosch School" w:hAnsi="Naskh MT for Bosch School" w:cs="Naskh MT for Bosch School"/>
          <w:sz w:val="23"/>
          <w:szCs w:val="23"/>
          <w:rtl/>
          <w:lang w:bidi="ar-KW"/>
        </w:rPr>
        <w:t>الّذي</w:t>
      </w:r>
      <w:r w:rsidRPr="00DC12AE">
        <w:rPr>
          <w:rFonts w:ascii="Naskh MT for Bosch School" w:hAnsi="Naskh MT for Bosch School" w:cs="Naskh MT for Bosch School"/>
          <w:sz w:val="23"/>
          <w:szCs w:val="23"/>
          <w:rtl/>
          <w:lang w:bidi="ar-KW"/>
        </w:rPr>
        <w:t xml:space="preserve"> سيمارسه على حياة </w:t>
      </w:r>
      <w:r w:rsidR="00977245" w:rsidRPr="00DC12AE">
        <w:rPr>
          <w:rFonts w:ascii="Naskh MT for Bosch School" w:hAnsi="Naskh MT for Bosch School" w:cs="Naskh MT for Bosch School"/>
          <w:sz w:val="23"/>
          <w:szCs w:val="23"/>
          <w:rtl/>
          <w:lang w:bidi="ar-KW"/>
        </w:rPr>
        <w:t>الّذي</w:t>
      </w:r>
      <w:r w:rsidRPr="00DC12AE">
        <w:rPr>
          <w:rFonts w:ascii="Naskh MT for Bosch School" w:hAnsi="Naskh MT for Bosch School" w:cs="Naskh MT for Bosch School"/>
          <w:sz w:val="23"/>
          <w:szCs w:val="23"/>
          <w:rtl/>
          <w:lang w:bidi="ar-KW"/>
        </w:rPr>
        <w:t xml:space="preserve">ن سيعيشون </w:t>
      </w:r>
      <w:r w:rsidR="000C2AE4" w:rsidRPr="00DC12AE">
        <w:rPr>
          <w:rFonts w:ascii="Naskh MT for Bosch School" w:hAnsi="Naskh MT for Bosch School" w:cs="Naskh MT for Bosch School"/>
          <w:sz w:val="23"/>
          <w:szCs w:val="23"/>
          <w:rtl/>
          <w:lang w:bidi="ar-KW"/>
        </w:rPr>
        <w:t>في</w:t>
      </w:r>
      <w:r w:rsidRPr="00DC12AE">
        <w:rPr>
          <w:rFonts w:ascii="Naskh MT for Bosch School" w:hAnsi="Naskh MT for Bosch School" w:cs="Naskh MT for Bosch School"/>
          <w:sz w:val="23"/>
          <w:szCs w:val="23"/>
          <w:rtl/>
          <w:lang w:bidi="ar-KW"/>
        </w:rPr>
        <w:t xml:space="preserve"> ظلّه الظّليل</w:t>
      </w:r>
      <w:r w:rsidR="00977245" w:rsidRPr="00DC12AE">
        <w:rPr>
          <w:rFonts w:ascii="Naskh MT for Bosch School" w:hAnsi="Naskh MT for Bosch School" w:cs="Naskh MT for Bosch School"/>
          <w:sz w:val="23"/>
          <w:szCs w:val="23"/>
          <w:rtl/>
          <w:lang w:bidi="ar-KW"/>
        </w:rPr>
        <w:t xml:space="preserve">.  </w:t>
      </w:r>
    </w:p>
    <w:bookmarkEnd w:id="0"/>
    <w:p w14:paraId="6642292C" w14:textId="721DE3A7" w:rsidR="0028479A" w:rsidRPr="00DC12AE" w:rsidRDefault="00CD4943" w:rsidP="00DC12AE">
      <w:pPr>
        <w:spacing w:after="240" w:line="259" w:lineRule="auto"/>
        <w:ind w:firstLine="576"/>
        <w:jc w:val="both"/>
        <w:rPr>
          <w:rFonts w:ascii="Naskh MT for Bosch School" w:hAnsi="Naskh MT for Bosch School" w:cs="Naskh MT for Bosch School"/>
          <w:sz w:val="23"/>
          <w:szCs w:val="23"/>
          <w:rtl/>
        </w:rPr>
      </w:pPr>
      <w:r w:rsidRPr="00DC12AE">
        <w:rPr>
          <w:rFonts w:ascii="Naskh MT for Bosch School" w:hAnsi="Naskh MT for Bosch School" w:cs="Naskh MT for Bosch School"/>
          <w:sz w:val="23"/>
          <w:szCs w:val="23"/>
          <w:rtl/>
        </w:rPr>
        <w:t xml:space="preserve">إنّ لهذا الوصف المُثلج للصّدر نظيرًا في العديد من المجموعات الجغرافيّة المتقدّمة حيث </w:t>
      </w:r>
      <w:r w:rsidR="00305330" w:rsidRPr="00DC12AE">
        <w:rPr>
          <w:rFonts w:ascii="Naskh MT for Bosch School" w:hAnsi="Naskh MT for Bosch School" w:cs="Naskh MT for Bosch School"/>
          <w:sz w:val="23"/>
          <w:szCs w:val="23"/>
          <w:rtl/>
        </w:rPr>
        <w:t>يترك</w:t>
      </w:r>
      <w:r w:rsidRPr="00DC12AE">
        <w:rPr>
          <w:rFonts w:ascii="Naskh MT for Bosch School" w:hAnsi="Naskh MT for Bosch School" w:cs="Naskh MT for Bosch School"/>
          <w:sz w:val="23"/>
          <w:szCs w:val="23"/>
          <w:rtl/>
        </w:rPr>
        <w:t xml:space="preserve"> تطبيق تعاليم </w:t>
      </w:r>
      <w:r w:rsidR="00305330" w:rsidRPr="00DC12AE">
        <w:rPr>
          <w:rFonts w:ascii="Naskh MT for Bosch School" w:hAnsi="Naskh MT for Bosch School" w:cs="Naskh MT for Bosch School"/>
          <w:sz w:val="23"/>
          <w:szCs w:val="23"/>
          <w:rtl/>
        </w:rPr>
        <w:t xml:space="preserve">حضرة </w:t>
      </w:r>
      <w:r w:rsidR="00977245" w:rsidRPr="00DC12AE">
        <w:rPr>
          <w:rFonts w:ascii="Naskh MT for Bosch School" w:hAnsi="Naskh MT for Bosch School" w:cs="Naskh MT for Bosch School"/>
          <w:sz w:val="23"/>
          <w:szCs w:val="23"/>
          <w:rtl/>
        </w:rPr>
        <w:t>بهاء الله</w:t>
      </w:r>
      <w:r w:rsidRPr="00DC12AE">
        <w:rPr>
          <w:rFonts w:ascii="Naskh MT for Bosch School" w:hAnsi="Naskh MT for Bosch School" w:cs="Naskh MT for Bosch School"/>
          <w:sz w:val="23"/>
          <w:szCs w:val="23"/>
          <w:rtl/>
        </w:rPr>
        <w:t xml:space="preserve"> </w:t>
      </w:r>
      <w:r w:rsidR="00305330" w:rsidRPr="00DC12AE">
        <w:rPr>
          <w:rFonts w:ascii="Naskh MT for Bosch School" w:hAnsi="Naskh MT for Bosch School" w:cs="Naskh MT for Bosch School"/>
          <w:sz w:val="23"/>
          <w:szCs w:val="23"/>
          <w:rtl/>
        </w:rPr>
        <w:t xml:space="preserve">أثرًا </w:t>
      </w:r>
      <w:r w:rsidRPr="00DC12AE">
        <w:rPr>
          <w:rFonts w:ascii="Naskh MT for Bosch School" w:hAnsi="Naskh MT for Bosch School" w:cs="Naskh MT for Bosch School"/>
          <w:sz w:val="23"/>
          <w:szCs w:val="23"/>
          <w:rtl/>
        </w:rPr>
        <w:t>في شؤون الحياة في الأحياء والقرى</w:t>
      </w:r>
      <w:r w:rsidR="00977245" w:rsidRPr="00DC12AE">
        <w:rPr>
          <w:rFonts w:ascii="Naskh MT for Bosch School" w:hAnsi="Naskh MT for Bosch School" w:cs="Naskh MT for Bosch School"/>
          <w:sz w:val="23"/>
          <w:szCs w:val="23"/>
          <w:rtl/>
        </w:rPr>
        <w:t xml:space="preserve">.  </w:t>
      </w:r>
      <w:r w:rsidRPr="00DC12AE">
        <w:rPr>
          <w:rFonts w:ascii="Naskh MT for Bosch School" w:hAnsi="Naskh MT for Bosch School" w:cs="Naskh MT for Bosch School"/>
          <w:sz w:val="23"/>
          <w:szCs w:val="23"/>
          <w:rtl/>
        </w:rPr>
        <w:t xml:space="preserve">وفي كلّ منها، يتعلّم الشّعب </w:t>
      </w:r>
      <w:r w:rsidR="00977245" w:rsidRPr="00DC12AE">
        <w:rPr>
          <w:rFonts w:ascii="Naskh MT for Bosch School" w:hAnsi="Naskh MT for Bosch School" w:cs="Naskh MT for Bosch School"/>
          <w:sz w:val="23"/>
          <w:szCs w:val="23"/>
          <w:rtl/>
        </w:rPr>
        <w:t>الّذي</w:t>
      </w:r>
      <w:r w:rsidR="00FB2B5D" w:rsidRPr="00DC12AE">
        <w:rPr>
          <w:rFonts w:ascii="Naskh MT for Bosch School" w:hAnsi="Naskh MT for Bosch School" w:cs="Naskh MT for Bosch School"/>
          <w:sz w:val="23"/>
          <w:szCs w:val="23"/>
          <w:rtl/>
        </w:rPr>
        <w:t xml:space="preserve"> تزداد معرفته بشخص حضرة </w:t>
      </w:r>
      <w:r w:rsidR="00977245" w:rsidRPr="00DC12AE">
        <w:rPr>
          <w:rFonts w:ascii="Naskh MT for Bosch School" w:hAnsi="Naskh MT for Bosch School" w:cs="Naskh MT for Bosch School"/>
          <w:sz w:val="23"/>
          <w:szCs w:val="23"/>
          <w:rtl/>
        </w:rPr>
        <w:t>بهاء الله</w:t>
      </w:r>
      <w:r w:rsidR="00305330" w:rsidRPr="00DC12AE">
        <w:rPr>
          <w:rFonts w:ascii="Naskh MT for Bosch School" w:hAnsi="Naskh MT for Bosch School" w:cs="Naskh MT for Bosch School"/>
          <w:sz w:val="23"/>
          <w:szCs w:val="23"/>
          <w:rtl/>
        </w:rPr>
        <w:t>، من خلال مراجعة وتقي</w:t>
      </w:r>
      <w:r w:rsidRPr="00DC12AE">
        <w:rPr>
          <w:rFonts w:ascii="Naskh MT for Bosch School" w:hAnsi="Naskh MT for Bosch School" w:cs="Naskh MT for Bosch School"/>
          <w:sz w:val="23"/>
          <w:szCs w:val="23"/>
          <w:rtl/>
        </w:rPr>
        <w:t>يم التّجربة، والمشورة، والدّراسة، كيفيّة العمل بمقتضى الحقائق المودعة في ظهوره، حتّى تتوثّق عُرى الأخوّة الرّوحانيّة الآخذة في الاتّساع بأواصر قويّة من العبادة والخدمة الجماعيّتين</w:t>
      </w:r>
      <w:r w:rsidR="00977245" w:rsidRPr="00DC12AE">
        <w:rPr>
          <w:rFonts w:ascii="Naskh MT for Bosch School" w:hAnsi="Naskh MT for Bosch School" w:cs="Naskh MT for Bosch School"/>
          <w:sz w:val="23"/>
          <w:szCs w:val="23"/>
          <w:rtl/>
        </w:rPr>
        <w:t xml:space="preserve">.  </w:t>
      </w:r>
    </w:p>
    <w:p w14:paraId="073A98C1" w14:textId="6849E9D6" w:rsidR="00BE4178" w:rsidRDefault="00BE4178" w:rsidP="00BE4178">
      <w:pPr>
        <w:spacing w:after="240" w:line="259" w:lineRule="auto"/>
        <w:ind w:firstLine="576"/>
        <w:jc w:val="both"/>
        <w:rPr>
          <w:rFonts w:ascii="Naskh MT for Bosch School" w:hAnsi="Naskh MT for Bosch School" w:cs="Naskh MT for Bosch School"/>
          <w:sz w:val="23"/>
          <w:szCs w:val="23"/>
          <w:rtl/>
        </w:rPr>
      </w:pPr>
      <w:r w:rsidRPr="000D6A45">
        <w:rPr>
          <w:rFonts w:ascii="Naskh MT for Bosch School" w:hAnsi="Naskh MT for Bosch School" w:cs="Naskh MT for Bosch School"/>
          <w:sz w:val="23"/>
          <w:szCs w:val="23"/>
          <w:rtl/>
        </w:rPr>
        <w:t>وبشكلٍ أو بآخر تسلك الجامعات الأكثر تقدّمًا طريقًا يشجّع الآخرين على انتهاجه.  إلّا أنّه، مهما كان مستوى النّشاط في المجموعة الجغرافيّة، فإنّ قدرة الأحبّاء المحلّيّين على التّعلّم ضمن إطار العمل المشترك هي الّتي تُعزّز التّقدّم على طريق النّموّ.  ولكلّ نصيبه في هذا المشروع، ومساهمة كلّ فرد تثري الكلّ.  وأكثر المجموعات الجغرافيّة حيويّةً هي تلك الّتي، وبغضّ النّظر عن الموارد الّتي تملكها أو عدد النّشاطات القائمة ضمنها، يُدرك الأحبّاء فيها أنّ واجبهم يتمثّل في تحديد ما هو المطلوب لتحقيق التّقدّم</w:t>
      </w:r>
      <w:r w:rsidR="00D42A01">
        <w:rPr>
          <w:rFonts w:ascii="Naskh MT for Bosch School" w:hAnsi="Naskh MT for Bosch School" w:cs="Naskh MT for Bosch School" w:hint="cs"/>
          <w:sz w:val="23"/>
          <w:szCs w:val="23"/>
          <w:rtl/>
        </w:rPr>
        <w:t xml:space="preserve">، </w:t>
      </w:r>
      <w:r w:rsidRPr="000D6A45">
        <w:rPr>
          <w:rFonts w:ascii="Naskh MT for Bosch School" w:hAnsi="Naskh MT for Bosch School" w:cs="Naskh MT for Bosch School"/>
          <w:sz w:val="23"/>
          <w:szCs w:val="23"/>
          <w:rtl/>
        </w:rPr>
        <w:t xml:space="preserve">القدرة الوليدة الّتي ينبغي رعايتها، المهارة الجديدة الّتي يجب اكتسابها، المبادرون بجهودٍ ناشئة ممّن يتوجّب مرافقتهم، فضاء المراجعة والتّقييم الّذي ينبغي تعهّده، المساعي </w:t>
      </w:r>
      <w:r w:rsidRPr="000D6A45">
        <w:rPr>
          <w:rFonts w:ascii="Naskh MT for Bosch School" w:hAnsi="Naskh MT for Bosch School" w:cs="Naskh MT for Bosch School"/>
          <w:sz w:val="23"/>
          <w:szCs w:val="23"/>
          <w:rtl/>
        </w:rPr>
        <w:lastRenderedPageBreak/>
        <w:t>الجماعيّة الّتي يتوجّب تنسيقها</w:t>
      </w:r>
      <w:r w:rsidR="00D42A01">
        <w:rPr>
          <w:rFonts w:ascii="Naskh MT for Bosch School" w:hAnsi="Naskh MT for Bosch School" w:cs="Naskh MT for Bosch School" w:hint="cs"/>
          <w:sz w:val="23"/>
          <w:szCs w:val="23"/>
          <w:rtl/>
        </w:rPr>
        <w:t xml:space="preserve">، </w:t>
      </w:r>
      <w:r w:rsidRPr="000D6A45">
        <w:rPr>
          <w:rFonts w:ascii="Naskh MT for Bosch School" w:hAnsi="Naskh MT for Bosch School" w:cs="Naskh MT for Bosch School"/>
          <w:sz w:val="23"/>
          <w:szCs w:val="23"/>
          <w:rtl/>
        </w:rPr>
        <w:t xml:space="preserve">ومن ثمّ إيجاد طرقّ خلّاقة يمكن بواسطتها توفير الوقت والموارد اللّازمة لتحقيق ذلك.  إنّ كلّ مجموعة من الظّروف تفرض تحدّيات خاصة، وهذا الواقع بالذّات يمكّن كلّ جامعة محلّيّة ليس من الاستفادة من التّعلّم الجاري في سائر أرجاء العالم البهائيّ فحسب، بل من إثراء جملة تلك المعرفة أيضًا.  إنّ إدراك هذه الحقيقة يحرّر الفرد من البحث العقيم عن صيغة جامدة للعمل، وفي الوقت نفسه لا يزال يتيح للبصائر المستقاة من أوضاع وبيئات مختلفة أن تضفي مزيدًا من النّور على عمليّة النّموّ وهي تتّخذ شكلًا خاصًّا في </w:t>
      </w:r>
      <w:r w:rsidRPr="000D6A45">
        <w:rPr>
          <w:rFonts w:ascii="Naskh MT for Bosch School" w:hAnsi="Naskh MT for Bosch School" w:cs="Naskh MT for Bosch School"/>
          <w:sz w:val="23"/>
          <w:szCs w:val="23"/>
          <w:rtl/>
          <w:lang w:bidi="ar-AE"/>
        </w:rPr>
        <w:t>البيئة المحيطة بكلّ فرد</w:t>
      </w:r>
      <w:r w:rsidRPr="000D6A45">
        <w:rPr>
          <w:rFonts w:ascii="Naskh MT for Bosch School" w:hAnsi="Naskh MT for Bosch School" w:cs="Naskh MT for Bosch School"/>
          <w:sz w:val="23"/>
          <w:szCs w:val="23"/>
          <w:rtl/>
        </w:rPr>
        <w:t>.  وهذه المقاربة بأسرها هي على النّقيض تمامًا من المفاهيم الضّيّقة لمعنى</w:t>
      </w:r>
      <w:r>
        <w:rPr>
          <w:rFonts w:ascii="Naskh MT for Bosch School" w:hAnsi="Naskh MT for Bosch School" w:cs="Naskh MT for Bosch School" w:hint="cs"/>
          <w:sz w:val="23"/>
          <w:szCs w:val="23"/>
          <w:rtl/>
        </w:rPr>
        <w:t>"</w:t>
      </w:r>
      <w:r w:rsidRPr="000D6A45">
        <w:rPr>
          <w:rFonts w:ascii="Naskh MT for Bosch School" w:hAnsi="Naskh MT for Bosch School" w:cs="Naskh MT for Bosch School"/>
          <w:sz w:val="23"/>
          <w:szCs w:val="23"/>
          <w:rtl/>
        </w:rPr>
        <w:t>النّجاح</w:t>
      </w:r>
      <w:r>
        <w:rPr>
          <w:rFonts w:ascii="Naskh MT for Bosch School" w:hAnsi="Naskh MT for Bosch School" w:cs="Naskh MT for Bosch School" w:hint="cs"/>
          <w:sz w:val="23"/>
          <w:szCs w:val="23"/>
          <w:rtl/>
        </w:rPr>
        <w:t xml:space="preserve">" </w:t>
      </w:r>
      <w:r w:rsidRPr="000D6A45">
        <w:rPr>
          <w:rFonts w:ascii="Naskh MT for Bosch School" w:hAnsi="Naskh MT for Bosch School" w:cs="Naskh MT for Bosch School"/>
          <w:sz w:val="23"/>
          <w:szCs w:val="23"/>
          <w:rtl/>
        </w:rPr>
        <w:t>و</w:t>
      </w:r>
      <w:r>
        <w:rPr>
          <w:rFonts w:ascii="Naskh MT for Bosch School" w:hAnsi="Naskh MT for Bosch School" w:cs="Naskh MT for Bosch School" w:hint="cs"/>
          <w:sz w:val="23"/>
          <w:szCs w:val="23"/>
          <w:rtl/>
        </w:rPr>
        <w:t> "</w:t>
      </w:r>
      <w:r w:rsidRPr="000D6A45">
        <w:rPr>
          <w:rFonts w:ascii="Naskh MT for Bosch School" w:hAnsi="Naskh MT for Bosch School" w:cs="Naskh MT for Bosch School"/>
          <w:sz w:val="23"/>
          <w:szCs w:val="23"/>
          <w:rtl/>
        </w:rPr>
        <w:t>الفشل</w:t>
      </w:r>
      <w:r>
        <w:rPr>
          <w:rFonts w:ascii="Naskh MT for Bosch School" w:hAnsi="Naskh MT for Bosch School" w:cs="Naskh MT for Bosch School" w:hint="cs"/>
          <w:sz w:val="23"/>
          <w:szCs w:val="23"/>
          <w:rtl/>
        </w:rPr>
        <w:t xml:space="preserve">" </w:t>
      </w:r>
      <w:r w:rsidRPr="000D6A45">
        <w:rPr>
          <w:rFonts w:ascii="Naskh MT for Bosch School" w:hAnsi="Naskh MT for Bosch School" w:cs="Naskh MT for Bosch School"/>
          <w:sz w:val="23"/>
          <w:szCs w:val="23"/>
          <w:rtl/>
        </w:rPr>
        <w:t>الّتي تولّد الارتباك أو تشلُّ الإرادة</w:t>
      </w:r>
      <w:r>
        <w:rPr>
          <w:rFonts w:ascii="Naskh MT for Bosch School" w:hAnsi="Naskh MT for Bosch School" w:cs="Naskh MT for Bosch School" w:hint="cs"/>
          <w:sz w:val="23"/>
          <w:szCs w:val="23"/>
          <w:rtl/>
        </w:rPr>
        <w:t>.</w:t>
      </w:r>
      <w:r w:rsidR="00977245" w:rsidRPr="00DC12AE">
        <w:rPr>
          <w:rFonts w:ascii="Naskh MT for Bosch School" w:hAnsi="Naskh MT for Bosch School" w:cs="Naskh MT for Bosch School"/>
          <w:sz w:val="23"/>
          <w:szCs w:val="23"/>
          <w:rtl/>
        </w:rPr>
        <w:t xml:space="preserve">  </w:t>
      </w:r>
      <w:r w:rsidRPr="000D6A45">
        <w:rPr>
          <w:rFonts w:ascii="Naskh MT for Bosch School" w:hAnsi="Naskh MT for Bosch School" w:cs="Naskh MT for Bosch School"/>
          <w:sz w:val="23"/>
          <w:szCs w:val="23"/>
          <w:rtl/>
          <w:lang w:bidi="ar-JO"/>
        </w:rPr>
        <w:t>الانقطاع</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مطلبٌ</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ضروريّ، إذ</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عندما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تُبذل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الجهود</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خالصًا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لوجه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اللّه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فإنّ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ما يحدث</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يكون</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مُلكًا</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له،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وكلّ</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نصرٍ يحرز</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باسمه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هو مناسبةٌ باعثةٌ على</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حمده</w:t>
      </w:r>
      <w:r w:rsidRPr="000D6A45">
        <w:rPr>
          <w:rFonts w:ascii="Naskh MT for Bosch School" w:hAnsi="Naskh MT for Bosch School" w:cs="Naskh MT for Bosch School"/>
          <w:sz w:val="23"/>
          <w:szCs w:val="23"/>
          <w:lang w:bidi="ar-JO"/>
        </w:rPr>
        <w:t xml:space="preserve"> </w:t>
      </w:r>
      <w:r w:rsidRPr="000D6A45">
        <w:rPr>
          <w:rFonts w:ascii="Naskh MT for Bosch School" w:hAnsi="Naskh MT for Bosch School" w:cs="Naskh MT for Bosch School"/>
          <w:sz w:val="23"/>
          <w:szCs w:val="23"/>
          <w:rtl/>
          <w:lang w:bidi="ar-JO"/>
        </w:rPr>
        <w:t>وثنائه</w:t>
      </w:r>
      <w:r>
        <w:rPr>
          <w:rFonts w:ascii="Naskh MT for Bosch School" w:hAnsi="Naskh MT for Bosch School" w:cs="Naskh MT for Bosch School" w:hint="cs"/>
          <w:sz w:val="23"/>
          <w:szCs w:val="23"/>
          <w:rtl/>
        </w:rPr>
        <w:t>.</w:t>
      </w:r>
    </w:p>
    <w:p w14:paraId="0FA97244" w14:textId="3531B130" w:rsidR="00CD4943" w:rsidRDefault="00CD4943" w:rsidP="00BE4178">
      <w:pPr>
        <w:spacing w:after="240" w:line="259" w:lineRule="auto"/>
        <w:ind w:firstLine="576"/>
        <w:jc w:val="both"/>
        <w:rPr>
          <w:rFonts w:ascii="Naskh MT for Bosch School" w:hAnsi="Naskh MT for Bosch School" w:cs="Naskh MT for Bosch School"/>
          <w:sz w:val="23"/>
          <w:szCs w:val="23"/>
        </w:rPr>
      </w:pPr>
      <w:r w:rsidRPr="00DC12AE">
        <w:rPr>
          <w:rFonts w:ascii="Naskh MT for Bosch School" w:hAnsi="Naskh MT for Bosch School" w:cs="Naskh MT for Bosch School"/>
          <w:sz w:val="23"/>
          <w:szCs w:val="23"/>
          <w:rtl/>
        </w:rPr>
        <w:t xml:space="preserve">هناك الكثير من البيانات في آثارنا المباركة تصف العلاقة بين الجهد المبذول والتّأييد الإلهي </w:t>
      </w:r>
      <w:r w:rsidR="00977245" w:rsidRPr="00DC12AE">
        <w:rPr>
          <w:rFonts w:ascii="Naskh MT for Bosch School" w:hAnsi="Naskh MT for Bosch School" w:cs="Naskh MT for Bosch School"/>
          <w:sz w:val="23"/>
          <w:szCs w:val="23"/>
          <w:rtl/>
        </w:rPr>
        <w:t>الّذي</w:t>
      </w:r>
      <w:r w:rsidRPr="00DC12AE">
        <w:rPr>
          <w:rFonts w:ascii="Naskh MT for Bosch School" w:hAnsi="Naskh MT for Bosch School" w:cs="Naskh MT for Bosch School"/>
          <w:sz w:val="23"/>
          <w:szCs w:val="23"/>
          <w:rtl/>
        </w:rPr>
        <w:t xml:space="preserve"> يوهب نتيجةً لذلك</w:t>
      </w:r>
      <w:r w:rsidR="00977245" w:rsidRPr="00DC12AE">
        <w:rPr>
          <w:rFonts w:ascii="Naskh MT for Bosch School" w:hAnsi="Naskh MT for Bosch School" w:cs="Naskh MT for Bosch School"/>
          <w:sz w:val="23"/>
          <w:szCs w:val="23"/>
          <w:rtl/>
        </w:rPr>
        <w:t xml:space="preserve">.  </w:t>
      </w:r>
      <w:r w:rsidRPr="00DC12AE">
        <w:rPr>
          <w:rFonts w:ascii="Naskh MT for Bosch School" w:hAnsi="Naskh MT for Bosch School" w:cs="Naskh MT for Bosch School"/>
          <w:sz w:val="23"/>
          <w:szCs w:val="23"/>
          <w:rtl/>
        </w:rPr>
        <w:t>يؤكّد حضرة عبد</w:t>
      </w:r>
      <w:r w:rsidR="00977245" w:rsidRPr="00DC12AE">
        <w:rPr>
          <w:rFonts w:ascii="Naskh MT for Bosch School" w:hAnsi="Naskh MT for Bosch School" w:cs="Naskh MT for Bosch School" w:hint="cs"/>
          <w:sz w:val="23"/>
          <w:szCs w:val="23"/>
          <w:rtl/>
        </w:rPr>
        <w:t> </w:t>
      </w:r>
      <w:r w:rsidRPr="00DC12AE">
        <w:rPr>
          <w:rFonts w:ascii="Naskh MT for Bosch School" w:hAnsi="Naskh MT for Bosch School" w:cs="Naskh MT for Bosch School"/>
          <w:sz w:val="23"/>
          <w:szCs w:val="23"/>
          <w:rtl/>
        </w:rPr>
        <w:t xml:space="preserve">البهاء في أحد مكاتيبه "إذا بذلتم الهمّة، فيقينًا سوف تسطع هذه الأنوار ويمطر سحاب </w:t>
      </w:r>
      <w:r w:rsidR="0024509B" w:rsidRPr="00DC12AE">
        <w:rPr>
          <w:rFonts w:ascii="Naskh MT for Bosch School" w:hAnsi="Naskh MT for Bosch School" w:cs="Naskh MT for Bosch School"/>
          <w:sz w:val="23"/>
          <w:szCs w:val="23"/>
          <w:rtl/>
        </w:rPr>
        <w:t>الر</w:t>
      </w:r>
      <w:r w:rsidR="00064C15" w:rsidRPr="00DC12AE">
        <w:rPr>
          <w:rFonts w:ascii="Naskh MT for Bosch School" w:hAnsi="Naskh MT for Bosch School" w:cs="Naskh MT for Bosch School" w:hint="cs"/>
          <w:sz w:val="23"/>
          <w:szCs w:val="23"/>
          <w:rtl/>
        </w:rPr>
        <w:t>ّ</w:t>
      </w:r>
      <w:r w:rsidR="0024509B" w:rsidRPr="00DC12AE">
        <w:rPr>
          <w:rFonts w:ascii="Naskh MT for Bosch School" w:hAnsi="Naskh MT for Bosch School" w:cs="Naskh MT for Bosch School"/>
          <w:sz w:val="23"/>
          <w:szCs w:val="23"/>
          <w:rtl/>
        </w:rPr>
        <w:t>حمة</w:t>
      </w:r>
      <w:r w:rsidRPr="00DC12AE">
        <w:rPr>
          <w:rFonts w:ascii="Naskh MT for Bosch School" w:hAnsi="Naskh MT for Bosch School" w:cs="Naskh MT for Bosch School"/>
          <w:sz w:val="23"/>
          <w:szCs w:val="23"/>
          <w:rtl/>
        </w:rPr>
        <w:t xml:space="preserve"> ويهبّ النّسيم المنعش للأرواح وتنتشر رائحة طيب المسك في الأرجاء."  </w:t>
      </w:r>
      <w:r w:rsidR="00BA1F19" w:rsidRPr="00DC12AE">
        <w:rPr>
          <w:rFonts w:ascii="Naskh MT for Bosch School" w:hAnsi="Naskh MT for Bosch School" w:cs="Naskh MT for Bosch School"/>
          <w:sz w:val="23"/>
          <w:szCs w:val="23"/>
          <w:rtl/>
        </w:rPr>
        <w:t>وإن</w:t>
      </w:r>
      <w:r w:rsidR="00064C15" w:rsidRPr="00DC12AE">
        <w:rPr>
          <w:rFonts w:ascii="Naskh MT for Bosch School" w:hAnsi="Naskh MT for Bosch School" w:cs="Naskh MT for Bosch School" w:hint="cs"/>
          <w:sz w:val="23"/>
          <w:szCs w:val="23"/>
          <w:rtl/>
        </w:rPr>
        <w:t>ّ</w:t>
      </w:r>
      <w:r w:rsidR="00BA1F19" w:rsidRPr="00DC12AE">
        <w:rPr>
          <w:rFonts w:ascii="Naskh MT for Bosch School" w:hAnsi="Naskh MT for Bosch School" w:cs="Naskh MT for Bosch School"/>
          <w:sz w:val="23"/>
          <w:szCs w:val="23"/>
          <w:rtl/>
        </w:rPr>
        <w:t xml:space="preserve">نا </w:t>
      </w:r>
      <w:r w:rsidRPr="00DC12AE">
        <w:rPr>
          <w:rFonts w:ascii="Naskh MT for Bosch School" w:hAnsi="Naskh MT for Bosch School" w:cs="Naskh MT for Bosch School"/>
          <w:sz w:val="23"/>
          <w:szCs w:val="23"/>
          <w:rtl/>
        </w:rPr>
        <w:t xml:space="preserve">في زياراتنا المتكرّرة للعتبات المقدّسة، نتضرّع بحرارة إلى الله القويّ القدير بالنّيابة عنكم عسى أن يثبّتكم ويقوّيكم، وأن تفوز مساعيكم للتّواصل مع </w:t>
      </w:r>
      <w:r w:rsidR="00977245" w:rsidRPr="00DC12AE">
        <w:rPr>
          <w:rFonts w:ascii="Naskh MT for Bosch School" w:hAnsi="Naskh MT for Bosch School" w:cs="Naskh MT for Bosch School"/>
          <w:sz w:val="23"/>
          <w:szCs w:val="23"/>
          <w:rtl/>
        </w:rPr>
        <w:t>الّذي</w:t>
      </w:r>
      <w:r w:rsidRPr="00DC12AE">
        <w:rPr>
          <w:rFonts w:ascii="Naskh MT for Bosch School" w:hAnsi="Naskh MT for Bosch School" w:cs="Naskh MT for Bosch School"/>
          <w:sz w:val="23"/>
          <w:szCs w:val="23"/>
          <w:rtl/>
        </w:rPr>
        <w:t>ن لم يطّلعوا بعد على التّعاليم الإلهيّة وترسيخهم في أمره المبارك بوفير البركات، وأن يكون توكّلكم على عناياته الل</w:t>
      </w:r>
      <w:r w:rsidR="00064C15" w:rsidRPr="00DC12AE">
        <w:rPr>
          <w:rFonts w:ascii="Naskh MT for Bosch School" w:hAnsi="Naskh MT for Bosch School" w:cs="Naskh MT for Bosch School" w:hint="cs"/>
          <w:sz w:val="23"/>
          <w:szCs w:val="23"/>
          <w:rtl/>
        </w:rPr>
        <w:t>ّ</w:t>
      </w:r>
      <w:r w:rsidRPr="00DC12AE">
        <w:rPr>
          <w:rFonts w:ascii="Naskh MT for Bosch School" w:hAnsi="Naskh MT for Bosch School" w:cs="Naskh MT for Bosch School"/>
          <w:sz w:val="23"/>
          <w:szCs w:val="23"/>
          <w:rtl/>
        </w:rPr>
        <w:t>امتناهية ثابتًا لا يتزعزع</w:t>
      </w:r>
      <w:r w:rsidR="00977245" w:rsidRPr="00DC12AE">
        <w:rPr>
          <w:rFonts w:ascii="Naskh MT for Bosch School" w:hAnsi="Naskh MT for Bosch School" w:cs="Naskh MT for Bosch School"/>
          <w:sz w:val="23"/>
          <w:szCs w:val="23"/>
          <w:rtl/>
        </w:rPr>
        <w:t xml:space="preserve">.  </w:t>
      </w:r>
      <w:r w:rsidRPr="00DC12AE">
        <w:rPr>
          <w:rFonts w:ascii="Naskh MT for Bosch School" w:hAnsi="Naskh MT for Bosch School" w:cs="Naskh MT for Bosch School"/>
          <w:sz w:val="23"/>
          <w:szCs w:val="23"/>
          <w:rtl/>
        </w:rPr>
        <w:t>أنتم حاضرون دومًا في خاطرنا ولا ننساكم في دعواتنا، ولن نتوقّف أبدًا عن تذكّر أعمالكم المكرّسة المخلصة</w:t>
      </w:r>
      <w:r w:rsidR="00977245" w:rsidRPr="00DC12AE">
        <w:rPr>
          <w:rFonts w:ascii="Naskh MT for Bosch School" w:hAnsi="Naskh MT for Bosch School" w:cs="Naskh MT for Bosch School"/>
          <w:sz w:val="23"/>
          <w:szCs w:val="23"/>
          <w:rtl/>
        </w:rPr>
        <w:t xml:space="preserve">.  </w:t>
      </w:r>
      <w:r w:rsidRPr="00DC12AE">
        <w:rPr>
          <w:rFonts w:ascii="Naskh MT for Bosch School" w:hAnsi="Naskh MT for Bosch School" w:cs="Naskh MT for Bosch School"/>
          <w:sz w:val="23"/>
          <w:szCs w:val="23"/>
          <w:rtl/>
        </w:rPr>
        <w:t>وعندما نتأمّل الواجبات الماثلة أمام أتباع الجمال المبارك خلال العامين القادمين، فإنّ نداء المولى المؤكّد</w:t>
      </w:r>
      <w:r w:rsidR="0024509B" w:rsidRPr="00DC12AE">
        <w:rPr>
          <w:rFonts w:ascii="Naskh MT for Bosch School" w:hAnsi="Naskh MT for Bosch School" w:cs="Naskh MT for Bosch School"/>
          <w:sz w:val="23"/>
          <w:szCs w:val="23"/>
          <w:rtl/>
        </w:rPr>
        <w:t xml:space="preserve"> </w:t>
      </w:r>
      <w:r w:rsidRPr="00DC12AE">
        <w:rPr>
          <w:rFonts w:ascii="Naskh MT for Bosch School" w:hAnsi="Naskh MT for Bosch School" w:cs="Naskh MT for Bosch School"/>
          <w:sz w:val="23"/>
          <w:szCs w:val="23"/>
          <w:rtl/>
        </w:rPr>
        <w:t xml:space="preserve">للدّعوة للعمل هو حافز للرّوح: </w:t>
      </w:r>
      <w:r w:rsidR="00396F91">
        <w:rPr>
          <w:rFonts w:ascii="Naskh MT for Bosch School" w:hAnsi="Naskh MT for Bosch School" w:cs="Naskh MT for Bosch School" w:hint="cs"/>
          <w:sz w:val="23"/>
          <w:szCs w:val="23"/>
          <w:rtl/>
        </w:rPr>
        <w:t xml:space="preserve"> </w:t>
      </w:r>
      <w:r w:rsidR="00E61B89" w:rsidRPr="00DC12AE">
        <w:rPr>
          <w:rFonts w:ascii="Naskh MT for Bosch School" w:hAnsi="Naskh MT for Bosch School" w:cs="Naskh MT for Bosch School"/>
          <w:sz w:val="23"/>
          <w:szCs w:val="23"/>
          <w:rtl/>
        </w:rPr>
        <w:t>"</w:t>
      </w:r>
      <w:r w:rsidRPr="00DC12AE">
        <w:rPr>
          <w:rFonts w:ascii="Naskh MT for Bosch School" w:hAnsi="Naskh MT for Bosch School" w:cs="Naskh MT for Bosch School"/>
          <w:sz w:val="23"/>
          <w:szCs w:val="23"/>
          <w:rtl/>
        </w:rPr>
        <w:t>شقّوا السّبحات، اخرقوا الحجبات، امنحوا سلسبيل الحياة، ودلّوا على طريق النّجاة."</w:t>
      </w:r>
      <w:r w:rsidR="00917B45" w:rsidRPr="00DC12AE">
        <w:rPr>
          <w:rFonts w:ascii="Naskh MT for Bosch School" w:hAnsi="Naskh MT for Bosch School" w:cs="Naskh MT for Bosch School"/>
          <w:sz w:val="23"/>
          <w:szCs w:val="23"/>
          <w:rtl/>
        </w:rPr>
        <w:t xml:space="preserve"> </w:t>
      </w:r>
    </w:p>
    <w:p w14:paraId="3F316EBC" w14:textId="77777777" w:rsidR="00DC12AE" w:rsidRPr="00DC12AE" w:rsidRDefault="00DC12AE" w:rsidP="00DC12AE">
      <w:pPr>
        <w:spacing w:after="240" w:line="259" w:lineRule="auto"/>
        <w:ind w:firstLine="576"/>
        <w:jc w:val="both"/>
        <w:rPr>
          <w:rFonts w:ascii="Naskh MT for Bosch School" w:hAnsi="Naskh MT for Bosch School" w:cs="Naskh MT for Bosch School"/>
          <w:sz w:val="23"/>
          <w:szCs w:val="23"/>
          <w:lang w:bidi="ar-KW"/>
        </w:rPr>
      </w:pPr>
    </w:p>
    <w:p w14:paraId="3792A51B" w14:textId="6671F3AB" w:rsidR="00F539F2" w:rsidRPr="00DC12AE" w:rsidRDefault="00977245" w:rsidP="00DC12AE">
      <w:pPr>
        <w:spacing w:after="240" w:line="259" w:lineRule="auto"/>
        <w:ind w:right="720" w:firstLine="576"/>
        <w:jc w:val="right"/>
        <w:rPr>
          <w:rFonts w:ascii="Naskh MT for Bosch School" w:hAnsi="Naskh MT for Bosch School" w:cs="Naskh MT for Bosch School"/>
          <w:sz w:val="23"/>
          <w:szCs w:val="23"/>
        </w:rPr>
      </w:pPr>
      <w:r w:rsidRPr="00DC12AE">
        <w:rPr>
          <w:rFonts w:ascii="Naskh MT for Bosch School" w:hAnsi="Naskh MT for Bosch School" w:cs="Naskh MT for Bosch School" w:hint="cs"/>
          <w:sz w:val="23"/>
          <w:szCs w:val="23"/>
          <w:rtl/>
        </w:rPr>
        <w:t xml:space="preserve">[التّوقيع:  </w:t>
      </w:r>
      <w:r w:rsidR="00CD4943" w:rsidRPr="00DC12AE">
        <w:rPr>
          <w:rFonts w:ascii="Naskh MT for Bosch School" w:hAnsi="Naskh MT for Bosch School" w:cs="Naskh MT for Bosch School"/>
          <w:sz w:val="23"/>
          <w:szCs w:val="23"/>
          <w:rtl/>
        </w:rPr>
        <w:t>بيت العدل الأعظم</w:t>
      </w:r>
      <w:r w:rsidRPr="00DC12AE">
        <w:rPr>
          <w:rFonts w:ascii="Naskh MT for Bosch School" w:hAnsi="Naskh MT for Bosch School" w:cs="Naskh MT for Bosch School" w:hint="cs"/>
          <w:sz w:val="23"/>
          <w:szCs w:val="23"/>
          <w:rtl/>
        </w:rPr>
        <w:t>]</w:t>
      </w:r>
    </w:p>
    <w:sectPr w:rsidR="00F539F2" w:rsidRPr="00DC12AE" w:rsidSect="0038286D">
      <w:headerReference w:type="default" r:id="rId6"/>
      <w:footerReference w:type="default" r:id="rId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3D69" w14:textId="77777777" w:rsidR="00511602" w:rsidRDefault="00511602" w:rsidP="00CD4943">
      <w:pPr>
        <w:spacing w:after="0" w:line="240" w:lineRule="auto"/>
      </w:pPr>
      <w:r>
        <w:separator/>
      </w:r>
    </w:p>
  </w:endnote>
  <w:endnote w:type="continuationSeparator" w:id="0">
    <w:p w14:paraId="39B069C4" w14:textId="77777777" w:rsidR="00511602" w:rsidRDefault="00511602" w:rsidP="00CD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A2F" w14:textId="77777777" w:rsidR="00CD4943" w:rsidRDefault="00CD4943" w:rsidP="00CD4943">
    <w:pPr>
      <w:pStyle w:val="Footer"/>
      <w:jc w:val="center"/>
    </w:pPr>
  </w:p>
  <w:p w14:paraId="5D8175AE" w14:textId="77777777" w:rsidR="00CD4943" w:rsidRDefault="00CD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903D" w14:textId="77777777" w:rsidR="00511602" w:rsidRDefault="00511602" w:rsidP="00CD4943">
      <w:pPr>
        <w:spacing w:after="0" w:line="240" w:lineRule="auto"/>
      </w:pPr>
      <w:r>
        <w:separator/>
      </w:r>
    </w:p>
  </w:footnote>
  <w:footnote w:type="continuationSeparator" w:id="0">
    <w:p w14:paraId="237611C7" w14:textId="77777777" w:rsidR="00511602" w:rsidRDefault="00511602" w:rsidP="00CD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1805"/>
      <w:gridCol w:w="5270"/>
      <w:gridCol w:w="1935"/>
    </w:tblGrid>
    <w:tr w:rsidR="00977245" w:rsidRPr="007D45D5" w14:paraId="4C298A49" w14:textId="77777777" w:rsidTr="00E5735B">
      <w:tc>
        <w:tcPr>
          <w:tcW w:w="1805" w:type="dxa"/>
          <w:hideMark/>
        </w:tcPr>
        <w:p w14:paraId="3F585C34" w14:textId="396CF859" w:rsidR="00977245" w:rsidRPr="007D45D5" w:rsidRDefault="00977245" w:rsidP="00977245">
          <w:pPr>
            <w:spacing w:after="0"/>
            <w:jc w:val="right"/>
            <w:rPr>
              <w:rFonts w:ascii="Naskh MT for Bosch School" w:hAnsi="Naskh MT for Bosch School" w:cs="Naskh MT for Bosch School"/>
              <w:sz w:val="23"/>
              <w:szCs w:val="23"/>
              <w:rtl/>
              <w14:cntxtAlts/>
            </w:rPr>
          </w:pPr>
          <w:r w:rsidRPr="007D45D5">
            <w:rPr>
              <w:rFonts w:ascii="Naskh MT for Bosch School" w:hAnsi="Naskh MT for Bosch School" w:cs="Naskh MT for Bosch School"/>
              <w:sz w:val="23"/>
              <w:szCs w:val="23"/>
              <w:rtl/>
            </w:rPr>
            <w:t xml:space="preserve">رضوان </w:t>
          </w:r>
          <w:r>
            <w:rPr>
              <w:rFonts w:ascii="Naskh MT for Bosch School" w:hAnsi="Naskh MT for Bosch School" w:cs="Naskh MT for Bosch School" w:hint="cs"/>
              <w:sz w:val="23"/>
              <w:szCs w:val="23"/>
              <w:rtl/>
            </w:rPr>
            <w:t>2014</w:t>
          </w:r>
        </w:p>
      </w:tc>
      <w:tc>
        <w:tcPr>
          <w:tcW w:w="5270" w:type="dxa"/>
          <w:hideMark/>
        </w:tcPr>
        <w:p w14:paraId="3BD62017" w14:textId="77777777" w:rsidR="00977245" w:rsidRPr="007D45D5" w:rsidRDefault="00977245" w:rsidP="00977245">
          <w:pPr>
            <w:spacing w:after="0"/>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Pr>
              <w:rFonts w:ascii="Naskh MT for Bosch School" w:hAnsi="Naskh MT for Bosch School" w:cs="Naskh MT for Bosch School"/>
              <w:sz w:val="23"/>
              <w:szCs w:val="23"/>
              <w:rtl/>
            </w:rPr>
            <w:t>2</w:t>
          </w:r>
          <w:r w:rsidRPr="007D45D5">
            <w:rPr>
              <w:rFonts w:ascii="Naskh MT for Bosch School" w:hAnsi="Naskh MT for Bosch School" w:cs="Naskh MT for Bosch School"/>
              <w:sz w:val="23"/>
              <w:szCs w:val="23"/>
              <w:rtl/>
            </w:rPr>
            <w:fldChar w:fldCharType="end"/>
          </w:r>
        </w:p>
      </w:tc>
      <w:tc>
        <w:tcPr>
          <w:tcW w:w="1935" w:type="dxa"/>
        </w:tcPr>
        <w:p w14:paraId="2099ED19" w14:textId="6D638F9D" w:rsidR="00977245" w:rsidRPr="007D45D5" w:rsidRDefault="00977245" w:rsidP="00977245">
          <w:pPr>
            <w:spacing w:after="0"/>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w:t>
          </w:r>
          <w:r>
            <w:rPr>
              <w:rFonts w:ascii="Naskh MT for Bosch School" w:hAnsi="Naskh MT for Bosch School" w:cs="Naskh MT for Bosch School"/>
              <w:sz w:val="23"/>
              <w:szCs w:val="23"/>
              <w:rtl/>
            </w:rPr>
            <w:t>بهائيّ</w:t>
          </w:r>
          <w:r w:rsidRPr="007D45D5">
            <w:rPr>
              <w:rFonts w:ascii="Naskh MT for Bosch School" w:hAnsi="Naskh MT for Bosch School" w:cs="Naskh MT for Bosch School"/>
              <w:sz w:val="23"/>
              <w:szCs w:val="23"/>
              <w:rtl/>
            </w:rPr>
            <w:t>ين في العالم</w:t>
          </w:r>
        </w:p>
      </w:tc>
    </w:tr>
  </w:tbl>
  <w:p w14:paraId="3A849CB3" w14:textId="5A7CC98A" w:rsidR="00CD4943" w:rsidRDefault="00CD4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43"/>
    <w:rsid w:val="00022498"/>
    <w:rsid w:val="00042661"/>
    <w:rsid w:val="00044390"/>
    <w:rsid w:val="00064C15"/>
    <w:rsid w:val="00064C74"/>
    <w:rsid w:val="000C2AE4"/>
    <w:rsid w:val="00103FE4"/>
    <w:rsid w:val="00156C04"/>
    <w:rsid w:val="001A6D64"/>
    <w:rsid w:val="0024509B"/>
    <w:rsid w:val="002622CF"/>
    <w:rsid w:val="0026322C"/>
    <w:rsid w:val="0028479A"/>
    <w:rsid w:val="002F5C10"/>
    <w:rsid w:val="00305330"/>
    <w:rsid w:val="003153DA"/>
    <w:rsid w:val="00315B46"/>
    <w:rsid w:val="0038286D"/>
    <w:rsid w:val="003911B8"/>
    <w:rsid w:val="00396F91"/>
    <w:rsid w:val="004113B2"/>
    <w:rsid w:val="004B4EA1"/>
    <w:rsid w:val="004D3B96"/>
    <w:rsid w:val="004F483B"/>
    <w:rsid w:val="00511602"/>
    <w:rsid w:val="00512630"/>
    <w:rsid w:val="0053057C"/>
    <w:rsid w:val="00597007"/>
    <w:rsid w:val="00685CD8"/>
    <w:rsid w:val="00701588"/>
    <w:rsid w:val="0073742E"/>
    <w:rsid w:val="00776BD1"/>
    <w:rsid w:val="00782413"/>
    <w:rsid w:val="008505A2"/>
    <w:rsid w:val="00895E1D"/>
    <w:rsid w:val="00917B45"/>
    <w:rsid w:val="00952809"/>
    <w:rsid w:val="00977245"/>
    <w:rsid w:val="009B3670"/>
    <w:rsid w:val="009F7C0D"/>
    <w:rsid w:val="00A47C74"/>
    <w:rsid w:val="00A501AB"/>
    <w:rsid w:val="00AC2649"/>
    <w:rsid w:val="00B42207"/>
    <w:rsid w:val="00BA1F19"/>
    <w:rsid w:val="00BA6B26"/>
    <w:rsid w:val="00BC07D8"/>
    <w:rsid w:val="00BE4178"/>
    <w:rsid w:val="00C87D79"/>
    <w:rsid w:val="00CD4943"/>
    <w:rsid w:val="00CE4092"/>
    <w:rsid w:val="00CF78ED"/>
    <w:rsid w:val="00D42A01"/>
    <w:rsid w:val="00DC12AE"/>
    <w:rsid w:val="00DC7D7F"/>
    <w:rsid w:val="00DE2B80"/>
    <w:rsid w:val="00DF137D"/>
    <w:rsid w:val="00E029FA"/>
    <w:rsid w:val="00E47E87"/>
    <w:rsid w:val="00E61B89"/>
    <w:rsid w:val="00EC702C"/>
    <w:rsid w:val="00ED681A"/>
    <w:rsid w:val="00F34786"/>
    <w:rsid w:val="00F53299"/>
    <w:rsid w:val="00F539F2"/>
    <w:rsid w:val="00F5583A"/>
    <w:rsid w:val="00F83005"/>
    <w:rsid w:val="00FA0351"/>
    <w:rsid w:val="00FB2B5D"/>
    <w:rsid w:val="00FB7345"/>
    <w:rsid w:val="00FE2289"/>
    <w:rsid w:val="00FF5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1ADE"/>
  <w15:docId w15:val="{EDCF965A-BA30-4158-BEE6-5CA18C9A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43"/>
  </w:style>
  <w:style w:type="paragraph" w:styleId="Footer">
    <w:name w:val="footer"/>
    <w:basedOn w:val="Normal"/>
    <w:link w:val="FooterChar"/>
    <w:uiPriority w:val="99"/>
    <w:unhideWhenUsed/>
    <w:rsid w:val="00CD4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43"/>
  </w:style>
  <w:style w:type="character" w:styleId="CommentReference">
    <w:name w:val="annotation reference"/>
    <w:basedOn w:val="DefaultParagraphFont"/>
    <w:uiPriority w:val="99"/>
    <w:semiHidden/>
    <w:unhideWhenUsed/>
    <w:rsid w:val="004F483B"/>
    <w:rPr>
      <w:sz w:val="16"/>
      <w:szCs w:val="16"/>
    </w:rPr>
  </w:style>
  <w:style w:type="paragraph" w:styleId="CommentText">
    <w:name w:val="annotation text"/>
    <w:basedOn w:val="Normal"/>
    <w:link w:val="CommentTextChar"/>
    <w:uiPriority w:val="99"/>
    <w:semiHidden/>
    <w:unhideWhenUsed/>
    <w:rsid w:val="004F483B"/>
    <w:pPr>
      <w:spacing w:line="240" w:lineRule="auto"/>
    </w:pPr>
    <w:rPr>
      <w:sz w:val="20"/>
      <w:szCs w:val="20"/>
    </w:rPr>
  </w:style>
  <w:style w:type="character" w:customStyle="1" w:styleId="CommentTextChar">
    <w:name w:val="Comment Text Char"/>
    <w:basedOn w:val="DefaultParagraphFont"/>
    <w:link w:val="CommentText"/>
    <w:uiPriority w:val="99"/>
    <w:semiHidden/>
    <w:rsid w:val="004F483B"/>
    <w:rPr>
      <w:sz w:val="20"/>
      <w:szCs w:val="20"/>
    </w:rPr>
  </w:style>
  <w:style w:type="paragraph" w:styleId="CommentSubject">
    <w:name w:val="annotation subject"/>
    <w:basedOn w:val="CommentText"/>
    <w:next w:val="CommentText"/>
    <w:link w:val="CommentSubjectChar"/>
    <w:uiPriority w:val="99"/>
    <w:semiHidden/>
    <w:unhideWhenUsed/>
    <w:rsid w:val="004F483B"/>
    <w:rPr>
      <w:b/>
      <w:bCs/>
    </w:rPr>
  </w:style>
  <w:style w:type="character" w:customStyle="1" w:styleId="CommentSubjectChar">
    <w:name w:val="Comment Subject Char"/>
    <w:basedOn w:val="CommentTextChar"/>
    <w:link w:val="CommentSubject"/>
    <w:uiPriority w:val="99"/>
    <w:semiHidden/>
    <w:rsid w:val="004F483B"/>
    <w:rPr>
      <w:b/>
      <w:bCs/>
      <w:sz w:val="20"/>
      <w:szCs w:val="20"/>
    </w:rPr>
  </w:style>
  <w:style w:type="paragraph" w:styleId="BalloonText">
    <w:name w:val="Balloon Text"/>
    <w:basedOn w:val="Normal"/>
    <w:link w:val="BalloonTextChar"/>
    <w:uiPriority w:val="99"/>
    <w:semiHidden/>
    <w:unhideWhenUsed/>
    <w:rsid w:val="004F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83B"/>
    <w:rPr>
      <w:rFonts w:ascii="Tahoma" w:hAnsi="Tahoma" w:cs="Tahoma"/>
      <w:sz w:val="16"/>
      <w:szCs w:val="16"/>
    </w:rPr>
  </w:style>
  <w:style w:type="character" w:styleId="PageNumber">
    <w:name w:val="page number"/>
    <w:basedOn w:val="DefaultParagraphFont"/>
    <w:rsid w:val="0097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BWC</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Neda Behmardi </cp:lastModifiedBy>
  <cp:revision>14</cp:revision>
  <cp:lastPrinted>2023-04-20T04:55:00Z</cp:lastPrinted>
  <dcterms:created xsi:type="dcterms:W3CDTF">2023-04-05T12:16:00Z</dcterms:created>
  <dcterms:modified xsi:type="dcterms:W3CDTF">2023-04-20T04:55:00Z</dcterms:modified>
</cp:coreProperties>
</file>