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6FE9" w14:textId="3B26C081" w:rsidR="001A00D8" w:rsidRDefault="001A00D8" w:rsidP="001A00D8">
      <w:pPr>
        <w:bidi/>
        <w:spacing w:after="240"/>
        <w:jc w:val="center"/>
        <w:rPr>
          <w:rFonts w:ascii="Naskh MT for Bosch School" w:hAnsi="Naskh MT for Bosch School" w:cs="Naskh MT for Bosch School"/>
          <w:sz w:val="23"/>
          <w:szCs w:val="23"/>
          <w:rtl/>
          <w:lang w:val="en-GB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val="en-GB"/>
        </w:rPr>
        <w:t>[ترجمة]</w:t>
      </w:r>
    </w:p>
    <w:p w14:paraId="780FA97C" w14:textId="6A79D20A" w:rsidR="00A17202" w:rsidRPr="00CC14CE" w:rsidRDefault="00CA5CDB" w:rsidP="00CC14CE">
      <w:pPr>
        <w:bidi/>
        <w:spacing w:after="240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</w:pP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24 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تم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وز/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يوليو 2013</w:t>
      </w:r>
    </w:p>
    <w:p w14:paraId="780FA97D" w14:textId="77777777" w:rsidR="00CA5CDB" w:rsidRPr="00CC14CE" w:rsidRDefault="00CA5CDB" w:rsidP="00CC14CE">
      <w:pPr>
        <w:bidi/>
        <w:spacing w:after="240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</w:pP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إلى المحفل الروحاني</w:t>
      </w:r>
      <w:r w:rsidR="00B06F9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المركزي</w:t>
      </w:r>
      <w:r w:rsidR="00B06F9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للبهائي</w:t>
      </w:r>
      <w:r w:rsidR="00B06F9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ين في كندا</w:t>
      </w:r>
    </w:p>
    <w:p w14:paraId="780FA97E" w14:textId="12EC045A" w:rsidR="00CA5CDB" w:rsidRPr="00CC14CE" w:rsidRDefault="00CA5CDB" w:rsidP="00CC14CE">
      <w:pPr>
        <w:bidi/>
        <w:spacing w:after="240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</w:pP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الأحب</w:t>
      </w:r>
      <w:r w:rsidR="00B06F9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اء الأعز</w:t>
      </w:r>
      <w:r w:rsidR="001117AE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اء،</w:t>
      </w:r>
    </w:p>
    <w:p w14:paraId="780FA97F" w14:textId="449380B8" w:rsidR="00CA5CDB" w:rsidRPr="00CC14CE" w:rsidRDefault="0018037C" w:rsidP="00CC14CE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</w:pP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لقد أكمل 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بيت العدل الأعظم 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مؤخّرًا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سلسلة من المشاورات بخصوص الحياة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الفكريّة 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للجامعة البهائي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وان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خراطها الأكبر في حياة المجتمع، و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طلب أن ننقل لكم الر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د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الت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الي، تعقيبًا على استفساركم بتاريخ 3</w:t>
      </w:r>
      <w:r w:rsidR="00B4380A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 xml:space="preserve"> 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آذار/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مارس 2010 عن 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جمعيّة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الد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راسات البهائي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ّة.</w:t>
      </w:r>
    </w:p>
    <w:p w14:paraId="780FA980" w14:textId="4AFB6AF2" w:rsidR="00CA5CDB" w:rsidRPr="00CC14CE" w:rsidRDefault="0018037C" w:rsidP="00CC14CE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</w:pP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منذ تأسيسها في أمريكا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الش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مالي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 عام 1975، ساهمت 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جمعيّة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الد</w:t>
      </w:r>
      <w:r w:rsidR="00750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راسات البهائي</w:t>
      </w:r>
      <w:r w:rsidR="00750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</w:t>
      </w:r>
      <w:r w:rsidR="00750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مساهمة قيّمة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في تطو</w:t>
      </w:r>
      <w:r w:rsidR="00750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 الجامعة البهائي</w:t>
      </w:r>
      <w:r w:rsidR="00750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ة، و</w:t>
      </w:r>
      <w:r w:rsidR="0080422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من ثمّ و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بصورة تدريجي</w:t>
      </w:r>
      <w:r w:rsidR="00750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ة، برزت شبكة </w:t>
      </w:r>
      <w:r w:rsidR="00F76B1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فروع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أو هياكل ذات صلة مكرّسة لتعزيز الن</w:t>
      </w:r>
      <w:r w:rsidR="00750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شاط العلمي</w:t>
      </w:r>
      <w:r w:rsidR="00750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في مختلف أنحاء العالم.  </w:t>
      </w:r>
      <w:r w:rsidR="009732D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ومع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اختلاف الن</w:t>
      </w:r>
      <w:r w:rsidR="000762D3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هج المت</w:t>
      </w:r>
      <w:r w:rsidR="000762D3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7C1CB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بع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4F5BD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وفقًا ل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لموارد المتاحة والظ</w:t>
      </w:r>
      <w:r w:rsidR="000762D3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روف الخاص</w:t>
      </w:r>
      <w:r w:rsidR="000762D3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بكل</w:t>
      </w:r>
      <w:r w:rsidR="000762D3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9732D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بلد</w:t>
      </w:r>
      <w:r w:rsidR="009732D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فلقد </w:t>
      </w:r>
      <w:r w:rsidR="009732D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عالجت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هذه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الجمعيّات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9732D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مجموعة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9732D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من المسائل المتشابهة، 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من ضمنها 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تعزيز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الت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قدير لأهمي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الد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راسة الش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خصي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للر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سالة الإلهي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ة، 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ربط الت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عاليم بالفكر ا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معاصر، 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الد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فاع عن أمر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 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الله، 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تشجيع المؤمنين الش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باب في مساعيهم الأكاديمي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ة، </w:t>
      </w:r>
      <w:r w:rsidR="00BF1F5F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جذب اهتمام ومشاركة الأكاديمي</w:t>
      </w:r>
      <w:r w:rsidR="00A64C6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ين غير البهائي</w:t>
      </w:r>
      <w:r w:rsidR="00A64C6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ين </w:t>
      </w:r>
      <w:r w:rsidR="00EC3B8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قدر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الإمكان، وتوفير منتدى للأكاديمي</w:t>
      </w:r>
      <w:r w:rsidR="00A64C6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ين البهائي</w:t>
      </w:r>
      <w:r w:rsidR="00A64C6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ين للت</w:t>
      </w:r>
      <w:r w:rsidR="00A64C6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عاون مع بعضهم البعض، وبالت</w:t>
      </w:r>
      <w:r w:rsidR="00A64C6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الي المساعدة على تنمية القدرة بين</w:t>
      </w:r>
      <w:r w:rsidR="00EC3B8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أولئك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المشاركين </w:t>
      </w:r>
      <w:r w:rsidR="0014094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وذلك ضمن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A64C6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مجال</w:t>
      </w:r>
      <w:r w:rsidR="0014094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واسع من الت</w:t>
      </w:r>
      <w:r w:rsidR="00EC3B8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14094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خص</w:t>
      </w:r>
      <w:r w:rsidR="00EC3B8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14094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صات، 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خاص</w:t>
      </w:r>
      <w:r w:rsidR="00A64C6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14094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في </w:t>
      </w:r>
      <w:r w:rsidR="00384A2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ميادين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معي</w:t>
      </w:r>
      <w:r w:rsidR="00A64C6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نة</w:t>
      </w:r>
      <w:r w:rsidR="00A64C6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ترتبط بصورة مباشرة </w:t>
      </w:r>
      <w:r w:rsidR="00AC168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أكثر </w:t>
      </w:r>
      <w:r w:rsidR="00A64C6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مع دراسة الأمر، ك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الت</w:t>
      </w:r>
      <w:r w:rsidR="00A64C6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اريخ، ودراسة الد</w:t>
      </w:r>
      <w:r w:rsidR="00A64C6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ين، والت</w:t>
      </w:r>
      <w:r w:rsidR="00A64C6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رجمة.</w:t>
      </w:r>
    </w:p>
    <w:p w14:paraId="780FA981" w14:textId="40FB301A" w:rsidR="00CA5CDB" w:rsidRPr="00CC14CE" w:rsidRDefault="00CA5CDB" w:rsidP="00CC14CE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</w:pP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في عام 1996، بدأ العالم البهائي</w:t>
      </w:r>
      <w:r w:rsidR="00384A2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يرك</w:t>
      </w:r>
      <w:r w:rsidR="00384A2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ز على جهد </w:t>
      </w:r>
      <w:r w:rsidR="001E00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ضخم 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للوصول</w:t>
      </w:r>
      <w:r w:rsidR="001E00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1E00DE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إلى فهم</w:t>
      </w:r>
      <w:r w:rsidR="00F16847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أفضل</w:t>
      </w:r>
      <w:r w:rsidR="001E00DE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F16847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ومنهجية</w:t>
      </w:r>
      <w:r w:rsidR="001E00DE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F16847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أحسن</w:t>
      </w:r>
      <w:r w:rsidR="001E00DE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ل</w:t>
      </w:r>
      <w:r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عمله في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مجال الت</w:t>
      </w:r>
      <w:r w:rsidR="00384A2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وس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 والاستحكام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،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والن</w:t>
      </w:r>
      <w:r w:rsidR="00384A2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E5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مو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="00CA5E5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وبناء 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الجامعة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.  </w:t>
      </w:r>
      <w:r w:rsidR="00CA5E5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تم</w:t>
      </w:r>
      <w:r w:rsidR="00CA5E5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تعل</w:t>
      </w:r>
      <w:r w:rsidR="00CA5E5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 الكثير مم</w:t>
      </w:r>
      <w:r w:rsidR="00CA5E5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 أثر بشكل عميق على نمط الن</w:t>
      </w:r>
      <w:r w:rsidR="00CA5E5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شاط </w:t>
      </w:r>
      <w:r w:rsidR="00583B9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الّذي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تضطلع به الجامعة.  </w:t>
      </w:r>
      <w:r w:rsidR="00AC168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في غضون ذلك، استمرّت </w:t>
      </w:r>
      <w:r w:rsidR="00CA5E5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جمعيّة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الد</w:t>
      </w:r>
      <w:r w:rsidR="00CA5E5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راسات البهائي</w:t>
      </w:r>
      <w:r w:rsidR="00CA5E5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بمعالجة نواحي معينة مكم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AC168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ِ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لة 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للنّشاطات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الّتي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تتكش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ف ضمن سلسلة الخطط 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الأخيرة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.  "هناك مجموعةً كبيرة من العناصر تكوّن حياة الجامعة البهائيّة، وقد تشكّلت على مرِّ العقود وتحتاجُ إلى مزيدٍ من الت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حسينِ والتّطوير"، يتفض</w:t>
      </w:r>
      <w:r w:rsidR="00AC168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ل بيت العدل الأعظم في رسالته بتاريخ 27 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كانون الأو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ل/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ديسمبر 2005.  إن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ه من الملائم إذ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ً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ا 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أن يتمّ التّأم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في الس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نوات العديدة من خبرة 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الجمعيّة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الات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ساق بين تعه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داتها ومجالات العمل الر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ئيسي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 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الّتي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ينخرط فيها البهائي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ّون</w:t>
      </w:r>
      <w:r w:rsidR="007B784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،</w:t>
      </w:r>
      <w:r w:rsidR="00D1580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والإمكانات المتاحة</w:t>
      </w:r>
      <w:r w:rsidR="006662E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ل</w:t>
      </w:r>
      <w:r w:rsidR="00F2773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طرق </w:t>
      </w:r>
      <w:r w:rsidR="00F2773A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العمل </w:t>
      </w:r>
      <w:r w:rsidR="006662E9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الأجدى </w:t>
      </w:r>
      <w:r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في المستقبل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.</w:t>
      </w:r>
    </w:p>
    <w:p w14:paraId="780FA982" w14:textId="6C62DC52" w:rsidR="001F4AE8" w:rsidRPr="00CC14CE" w:rsidRDefault="00CA5CDB" w:rsidP="00CC14CE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fa-IR"/>
        </w:rPr>
      </w:pP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لقد </w:t>
      </w:r>
      <w:r w:rsidR="006662E9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رأى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بيت العدل الأعظم أن</w:t>
      </w:r>
      <w:r w:rsidR="006662E9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البهائي</w:t>
      </w:r>
      <w:r w:rsidR="006662E9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ّين سيشاركون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بصورة متزايدة في حوارات المجتمع ضمن المجموعات الجغرافي</w:t>
      </w:r>
      <w:r w:rsidR="006662E9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ة 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الّتي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تزداد في</w:t>
      </w:r>
      <w:r w:rsidR="006662E9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ها كثافة عم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ل</w:t>
      </w:r>
      <w:r w:rsidR="006662E9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يّ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ة الن</w:t>
      </w:r>
      <w:r w:rsidR="006662E9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مو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bidi="ar-AE"/>
        </w:rPr>
        <w:t>ّ</w:t>
      </w:r>
      <w:r w:rsidR="006662E9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،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وعلى المستوى المركزي</w:t>
      </w:r>
      <w:r w:rsidR="006662E9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</w:t>
      </w:r>
      <w:r w:rsidR="006662E9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حول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مواضيع يختارها المحفل المركزي</w:t>
      </w:r>
      <w:r w:rsidR="00647BEA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.  وفي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lastRenderedPageBreak/>
        <w:t>نفس الوقت، أشار</w:t>
      </w:r>
      <w:r w:rsidR="00647BEA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</w:t>
      </w:r>
      <w:r w:rsidR="00647BEA" w:rsidRPr="003D4D32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إلى</w:t>
      </w:r>
      <w:r w:rsidRPr="003D4D32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"أن</w:t>
      </w:r>
      <w:r w:rsidR="00647BEA" w:rsidRPr="003D4D32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3D4D32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هناك عددًا كبيرًا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من البهائيّين منخرطون كأفراد في العمل الاجتماعي</w:t>
      </w:r>
      <w:r w:rsidR="00647BEA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وفي الحوارات العام</w:t>
      </w:r>
      <w:r w:rsidR="00647BEA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ة من خلال وظائفهم".  كل</w:t>
      </w:r>
      <w:r w:rsidR="00647BEA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="00113CEA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مؤمن لديه الفرصة 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لتفحّص</w:t>
      </w:r>
      <w:r w:rsidR="00113CEA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القوى 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الّتي</w:t>
      </w:r>
      <w:r w:rsidR="00113CEA" w:rsidRPr="00CC14CE">
        <w:rPr>
          <w:rFonts w:ascii="Naskh MT for Bosch School" w:hAnsi="Naskh MT for Bosch School" w:cs="Naskh MT for Bosch School"/>
          <w:sz w:val="23"/>
          <w:szCs w:val="23"/>
          <w:lang w:bidi="ar-AE"/>
        </w:rPr>
        <w:t xml:space="preserve"> </w:t>
      </w:r>
      <w:r w:rsidR="00113CE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تعمل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في المجتمع 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وتقديم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</w:t>
      </w:r>
      <w:r w:rsidR="00E17998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جوانب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من الت</w:t>
      </w:r>
      <w:r w:rsidR="00113CEA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عاليم </w:t>
      </w:r>
      <w:r w:rsidR="00E17998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ذات الصّلة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ضمن الحوارات الس</w:t>
      </w:r>
      <w:r w:rsidR="00113CEA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ائدة في أي</w:t>
      </w:r>
      <w:r w:rsidR="00113CEA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فضاء اجتماعي</w:t>
      </w:r>
      <w:r w:rsidR="00113CEA"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bidi="ar-AE"/>
        </w:rPr>
        <w:t xml:space="preserve"> يكون حاضرًا فيه. 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ورب</w:t>
      </w:r>
      <w:r w:rsidR="0042446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ما يمكن تصو</w:t>
      </w:r>
      <w:r w:rsidR="0042446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ر مساعي </w:t>
      </w:r>
      <w:r w:rsidR="0042446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جمعيّة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الد</w:t>
      </w:r>
      <w:r w:rsidR="0042446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راسات البهائي</w:t>
      </w:r>
      <w:r w:rsidR="0042446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1A324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 كوسيلة لتنمية قدرات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الأحب</w:t>
      </w:r>
      <w:r w:rsidR="0042446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اء لاستكشاف فرص كهذه فيما يتعل</w:t>
      </w:r>
      <w:r w:rsidR="0042446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ق باهتماماتهم العلمي</w:t>
      </w:r>
      <w:r w:rsidR="0042446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ّة.  و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من خلال </w:t>
      </w:r>
      <w:r w:rsidR="0042446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الأوساط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المتخص</w:t>
      </w:r>
      <w:r w:rsidR="0042446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صة 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الّتي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توجدها</w:t>
      </w:r>
      <w:r w:rsidR="001A324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، تستطيع الجمعيّة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أن تعز</w:t>
      </w:r>
      <w:r w:rsidR="001A324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ّز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الت</w:t>
      </w:r>
      <w:r w:rsidR="001A324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ّعل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="001A324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 ضمن مجموعة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واسع</w:t>
      </w:r>
      <w:r w:rsidR="001A324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من المؤمنين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1A324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عبر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1A324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نطاق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واسع من </w:t>
      </w:r>
      <w:r w:rsidR="00010A7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التّخصّصات.</w:t>
      </w:r>
    </w:p>
    <w:p w14:paraId="780FA983" w14:textId="637BC0C4" w:rsidR="00CA5CDB" w:rsidRPr="00CC14CE" w:rsidRDefault="00010A72" w:rsidP="00CC14CE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</w:pP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إنّ 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الأمر </w:t>
      </w:r>
      <w:r w:rsidR="00583B9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الّذي</w:t>
      </w:r>
      <w:r w:rsidR="00E1799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يعدّ 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محوري</w:t>
      </w:r>
      <w:r w:rsidR="00E1799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ًّا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بالن</w:t>
      </w:r>
      <w:r w:rsidR="00E1799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سبة </w:t>
      </w:r>
      <w:r w:rsidR="00E1799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لمساعي تقدّم 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عمل الت</w:t>
      </w:r>
      <w:r w:rsidR="00E1799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وس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ع والاستحكام، </w:t>
      </w:r>
      <w:r w:rsidR="00E1799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العمل الاجتماعي</w:t>
      </w:r>
      <w:r w:rsidR="00E1799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، والمشاركة في الحوارات الس</w:t>
      </w:r>
      <w:r w:rsidR="00E1799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ائدة في المجتمع هو تصو</w:t>
      </w:r>
      <w:r w:rsidR="00E1799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 إطار مفاهيمي</w:t>
      </w:r>
      <w:r w:rsidR="00E17998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يتطوّر باستمرار</w:t>
      </w:r>
      <w:r w:rsidR="00E17998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</w:t>
      </w:r>
      <w:r w:rsidR="00F961E4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أداةٌ ت</w:t>
      </w:r>
      <w:r w:rsidR="00CA5CDB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نظ</w:t>
      </w:r>
      <w:r w:rsidR="00F961E4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ّم الفكر</w:t>
      </w:r>
      <w:r w:rsidR="00F961E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وت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عطي شكلًا </w:t>
      </w:r>
      <w:r w:rsidR="00F961E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للنّشاطات وتصبح أكثر 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تفصيلًا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مع تراكم الخبرة.  </w:t>
      </w:r>
      <w:r w:rsidR="007A263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470CB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سيكون من المثمر أن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يتم</w:t>
      </w:r>
      <w:r w:rsidR="00350F5C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="00470CB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عن وعي وبصورة تدريجيّة توضي</w:t>
      </w:r>
      <w:r w:rsidR="00470CB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ح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عناصر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هذا الإطار </w:t>
      </w:r>
      <w:r w:rsidR="00470CB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وثيقة الصّلة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بعمل </w:t>
      </w:r>
      <w:r w:rsidR="007A263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جمعيّة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الد</w:t>
      </w:r>
      <w:r w:rsidR="007A263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راسات البهائي</w:t>
      </w:r>
      <w:r w:rsidR="007A263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470CB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.  وفي هذا الس</w:t>
      </w:r>
      <w:r w:rsidR="00317BE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ياق، فإن 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التّفكّر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في البصائر 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الّتي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ساهمت في ت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قد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 الجامعة قد يكون مفيدًا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 xml:space="preserve">، 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العلاقة بي</w:t>
      </w:r>
      <w:r w:rsidR="00F1684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ن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الد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ّراسة والعمل، والحاجة إلى التّ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رك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ز، الأمر </w:t>
      </w:r>
      <w:r w:rsidR="00583B9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الّذي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لا يجب أن 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ُ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خلط مع </w:t>
      </w:r>
      <w:r w:rsidR="004E153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التّ</w:t>
      </w:r>
      <w:r w:rsidR="004E153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JO"/>
        </w:rPr>
        <w:t>ماثل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تحد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ي تنمية قدرات الأفراد ومرافقة الآخرين في الخدمة، 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ديناميكي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الت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طو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 العضوي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الت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رتيب</w:t>
      </w:r>
      <w:r w:rsidR="004E153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ات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المؤس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4E153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سيّة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الل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ازم</w:t>
      </w:r>
      <w:r w:rsidR="004E153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4E153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لاستدامة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أنماط من الن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F41B0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شاطات </w:t>
      </w:r>
      <w:r w:rsidR="004E153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تزداد ت</w:t>
      </w:r>
      <w:r w:rsidR="00F41B0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عقيد</w:t>
      </w:r>
      <w:r w:rsidR="004E153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ًا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الات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ساق الل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ازم بين كا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</w:t>
      </w:r>
      <w:r w:rsidR="000064F9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 مجالات </w:t>
      </w:r>
      <w:r w:rsidR="00EC0C3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السّعي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وعلاقات </w:t>
      </w:r>
      <w:r w:rsidR="004E153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سليمة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بين الأفراد، والجامعة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،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والمؤس</w:t>
      </w:r>
      <w:r w:rsidR="005B1D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سات.  ورب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ما الأهم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من 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بين كل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 ذلك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هو الت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عل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 من خلال العمل.  إن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الأحب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EC0C3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اء يشتركو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ن في عملي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مستمر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من العمل والت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أم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 والد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راسة والمشورة من أجل معالجة العقبات ومشاركة الن</w:t>
      </w:r>
      <w:r w:rsidR="00EC0C3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جاحات، </w:t>
      </w:r>
      <w:r w:rsidR="00EC0C3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إعادة الن</w:t>
      </w:r>
      <w:r w:rsidR="00EC0C3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ظر في الاستراتيجي</w:t>
      </w:r>
      <w:r w:rsidR="00EC0C3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ات والأس</w:t>
      </w:r>
      <w:r w:rsidR="00EC0C3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ليب</w:t>
      </w:r>
      <w:r w:rsidR="00EC0C3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ومراجعتها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</w:t>
      </w:r>
      <w:r w:rsidR="00EC0C3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وتنظيم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المساعي</w:t>
      </w:r>
      <w:r w:rsidR="00EC0C3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وتحسينها</w:t>
      </w:r>
      <w:r w:rsidR="00CA5CD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مع مرور الوقت.</w:t>
      </w:r>
    </w:p>
    <w:p w14:paraId="780FA984" w14:textId="74A4B906" w:rsidR="00CA5CDB" w:rsidRPr="00CC14CE" w:rsidRDefault="00CA5CDB" w:rsidP="00CC14CE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AE"/>
        </w:rPr>
      </w:pP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إحدى الن</w:t>
      </w:r>
      <w:r w:rsidR="003F237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واحي الحس</w:t>
      </w:r>
      <w:r w:rsidR="003F237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اسة ل</w:t>
      </w:r>
      <w:r w:rsidR="003F237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إطار </w:t>
      </w:r>
      <w:r w:rsidR="003F237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مفاهيمي</w:t>
      </w:r>
      <w:r w:rsidR="003F237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الّتي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تتطلب انتباه</w:t>
      </w:r>
      <w:r w:rsidR="003F237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ًا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خاص</w:t>
      </w:r>
      <w:r w:rsidR="003F237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ًّا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في الس</w:t>
      </w:r>
      <w:r w:rsidR="003F237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نوات </w:t>
      </w:r>
      <w:r w:rsidR="003F237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القادمة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ه</w:t>
      </w:r>
      <w:r w:rsidR="004E153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توليد المعرفة وتطبيقها</w:t>
      </w:r>
      <w:r w:rsidR="004E153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</w:t>
      </w:r>
      <w:r w:rsidR="003F237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موضوع سيبحث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ه المجتمعون في مؤتمر </w:t>
      </w:r>
      <w:r w:rsidR="003F237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جمعيّة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الد</w:t>
      </w:r>
      <w:r w:rsidR="003F237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راسات البهائي</w:t>
      </w:r>
      <w:r w:rsidR="003F2374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 في </w:t>
      </w:r>
      <w:r w:rsidR="004E153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آب/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أغسطس.  </w:t>
      </w:r>
      <w:r w:rsidR="000645C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وهناك درجة من الإجماع عن المنهجيّة</w:t>
      </w:r>
      <w:r w:rsidR="004E153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0645C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في قلب معظم تخص</w:t>
      </w:r>
      <w:r w:rsidR="00694550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صات المعرفة الإنساني</w:t>
      </w:r>
      <w:r w:rsidR="00694550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0645C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</w:t>
      </w:r>
      <w:r w:rsidR="008C0C9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بمعنى </w:t>
      </w:r>
      <w:r w:rsidR="00AC168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إدراك </w:t>
      </w:r>
      <w:r w:rsidR="00100B3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JO"/>
        </w:rPr>
        <w:t>للأساليب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وكيفي</w:t>
      </w:r>
      <w:r w:rsidR="000645C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استخدامها بطريقة صحيحة لتحر</w:t>
      </w:r>
      <w:r w:rsidR="000645C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ي </w:t>
      </w:r>
      <w:r w:rsidR="000645C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لواقع بصورة منهجي</w:t>
      </w:r>
      <w:r w:rsidR="000645C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من أجل الوصول إلى نتائج موثوقة واستنتاجات صحيحة.  إن</w:t>
      </w:r>
      <w:r w:rsidR="004A6CC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البهائي</w:t>
      </w:r>
      <w:r w:rsidR="004A6CC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ّين المنخرطين في مجالات متعدّدة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مثل الاقتصاد والت</w:t>
      </w:r>
      <w:r w:rsidR="004A6CC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عليم والت</w:t>
      </w:r>
      <w:r w:rsidR="004A6CC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اريخ والعلوم الاجتماعي</w:t>
      </w:r>
      <w:r w:rsidR="004A6CC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والفلسفة وغيرها</w:t>
      </w:r>
      <w:r w:rsidR="000B713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،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هم </w:t>
      </w:r>
      <w:r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بالطبع </w:t>
      </w:r>
      <w:r w:rsidR="004A6CCE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متمكّنون</w:t>
      </w:r>
      <w:r w:rsidR="000B7131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وفي</w:t>
      </w:r>
      <w:r w:rsidR="000B713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ارتباط كامل</w:t>
      </w:r>
      <w:r w:rsidR="00BF048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مع </w:t>
      </w:r>
      <w:r w:rsidR="00107FA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الأساليب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المستخدمة في مجالاتهم.  وعليهم تقع مسؤولي</w:t>
      </w:r>
      <w:r w:rsidR="000B713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الس</w:t>
      </w:r>
      <w:r w:rsidR="000B713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عي بجدي</w:t>
      </w:r>
      <w:r w:rsidR="000B713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للت</w:t>
      </w:r>
      <w:r w:rsidR="000B713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أم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ل في </w:t>
      </w:r>
      <w:r w:rsidR="00100B3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الآثار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الّتي</w:t>
      </w:r>
      <w:r w:rsidR="000B713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قد تحملها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الحقائق الموجودة في الر</w:t>
      </w:r>
      <w:r w:rsidR="000B713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سالة الإلهي</w:t>
      </w:r>
      <w:r w:rsidR="000B713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 </w:t>
      </w:r>
      <w:r w:rsidR="00100B3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على </w:t>
      </w:r>
      <w:r w:rsidR="000B713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مجال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عملهم.  </w:t>
      </w:r>
      <w:r w:rsidR="00731FE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إنّ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مبدأ الانسجام بين العلم والد</w:t>
      </w:r>
      <w:r w:rsidR="00731FE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ين</w:t>
      </w:r>
      <w:r w:rsidR="00100B3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، عندما يتم</w:t>
      </w:r>
      <w:r w:rsidR="00350F5C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="00100B3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التّمسّك به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بكل</w:t>
      </w:r>
      <w:r w:rsidR="00731FE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 أمانة</w:t>
      </w:r>
      <w:r w:rsidR="00100B3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،</w:t>
      </w:r>
      <w:r w:rsidR="00731FE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سيضمن عدم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100B3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JO"/>
        </w:rPr>
        <w:t>خضوع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الاعتقاد </w:t>
      </w:r>
      <w:r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الد</w:t>
      </w:r>
      <w:r w:rsidR="00731FE9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يني</w:t>
      </w:r>
      <w:r w:rsidR="00731FE9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 للخرافات وعدم</w:t>
      </w:r>
      <w:r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731FE9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استيلاء</w:t>
      </w:r>
      <w:r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الماد</w:t>
      </w:r>
      <w:r w:rsidR="003D4D32" w:rsidRP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</w:t>
      </w:r>
      <w:r w:rsidR="00731FE9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على الاكتشافات العلمي</w:t>
      </w:r>
      <w:r w:rsidR="00731FE9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ة.  إن</w:t>
      </w:r>
      <w:r w:rsidR="00731FE9" w:rsidRPr="003D4D32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الأحب</w:t>
      </w:r>
      <w:r w:rsidR="00731FE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اء </w:t>
      </w:r>
      <w:r w:rsidR="00583B9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الّذي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ن يسعون إلى الامتياز في الن</w:t>
      </w:r>
      <w:r w:rsidR="00731FE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شاط العلمي</w:t>
      </w:r>
      <w:r w:rsidR="00731FE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ّ، سيسعون حتمًا إلى أن يرتقوا إلى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731FE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مستوى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الت</w:t>
      </w:r>
      <w:r w:rsidR="00731FE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وق</w:t>
      </w:r>
      <w:r w:rsidR="00731FE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عات العالية 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الّتي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lastRenderedPageBreak/>
        <w:t xml:space="preserve">وضعها </w:t>
      </w:r>
      <w:r w:rsidR="00731FE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كلٌّ من حضرة بهاء 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</w:t>
      </w:r>
      <w:r w:rsidR="00731FE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له وحضرة عبد البهاء.  ومهما كان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731FE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مدى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إنجازاتهم، </w:t>
      </w:r>
      <w:r w:rsidR="0086264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هم جزء لا يتجز</w:t>
      </w:r>
      <w:r w:rsidR="006C1CA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ّأ من الجامعة، غير معفيّين م</w:t>
      </w:r>
      <w:r w:rsidR="0086264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ن الواجبات المفروضة على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أي</w:t>
      </w:r>
      <w:r w:rsidR="0086264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فرد من الأحب</w:t>
      </w:r>
      <w:r w:rsidR="0086264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اء، وفي نفس الوقت، يستحق</w:t>
      </w:r>
      <w:r w:rsidR="0086264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ون تفه</w:t>
      </w:r>
      <w:r w:rsidR="0086264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 الجامعة، </w:t>
      </w:r>
      <w:r w:rsidR="0086264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صبرها، </w:t>
      </w:r>
      <w:r w:rsidR="0086264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دعمها</w:t>
      </w:r>
      <w:r w:rsidR="00A45AA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،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واحترامها.</w:t>
      </w:r>
    </w:p>
    <w:p w14:paraId="780FA985" w14:textId="4B9C8A8B" w:rsidR="00CA5CDB" w:rsidRPr="00CC14CE" w:rsidRDefault="00CA5CDB" w:rsidP="00CC14CE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</w:pP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ومع بروز وحدة الفكر </w:t>
      </w:r>
      <w:r w:rsidR="007129A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حول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المفاهيم الأساسي</w:t>
      </w:r>
      <w:r w:rsidR="007129A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ّة، قد ترى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7129A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الجمعيّة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58006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ب</w:t>
      </w:r>
      <w:r w:rsidR="007129A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أن</w:t>
      </w:r>
      <w:r w:rsidR="0058006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7129A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58006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استكشاف</w:t>
      </w:r>
      <w:r w:rsidR="007129A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مقاربات جديدة </w:t>
      </w:r>
      <w:r w:rsidR="00D7736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تبدأ ب</w:t>
      </w:r>
      <w:r w:rsidR="007129A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خطوات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بسيطة</w:t>
      </w:r>
      <w:r w:rsidR="0058006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58006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قادرة أن تغدو</w:t>
      </w:r>
      <w:r w:rsidR="007129A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أكثر تعقيدًا 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هو </w:t>
      </w:r>
      <w:r w:rsidR="007129A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أمر</w:t>
      </w:r>
      <w:r w:rsidR="0058006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ٌ</w:t>
      </w:r>
      <w:r w:rsidR="007129A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58006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مفيد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.  وتدريجيً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ا، 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فإنّ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تلك الن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واحي من الإطار المفاهيمي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المتعل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ّقة بالتّحقيق الذّهنيّ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في مختلف المجا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لات ستصبح أكثر وضوحًا وثراء</w:t>
      </w:r>
      <w:r w:rsidR="00D7736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ً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.  على سبيل المثال، يمكن عقد عدد من الن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دوات الص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غيرة لمساعدة الأفراد 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المنتمين 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مهن 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أو تخص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صات أكاديمي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 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معيّنة بهدف 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بحث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بعض 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جوانب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الحوار في </w:t>
      </w:r>
      <w:r w:rsidR="00BB4A1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ميادينهم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.  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يمكن اختيار مواضيع معي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ّنة، وباستطاعة مجموعة من المشارك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ين 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من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ذوي الخبرة مشاركة 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مقالات، 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إعداد </w:t>
      </w:r>
      <w:r w:rsidR="00E3495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أوراق بحثي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="00E3495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، والمشورة حول وجهات نظر معاصرة ومفاهيم بهائي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 ذات صلة.  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كما يمكن لمجموعات تجمعها اهتمامات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خاص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ة، كالفلسفة أو الد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راسات الد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يني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ة، 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أن ت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عقد </w:t>
      </w:r>
      <w:r w:rsidR="00E3495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لقاءات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لتكثيف جهودها.  </w:t>
      </w:r>
      <w:r w:rsidR="007B74C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يمكن ترتيب مراسلات دوري</w:t>
      </w:r>
      <w:r w:rsidR="001078C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 أو </w:t>
      </w:r>
      <w:r w:rsidR="00E3495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اجتماعات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بغرض المتابعة من أجل زيادة فع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الي</w:t>
      </w:r>
      <w:r w:rsidR="001078C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 مشاركة </w:t>
      </w:r>
      <w:r w:rsidR="001078C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هذه ال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مجموعات </w:t>
      </w:r>
      <w:r w:rsidR="001078C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من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الأفراد </w:t>
      </w:r>
      <w:r w:rsidR="001078C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في جوانب الحوار الخاصّة بميادينهم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المختارة.  </w:t>
      </w:r>
      <w:r w:rsidR="0069487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من الممكن أيضًا توجيه الت</w:t>
      </w:r>
      <w:r w:rsidR="0069487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EE4FE3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ركيز نحو</w:t>
      </w:r>
      <w:r w:rsidR="009F4A15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تلك الم</w:t>
      </w:r>
      <w:r w:rsidR="00D25D1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جالات من المؤلّفات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الأكاديمي</w:t>
      </w:r>
      <w:r w:rsidR="00D25D1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ّة</w:t>
      </w:r>
      <w:r w:rsidR="00415A7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الّتي</w:t>
      </w:r>
      <w:r w:rsidR="00E3495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ترتبط بالأمر المبارك</w:t>
      </w:r>
      <w:r w:rsidR="00D25D1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E3495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الّتي</w:t>
      </w:r>
      <w:r w:rsidR="009F4A15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يتم</w:t>
      </w:r>
      <w:r w:rsidR="001B5FC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EE4FE3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تجاهلها أو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الت</w:t>
      </w:r>
      <w:r w:rsidR="001B5FC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عامل معها بطريقة مضل</w:t>
      </w:r>
      <w:r w:rsidR="001B5FC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لة أو مثيرة للمشاكل.  بالإضافة إلى ذلك، يمكن</w:t>
      </w:r>
      <w:r w:rsidRPr="00CC14CE">
        <w:rPr>
          <w:rFonts w:ascii="Naskh MT for Bosch School" w:hAnsi="Naskh MT for Bosch School" w:cs="Naskh MT for Bosch School"/>
          <w:sz w:val="23"/>
          <w:szCs w:val="23"/>
          <w:lang w:val="en-GB" w:bidi="ar-AE"/>
        </w:rPr>
        <w:t xml:space="preserve">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إعادة 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تصوّر</w:t>
      </w:r>
      <w:r w:rsidR="00415A7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الن</w:t>
      </w:r>
      <w:r w:rsidR="005E4E0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ّشاطات </w:t>
      </w:r>
      <w:r w:rsidR="00E3495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القائمة</w:t>
      </w:r>
      <w:r w:rsidR="005E4E0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مثلًا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استضافة مؤتمر كبير.  وبالط</w:t>
      </w:r>
      <w:r w:rsidR="005E4E0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بع، يجب توجيه </w:t>
      </w:r>
      <w:r w:rsidR="005E4E0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جهود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مستمر</w:t>
      </w:r>
      <w:r w:rsidR="005E4E0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ّة نحو إعداد المقالات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والد</w:t>
      </w:r>
      <w:r w:rsidR="005E4E0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وري</w:t>
      </w:r>
      <w:r w:rsidR="005E4E07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ات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والكتب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ونشرها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.</w:t>
      </w:r>
    </w:p>
    <w:p w14:paraId="780FA986" w14:textId="292DA515" w:rsidR="00CA5CDB" w:rsidRPr="00CC14CE" w:rsidRDefault="00CA5CDB" w:rsidP="00CC14CE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</w:pP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هناك نقطة إضافي</w:t>
      </w:r>
      <w:r w:rsidR="00415A7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 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جوهري</w:t>
      </w:r>
      <w:r w:rsidR="00053C7C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بالن</w:t>
      </w:r>
      <w:r w:rsidR="00415A7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سبة لهذه الت</w:t>
      </w:r>
      <w:r w:rsidR="00415A7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أم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لات.  إن</w:t>
      </w:r>
      <w:r w:rsidR="00415A7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المعهد الت</w:t>
      </w:r>
      <w:r w:rsidR="00415A7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دريبي</w:t>
      </w:r>
      <w:r w:rsidR="00415A7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415A7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يعدّ محوريًّا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بالن</w:t>
      </w:r>
      <w:r w:rsidR="00415A7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سبة لتطوير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قدرة الأحب</w:t>
      </w:r>
      <w:r w:rsidR="00415A7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اء القدامى والجدد للانخراط الفاعل في عمل الت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ّوسّع</w:t>
      </w:r>
      <w:r w:rsidR="00415A7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والاستحكام.  وأبعد من ذلك، 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إ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ن</w:t>
      </w:r>
      <w:r w:rsidR="00415A7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المعهد يوف</w:t>
      </w:r>
      <w:r w:rsidR="0004514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ر 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الهيكلية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لعملي</w:t>
      </w:r>
      <w:r w:rsidR="0004514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تعليمي</w:t>
      </w:r>
      <w:r w:rsidR="0004514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 تشمل ثلاث مراحل </w:t>
      </w:r>
      <w:r w:rsidR="0004514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مختلفة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ستخدم بصورة متزايدة أفواج</w:t>
      </w:r>
      <w:r w:rsidR="0004514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ًا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من الأفراد من سن</w:t>
      </w:r>
      <w:r w:rsidR="0004514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الس</w:t>
      </w:r>
      <w:r w:rsidR="0004514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ادسة وحت</w:t>
      </w:r>
      <w:r w:rsidR="0004514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ى 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البالغين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.  </w:t>
      </w:r>
      <w:r w:rsidR="005A4BA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في الت</w:t>
      </w:r>
      <w:r w:rsidR="005A4BA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جربة 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الّتي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قد</w:t>
      </w:r>
      <w:r w:rsidR="005A4BA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مها المعهد</w:t>
      </w:r>
      <w:r w:rsidR="00955F8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،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955F8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فإنّ ا</w:t>
      </w:r>
      <w:r w:rsidR="00C22F5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لأفراد </w:t>
      </w:r>
      <w:r w:rsidR="00955F8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لا يُعطَون المعلومة </w:t>
      </w:r>
      <w:r w:rsidR="00C22F5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حسب</w:t>
      </w:r>
      <w:r w:rsidR="00C22F5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بل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من خلال دراسة الد</w:t>
      </w:r>
      <w:r w:rsidR="00C22F5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ورات والانخراط في نشاطات</w:t>
      </w:r>
      <w:r w:rsidR="006C1CA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0F7FC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بناء 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الجامعة 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الّتي</w:t>
      </w:r>
      <w:r w:rsidR="000F7FC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6C1CA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تجد دروسهم 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فيها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تعبيرًا عمليً</w:t>
      </w:r>
      <w:r w:rsidR="007F697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ا، </w:t>
      </w:r>
      <w:r w:rsidR="006C1CA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هم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يكتسبون المعرفة والمهارات والبصائر الر</w:t>
      </w:r>
      <w:r w:rsidR="00C22F5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وحاني</w:t>
      </w:r>
      <w:r w:rsidR="00C22F5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 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الّتي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تمك</w:t>
      </w:r>
      <w:r w:rsidR="00C22F5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نهم من 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تعزيز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غيير 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فردي</w:t>
      </w:r>
      <w:r w:rsidR="00955F8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اجتماعي</w:t>
      </w:r>
      <w:r w:rsidR="006C1CA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ّ على نحو </w:t>
      </w:r>
      <w:r w:rsidR="00955F8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فعّال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.  ومع ذلك، مهما كان </w:t>
      </w:r>
      <w:r w:rsidR="00955F8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المدى </w:t>
      </w:r>
      <w:r w:rsidR="00583B9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الّذي</w:t>
      </w:r>
      <w:r w:rsidR="00955F8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يغطّيه منهج المعهد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ومهما كان أساسيً</w:t>
      </w:r>
      <w:r w:rsidR="00955F8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 بالن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سبة لتقد</w:t>
      </w:r>
      <w:r w:rsidR="00955F8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 الجامعة، فإن</w:t>
      </w:r>
      <w:r w:rsidR="00955F8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955F8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الانخراط فيه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هو فقط جزء من</w:t>
      </w:r>
      <w:r w:rsidR="00955F8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حياة من</w:t>
      </w:r>
      <w:r w:rsidR="00955F8B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التّحقيق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والتّقصّي</w:t>
      </w:r>
      <w:r w:rsidR="00FA7625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ينخرط</w:t>
      </w:r>
      <w:r w:rsidR="00FA7625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به هؤ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لاء </w:t>
      </w:r>
      <w:r w:rsidR="00C0558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الأحبّاء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حياة</w:t>
      </w:r>
      <w:r w:rsidR="00C0558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</w:t>
      </w:r>
      <w:r w:rsidR="00D03C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تضمّن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D03C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استكشاف 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الظ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هور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الإلهي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="00D03C59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إضافة 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إلى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تخص</w:t>
      </w:r>
      <w:r w:rsidR="0040344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صات المعرفة المختلفة.  إن</w:t>
      </w:r>
      <w:r w:rsidR="00431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مؤتمرات الش</w:t>
      </w:r>
      <w:r w:rsidR="000F7FC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باب القادمة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،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0F7FC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="00122B46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الّتي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ستجذب عشرات الآلاف من الش</w:t>
      </w:r>
      <w:r w:rsidR="000F7FC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باب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،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0F7FC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هي تمثيل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لأعداد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0F7FC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متزايدة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،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6B623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تشكّلت من</w:t>
      </w:r>
      <w:r w:rsidR="002F2361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قبل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عملي</w:t>
      </w:r>
      <w:r w:rsidR="000F7FC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ّة المعهد في بزوغ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0F7FC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رشدها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</w:t>
      </w:r>
      <w:r w:rsidR="006B623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ستمضي بقدمٍ راسخة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في طريق الت</w:t>
      </w:r>
      <w:r w:rsidR="00E57C5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عل</w:t>
      </w:r>
      <w:r w:rsidR="003D4D32">
        <w:rPr>
          <w:rFonts w:ascii="Naskh MT for Bosch School" w:hAnsi="Naskh MT for Bosch School" w:cs="Naskh MT for Bosch School" w:hint="cs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 والعمل سيمتد</w:t>
      </w:r>
      <w:r w:rsidR="00E57C5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طوال </w:t>
      </w:r>
      <w:r w:rsidR="006832C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دراستها</w:t>
      </w:r>
      <w:r w:rsidR="00E57C5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الأكاديمي</w:t>
      </w:r>
      <w:r w:rsidR="00E57C5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ّة</w:t>
      </w:r>
      <w:r w:rsidR="00431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وما 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بعد</w:t>
      </w:r>
      <w:r w:rsidR="00431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ذلك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.  إن</w:t>
      </w:r>
      <w:r w:rsidR="006B623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بيت العدل الأعظم </w:t>
      </w:r>
      <w:r w:rsidR="0037272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يتطلّع إلى أن تتناول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الأجيال الص</w:t>
      </w:r>
      <w:r w:rsidR="00AE2E9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اعدة من البهائي</w:t>
      </w:r>
      <w:r w:rsidR="00AE2E96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ين بكل</w:t>
      </w:r>
      <w:r w:rsidR="0037272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372722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تفانٍ مدى واسع من التّ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حد</w:t>
      </w:r>
      <w:r w:rsidR="00550D43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يات </w:t>
      </w:r>
      <w:r w:rsidR="001E12DE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الفكريّة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، </w:t>
      </w:r>
      <w:r w:rsidR="0010686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وأن </w:t>
      </w:r>
      <w:r w:rsidR="0010686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lastRenderedPageBreak/>
        <w:t>تت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غل</w:t>
      </w:r>
      <w:r w:rsidR="0010686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ّب على العقبات والمزالق، وتقوم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بالخدمة من أجل إصلاح العالم.  في العقود القادمة، إذًا، سيلج حشد</w:t>
      </w:r>
      <w:r w:rsidR="0010686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ٌ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من المؤمنين فضاءات</w:t>
      </w:r>
      <w:r w:rsidR="0010686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ٍ اجتماعية مختلفة ومجالات متنوّعة ل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لمساعي الإنساني</w:t>
      </w:r>
      <w:r w:rsidR="00431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ة.  </w:t>
      </w:r>
      <w:r w:rsidR="0010686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و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في هذا الميدان المليء بالإمكان</w:t>
      </w:r>
      <w:r w:rsidR="0010686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يّات، فإنّ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</w:t>
      </w:r>
      <w:r w:rsidR="0010686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جمعيّة 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الد</w:t>
      </w:r>
      <w:r w:rsidR="0010686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راسات البهائي</w:t>
      </w:r>
      <w:r w:rsidR="0010686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ة </w:t>
      </w:r>
      <w:r w:rsidR="0010686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قادرة على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 أن تقد</w:t>
      </w:r>
      <w:r w:rsidR="0010686C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 إسهامًا مهمً</w:t>
      </w:r>
      <w:r w:rsidR="00550D43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ا.</w:t>
      </w:r>
    </w:p>
    <w:p w14:paraId="780FA987" w14:textId="77777777" w:rsidR="00CA5CDB" w:rsidRPr="00CC14CE" w:rsidRDefault="00CA5CDB" w:rsidP="003D4D32">
      <w:pPr>
        <w:bidi/>
        <w:spacing w:after="240"/>
        <w:ind w:left="1440" w:firstLine="720"/>
        <w:jc w:val="center"/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</w:pP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مع الت</w:t>
      </w:r>
      <w:r w:rsidR="00431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حي</w:t>
      </w:r>
      <w:r w:rsidR="00C062AA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ات الحبي</w:t>
      </w:r>
      <w:r w:rsidR="00431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 البهائي</w:t>
      </w:r>
      <w:r w:rsidR="00431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ة</w:t>
      </w:r>
    </w:p>
    <w:p w14:paraId="780FA988" w14:textId="77777777" w:rsidR="00D03C59" w:rsidRPr="00CC14CE" w:rsidRDefault="00CA5CDB" w:rsidP="003D4D32">
      <w:pPr>
        <w:spacing w:after="240"/>
        <w:ind w:left="3060" w:hanging="270"/>
        <w:jc w:val="both"/>
        <w:rPr>
          <w:rFonts w:ascii="Naskh MT for Bosch School" w:hAnsi="Naskh MT for Bosch School" w:cs="Naskh MT for Bosch School"/>
          <w:sz w:val="23"/>
          <w:szCs w:val="23"/>
          <w:lang w:val="en-GB" w:bidi="ar-AE"/>
        </w:rPr>
      </w:pP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دائرة الس</w:t>
      </w:r>
      <w:r w:rsidR="0043142D"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>ّ</w:t>
      </w:r>
      <w:r w:rsidRPr="00CC14CE">
        <w:rPr>
          <w:rFonts w:ascii="Naskh MT for Bosch School" w:hAnsi="Naskh MT for Bosch School" w:cs="Naskh MT for Bosch School"/>
          <w:sz w:val="23"/>
          <w:szCs w:val="23"/>
          <w:rtl/>
          <w:lang w:val="en-GB" w:bidi="ar-AE"/>
        </w:rPr>
        <w:t xml:space="preserve">كرتارية </w:t>
      </w:r>
    </w:p>
    <w:sectPr w:rsidR="00D03C59" w:rsidRPr="00CC14CE" w:rsidSect="00620FA0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6AEC" w14:textId="77777777" w:rsidR="00AB10A7" w:rsidRDefault="00AB10A7" w:rsidP="00620FA0">
      <w:pPr>
        <w:spacing w:after="0" w:line="240" w:lineRule="auto"/>
      </w:pPr>
      <w:r>
        <w:separator/>
      </w:r>
    </w:p>
  </w:endnote>
  <w:endnote w:type="continuationSeparator" w:id="0">
    <w:p w14:paraId="0B240AF9" w14:textId="77777777" w:rsidR="00AB10A7" w:rsidRDefault="00AB10A7" w:rsidP="0062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C8E6" w14:textId="77777777" w:rsidR="00AB10A7" w:rsidRDefault="00AB10A7" w:rsidP="00620FA0">
      <w:pPr>
        <w:spacing w:after="0" w:line="240" w:lineRule="auto"/>
      </w:pPr>
      <w:r>
        <w:separator/>
      </w:r>
    </w:p>
  </w:footnote>
  <w:footnote w:type="continuationSeparator" w:id="0">
    <w:p w14:paraId="78085FE1" w14:textId="77777777" w:rsidR="00AB10A7" w:rsidRDefault="00AB10A7" w:rsidP="0062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056686"/>
      <w:docPartObj>
        <w:docPartGallery w:val="Page Numbers (Top of Page)"/>
        <w:docPartUnique/>
      </w:docPartObj>
    </w:sdtPr>
    <w:sdtEndPr>
      <w:rPr>
        <w:noProof/>
        <w:rtl/>
      </w:rPr>
    </w:sdtEndPr>
    <w:sdtContent>
      <w:p w14:paraId="0347C146" w14:textId="77777777" w:rsidR="00620FA0" w:rsidRDefault="00620FA0" w:rsidP="003D4D32">
        <w:pPr>
          <w:pStyle w:val="Header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192"/>
          <w:gridCol w:w="3192"/>
          <w:gridCol w:w="3192"/>
        </w:tblGrid>
        <w:tr w:rsidR="00620FA0" w14:paraId="6A75D97B" w14:textId="77777777" w:rsidTr="00173E25">
          <w:tc>
            <w:tcPr>
              <w:tcW w:w="3192" w:type="dxa"/>
            </w:tcPr>
            <w:p w14:paraId="784012A9" w14:textId="6293F7B4" w:rsidR="00620FA0" w:rsidRDefault="00173E25" w:rsidP="00173E25">
              <w:pPr>
                <w:pStyle w:val="Header"/>
              </w:pPr>
              <w:r w:rsidRPr="00CC14CE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val="en-GB" w:bidi="ar-AE"/>
                </w:rPr>
                <w:t>24 تموز/يوليو 2013</w:t>
              </w:r>
            </w:p>
          </w:tc>
          <w:tc>
            <w:tcPr>
              <w:tcW w:w="3192" w:type="dxa"/>
            </w:tcPr>
            <w:p w14:paraId="4D18E550" w14:textId="353BB770" w:rsidR="00620FA0" w:rsidRDefault="00620FA0" w:rsidP="00620FA0">
              <w:pPr>
                <w:pStyle w:val="Head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3192" w:type="dxa"/>
            </w:tcPr>
            <w:p w14:paraId="4F221B15" w14:textId="43F70FE8" w:rsidR="00620FA0" w:rsidRDefault="00620FA0" w:rsidP="00620FA0">
              <w:pPr>
                <w:pStyle w:val="Header"/>
                <w:bidi/>
                <w:jc w:val="both"/>
              </w:pPr>
              <w:r w:rsidRPr="00CC14CE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val="en-GB" w:bidi="ar-AE"/>
                </w:rPr>
                <w:t>إلى المحفل الروحانيّ المركزيّ للبهائيّين في كندا</w:t>
              </w:r>
            </w:p>
          </w:tc>
        </w:tr>
      </w:tbl>
    </w:sdtContent>
  </w:sdt>
  <w:p w14:paraId="62A8C11D" w14:textId="77777777" w:rsidR="00620FA0" w:rsidRDefault="00620FA0" w:rsidP="00620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CDB"/>
    <w:rsid w:val="000064F9"/>
    <w:rsid w:val="00010A72"/>
    <w:rsid w:val="0004514C"/>
    <w:rsid w:val="00053C7C"/>
    <w:rsid w:val="000645CE"/>
    <w:rsid w:val="000762D3"/>
    <w:rsid w:val="000B7131"/>
    <w:rsid w:val="000D75D0"/>
    <w:rsid w:val="000F7FCD"/>
    <w:rsid w:val="00100B3D"/>
    <w:rsid w:val="0010686C"/>
    <w:rsid w:val="001078C7"/>
    <w:rsid w:val="00107FA7"/>
    <w:rsid w:val="001117AE"/>
    <w:rsid w:val="00113CEA"/>
    <w:rsid w:val="00122B46"/>
    <w:rsid w:val="0014094C"/>
    <w:rsid w:val="00173E25"/>
    <w:rsid w:val="0018037C"/>
    <w:rsid w:val="0018326E"/>
    <w:rsid w:val="001A00D8"/>
    <w:rsid w:val="001A324D"/>
    <w:rsid w:val="001B5FCD"/>
    <w:rsid w:val="001E00DE"/>
    <w:rsid w:val="001E12DE"/>
    <w:rsid w:val="001F2371"/>
    <w:rsid w:val="001F4AE8"/>
    <w:rsid w:val="00210E55"/>
    <w:rsid w:val="002D69BB"/>
    <w:rsid w:val="002F2361"/>
    <w:rsid w:val="00317BED"/>
    <w:rsid w:val="00350F5C"/>
    <w:rsid w:val="00372722"/>
    <w:rsid w:val="00384A24"/>
    <w:rsid w:val="003D4D32"/>
    <w:rsid w:val="003F2374"/>
    <w:rsid w:val="0040344C"/>
    <w:rsid w:val="00415A76"/>
    <w:rsid w:val="00424461"/>
    <w:rsid w:val="0043142D"/>
    <w:rsid w:val="00470CBA"/>
    <w:rsid w:val="004A6CCE"/>
    <w:rsid w:val="004E1537"/>
    <w:rsid w:val="004F5BDA"/>
    <w:rsid w:val="00512D16"/>
    <w:rsid w:val="00550D43"/>
    <w:rsid w:val="005634E7"/>
    <w:rsid w:val="0058006E"/>
    <w:rsid w:val="00583B9E"/>
    <w:rsid w:val="005A4BA2"/>
    <w:rsid w:val="005B1D59"/>
    <w:rsid w:val="005D4BCA"/>
    <w:rsid w:val="005E4E07"/>
    <w:rsid w:val="00620FA0"/>
    <w:rsid w:val="00647BEA"/>
    <w:rsid w:val="006662E9"/>
    <w:rsid w:val="006832C2"/>
    <w:rsid w:val="00694550"/>
    <w:rsid w:val="00694879"/>
    <w:rsid w:val="006B6236"/>
    <w:rsid w:val="006C1CAA"/>
    <w:rsid w:val="007129AD"/>
    <w:rsid w:val="00731FE9"/>
    <w:rsid w:val="0075042D"/>
    <w:rsid w:val="007A2636"/>
    <w:rsid w:val="007B74CC"/>
    <w:rsid w:val="007B7844"/>
    <w:rsid w:val="007C1CBB"/>
    <w:rsid w:val="007F697B"/>
    <w:rsid w:val="00804229"/>
    <w:rsid w:val="0086264E"/>
    <w:rsid w:val="0089392B"/>
    <w:rsid w:val="008C0C92"/>
    <w:rsid w:val="009279FD"/>
    <w:rsid w:val="00955F8B"/>
    <w:rsid w:val="009732D8"/>
    <w:rsid w:val="009F4A15"/>
    <w:rsid w:val="00A17202"/>
    <w:rsid w:val="00A43518"/>
    <w:rsid w:val="00A45AAB"/>
    <w:rsid w:val="00A64C66"/>
    <w:rsid w:val="00AB10A7"/>
    <w:rsid w:val="00AC1681"/>
    <w:rsid w:val="00AE2E96"/>
    <w:rsid w:val="00B06F9A"/>
    <w:rsid w:val="00B4380A"/>
    <w:rsid w:val="00BB4A1C"/>
    <w:rsid w:val="00BF0486"/>
    <w:rsid w:val="00BF1F5F"/>
    <w:rsid w:val="00C0558D"/>
    <w:rsid w:val="00C062AA"/>
    <w:rsid w:val="00C22F52"/>
    <w:rsid w:val="00CA5CDB"/>
    <w:rsid w:val="00CA5E58"/>
    <w:rsid w:val="00CC14CE"/>
    <w:rsid w:val="00D03C59"/>
    <w:rsid w:val="00D15809"/>
    <w:rsid w:val="00D25D1D"/>
    <w:rsid w:val="00D7736C"/>
    <w:rsid w:val="00E01642"/>
    <w:rsid w:val="00E17998"/>
    <w:rsid w:val="00E3495B"/>
    <w:rsid w:val="00E57C52"/>
    <w:rsid w:val="00EC0C3B"/>
    <w:rsid w:val="00EC3B88"/>
    <w:rsid w:val="00EE4FE3"/>
    <w:rsid w:val="00F16847"/>
    <w:rsid w:val="00F25708"/>
    <w:rsid w:val="00F2773A"/>
    <w:rsid w:val="00F41B0B"/>
    <w:rsid w:val="00F47B1A"/>
    <w:rsid w:val="00F763D4"/>
    <w:rsid w:val="00F76B18"/>
    <w:rsid w:val="00F84905"/>
    <w:rsid w:val="00F961E4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FA97A"/>
  <w15:docId w15:val="{F5399407-9475-431B-94A8-FF55C630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A0"/>
  </w:style>
  <w:style w:type="paragraph" w:styleId="Footer">
    <w:name w:val="footer"/>
    <w:basedOn w:val="Normal"/>
    <w:link w:val="FooterChar"/>
    <w:uiPriority w:val="99"/>
    <w:unhideWhenUsed/>
    <w:rsid w:val="00620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FA0"/>
  </w:style>
  <w:style w:type="table" w:styleId="TableGrid">
    <w:name w:val="Table Grid"/>
    <w:basedOn w:val="TableNormal"/>
    <w:uiPriority w:val="39"/>
    <w:rsid w:val="0062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55AA-7362-469E-B87F-BEC644D2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rashidi</dc:creator>
  <cp:keywords/>
  <dc:description/>
  <cp:lastModifiedBy>Neda Behmardi </cp:lastModifiedBy>
  <cp:revision>2</cp:revision>
  <dcterms:created xsi:type="dcterms:W3CDTF">2023-11-01T10:34:00Z</dcterms:created>
  <dcterms:modified xsi:type="dcterms:W3CDTF">2023-11-01T10:34:00Z</dcterms:modified>
</cp:coreProperties>
</file>