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7620" w14:textId="7FD86286" w:rsidR="003C0BF5" w:rsidRDefault="003C0BF5" w:rsidP="003C0BF5">
      <w:pPr>
        <w:bidi/>
        <w:spacing w:after="240" w:line="259" w:lineRule="auto"/>
        <w:jc w:val="center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</w:pPr>
      <w:r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  <w:lang w:bidi="ar-QA"/>
        </w:rPr>
        <w:t>[ترجمة]</w:t>
      </w:r>
    </w:p>
    <w:p w14:paraId="7B8DA7F5" w14:textId="79DC8479" w:rsidR="006B22DA" w:rsidRPr="00DD4137" w:rsidRDefault="006B22DA" w:rsidP="003C0BF5">
      <w:pPr>
        <w:bidi/>
        <w:spacing w:after="240" w:line="259" w:lineRule="auto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2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JO"/>
        </w:rPr>
        <w:t>نيسان/أبريل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 2010</w:t>
      </w:r>
    </w:p>
    <w:p w14:paraId="7B8DA7F6" w14:textId="2A05DA0D" w:rsidR="006B22DA" w:rsidRPr="00DD4137" w:rsidRDefault="00D21546" w:rsidP="003C0BF5">
      <w:pPr>
        <w:bidi/>
        <w:spacing w:after="240" w:line="259" w:lineRule="auto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إلى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الأحبّاء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 الأعز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  <w:lang w:bidi="ar-QA"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اء في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بلاد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 </w:t>
      </w:r>
      <w:r w:rsidR="00E5578B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  <w:lang w:bidi="ar-QA"/>
        </w:rPr>
        <w:t>إيران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 المقد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س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ة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  </w:t>
      </w:r>
    </w:p>
    <w:p w14:paraId="7B8DA7F7" w14:textId="685D04CB" w:rsidR="006B22DA" w:rsidRPr="00DD4137" w:rsidRDefault="00F237F5" w:rsidP="003C0BF5">
      <w:pPr>
        <w:bidi/>
        <w:spacing w:after="240" w:line="259" w:lineRule="auto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</w:pPr>
      <w:r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الأحبّاء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 الأعزاء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، </w:t>
      </w:r>
    </w:p>
    <w:p w14:paraId="7B8DA7F8" w14:textId="01B8022A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لقد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تناولنا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رسالتنا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المؤر</w:t>
      </w:r>
      <w:r w:rsidR="0034703C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خة 24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تشرين الثّاني/نوفمبر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2009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موضوع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العائلة وأثرها في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الحضارة </w:t>
      </w:r>
      <w:r w:rsidR="00E11D31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الإنسان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</w:t>
      </w:r>
      <w:r w:rsidR="003E518B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ة، وأشرنا إلى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ضرورة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تربية أبناء</w:t>
      </w:r>
      <w:r w:rsidR="00B94775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ٍ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يرون سعادتهم في سعادة الآخرين</w:t>
      </w:r>
      <w:r w:rsidR="00436F2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وعز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="00436F2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تهم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وبينما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ذكَّرنا ب</w:t>
      </w:r>
      <w:r w:rsidR="0066651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أهميّة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7B1925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استحكام بنية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العائلة ومساهمتها في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المجتمع، أشرنا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أيضًا إلى أنّ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34703C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إ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يلاء الاهتمام بالمصالح العائلي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 ومنافعها لا ينبغي أن يقل</w:t>
      </w:r>
      <w:r w:rsidR="00137EAA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ل من الالتزام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بالعدل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والرّأفة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الآخرين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أو أن يُعدّ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مبرّرًا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لتعزيز مفهوم "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نحن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وهم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"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في المجتمع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في الواقع،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أنّ مجالات تأثير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العائلة في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الارتقاء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بالحياة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واسعة جدًا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فعلى سبيل المثال، يمكن للعائلة كوحدة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اقتصاديّ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 أن تقوم بدور فاعل أيضًا في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تخفيف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المشاكل المتعد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دة المتول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دة من الظلم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الاقتصاديّ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والمالي الفاحش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السّائد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في العالم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اليوم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</w:p>
    <w:p w14:paraId="7B8DA7F9" w14:textId="3327E508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إن</w:t>
      </w:r>
      <w:r w:rsidR="0066651F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ثقافة الجامعة </w:t>
      </w:r>
      <w:r w:rsidR="00A56C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البهائيّ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تؤكّد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على </w:t>
      </w:r>
      <w:r w:rsidR="0066651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أهميّة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تحصيل العلم والمعرفة وت</w:t>
      </w:r>
      <w:r w:rsidR="00AC21F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رقى بالعمل</w:t>
      </w:r>
      <w:r w:rsidR="00AC21F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ِ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الجاد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والمخلص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مهنة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وحرفة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مفيدة والمقترن</w:t>
      </w:r>
      <w:r w:rsidR="00AC21F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ِ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بروح الخدمة إلى مرتبة العبادة، كانت العامل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الأساسيّ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ال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والر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خاء الن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سبي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لغالبية </w:t>
      </w:r>
      <w:r w:rsidR="00A56C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البهائيّ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ين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012C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</w:t>
      </w:r>
      <w:r w:rsidR="00E5578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إيران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الماضي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وفي الوقت الرّاهن فواقع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الظروف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الاقتصاديّ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السّائدة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في </w:t>
      </w:r>
      <w:r w:rsidR="00E5578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إيران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 والقيود الظ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المة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الّتي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فرضها بعض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المسؤولين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على الجامعة </w:t>
      </w:r>
      <w:r w:rsidR="00A56C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البهائيّ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في الس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نوات الأخيرة قد جعلت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من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تحصيل العلم</w:t>
      </w:r>
      <w:r w:rsidR="00AC21F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والاشتغال بعمل والقيام بالخدمات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AC21F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بالن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سبة للبهائيين أمرًا </w:t>
      </w:r>
      <w:r w:rsidR="00AC21F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صعبًا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لكن، فإن</w:t>
      </w:r>
      <w:r w:rsidR="00E5578B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كم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أيّها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الأعز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اء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والحمد لله،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تجهدون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لنقل هذه الث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قافة القيِّمة إلى أبنائكم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رغم المشاكل العديدة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الّتي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تواجهكم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ونظرًا لأن</w:t>
      </w:r>
      <w:r w:rsidR="00B4329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E5578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إيران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الاقتصاديّ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يتطلب تغييرًا جذريً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 في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نظرة النّاس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وبالأخص جيل الش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باب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إلى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هدف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الأصلي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من الحياة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وسبيل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وال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رق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ي، ومفهوم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الخلاص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والس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عادة الأبدي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ة، و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موق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ع الماد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ات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في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حياة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الفرد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الش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خصي</w:t>
      </w:r>
      <w:r w:rsidR="002262E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 والعائلي</w:t>
      </w:r>
      <w:r w:rsidR="008F680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 فإن</w:t>
      </w:r>
      <w:r w:rsidR="008F680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نا نود</w:t>
      </w:r>
      <w:r w:rsidR="008F680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ُّ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مشاركتكم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ببعض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الملاحظات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حول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العائلة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وتأثير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ها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في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الش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ؤون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الاقتصاديّ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وذلك من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باب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المساعدة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الحوارات المفيدة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تنخرطون فيها مع المواطنين الأعز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اء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بلدكم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.</w:t>
      </w:r>
    </w:p>
    <w:p w14:paraId="7B8DA7FA" w14:textId="2378334A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إن</w:t>
      </w:r>
      <w:r w:rsidR="009B7A64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تحقيق العدالة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يكون ممكنًا عندما يتمت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ع الجميع بالر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خاء الماد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الن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سبي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يسعون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من أجل اكتساب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الصّفات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156B13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الرّوحانيّ</w:t>
      </w:r>
      <w:r w:rsidR="009220C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وعليه ينبغي 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السّعي للبحث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عن حل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جذري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مشاكل العالم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الاقتصاديّ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A1784F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2C2D4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آخذين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بعين الاعتبار النّهُج والمقاربات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العلمي</w:t>
      </w:r>
      <w:r w:rsidR="009B7A64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 والمبادئ </w:t>
      </w:r>
      <w:r w:rsidR="00156B13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الرّوحانيّ</w:t>
      </w:r>
      <w:r w:rsidR="009220C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وقت واحد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وتُعتبر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العائلة بيئة ملائمة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لتشكيل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الفضائل </w:t>
      </w:r>
      <w:r w:rsidR="009220C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الأخلاقيّة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الل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ازمة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لإيجاد نظرة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صحيح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لموارد المالي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 وطريقة استخدامها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</w:p>
    <w:p w14:paraId="7B8DA7FB" w14:textId="7E5BEFCD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lastRenderedPageBreak/>
        <w:t>يؤك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د حضرة </w:t>
      </w:r>
      <w:r w:rsidR="00291D2E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بهاء الله</w:t>
      </w:r>
      <w:r w:rsidR="006170D5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لدى الإشارة إلى مقتضيات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عالم الخلق أن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E11D3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إ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حراز ال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أي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أمر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وتحقيق أي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غاية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معل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قان بوجود ال</w:t>
      </w:r>
      <w:r w:rsidR="00833DF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سباب والوسائل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إن</w:t>
      </w:r>
      <w:r w:rsidR="00E11D3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التع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 في مضامين هذا البيان المبارك يعلّ</w:t>
      </w:r>
      <w:r w:rsidR="00833DF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ِ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م </w:t>
      </w:r>
      <w:r w:rsidR="00E11D31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الإنسان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أنّ عليه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دائمًا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أن يفرّق بين الغاية والوسيلة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وأن لا يسمح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للحصول على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ما هو مجرد أداة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أو وسيلة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أن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يحلّ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محلّ الغاية في حياة </w:t>
      </w:r>
      <w:r w:rsidR="00E11D31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الإنسان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على سبيل المثال، إن</w:t>
      </w:r>
      <w:r w:rsidR="00FC5BB9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ه لمن الممدوح والمقبول أن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تعتبر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الث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روة وسيلة ضروري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إذا استُخدمت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لتحقيق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غايات سامية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منها تأمين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القوت اليومي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 و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الأسرة، وخدمة المجتمع، والجهود الر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امية إلى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بناء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حضارة عالمية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ولكن لا يليق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بمقام </w:t>
      </w:r>
      <w:r w:rsidR="00E11D31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الإنسان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أن يجعل اكتسابها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بحد ذاته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الغاية الأساسيّة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حياته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</w:p>
    <w:p w14:paraId="7B8DA7FC" w14:textId="68041E37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قطة الهام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 الأخرى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الّتي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لها علاقة وثيقة بما ذُكر أعلاه و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الّتي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تنسجم مع روح الت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عاليم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الإلهيّة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هي أن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الغاية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لا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برر الوسيلة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بمعنى أن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ه مهما كان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الغاية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نبيل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مفيدة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وعظيمة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ومن المعروف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ه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ضروري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لحياة الفرد والأسرة، إل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 أن</w:t>
      </w:r>
      <w:r w:rsidR="00B3628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بلوغه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عن طريق غير مشروع أو بالل</w:t>
      </w:r>
      <w:r w:rsidR="00B3628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جوء إلى الوسائل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غير الل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ائقة غير جائز على الإطلاق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وفي الوقت الحاضر، ويا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للأسف، فإن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بعض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قادة السّياسة والمجتمع والدّين، وعدد من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سماسرة الأسواق المالي</w:t>
      </w:r>
      <w:r w:rsidR="00AD7F0B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 الد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ولي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ة، ومجموعة من مديري الش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ركات متعد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دة الجنسي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ات، وأرباب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الصّناعة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والت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جارة، ومجموعة من الن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اس العادي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ين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قد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تجاهلوا هذه الن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قطة ال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هام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ة والأساسي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تحت تأثير الض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غوط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الر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غم من نداء ضميرهم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ووجدانهم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واعتبروا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تحقيق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غاياتهم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بأي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وسيلة </w:t>
      </w:r>
      <w:r w:rsidR="00D66D8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أمرًا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مشروعًا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</w:p>
    <w:p w14:paraId="7B8DA7FD" w14:textId="583E3A55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ويعتبر حضرة </w:t>
      </w:r>
      <w:r w:rsidR="00F1539A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عبد البهاء</w:t>
      </w:r>
      <w:r w:rsidR="003C3A0C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 xml:space="preserve"> </w:t>
      </w:r>
      <w:r w:rsidR="00B3628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طلب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الث</w:t>
      </w:r>
      <w:r w:rsidR="00B3628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روة مشروطًا بكيفية اكتسابها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وإ</w:t>
      </w:r>
      <w:r w:rsidR="0065147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نفاق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ها، وي</w:t>
      </w:r>
      <w:r w:rsidR="0050532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تفضّل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قائل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ً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ا:</w:t>
      </w:r>
      <w:r w:rsidR="005C7091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 xml:space="preserve">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"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الغنى ممدوح أشدّ المدح إن تسن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ى ذلك بفضل الله للفرد وبسعيه واجتهاده عن طريق الت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جارة والز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راعة والص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ناعة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" و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تم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"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إثراء الأهلين وبلوغهم الغنى الكامل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"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وأُ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نفق في "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وجوه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الخير" وفي سبيل "ترويج المعارف" وتأسيس المدارس و</w:t>
      </w:r>
      <w:r w:rsidR="0065147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المعاهد الصناعية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 و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ربية والت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عليم، </w:t>
      </w:r>
      <w:r w:rsidR="00B3628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وما فيه خير ونفع العموم</w:t>
      </w:r>
      <w:r w:rsidR="00C435CF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7B8DA7FE" w14:textId="23511397" w:rsidR="006B22DA" w:rsidRPr="00DD4137" w:rsidRDefault="00B36280" w:rsidP="009F598C">
      <w:pPr>
        <w:bidi/>
        <w:spacing w:after="240" w:line="259" w:lineRule="auto"/>
        <w:ind w:left="27" w:firstLine="576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تفكّروا مليًّا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هذا البيان المبارك وفي معانيه الل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طيفة المنیرة العدیدة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إنّ عوامل سلبية أخرى ولّدتها النّزعة الماد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يّة والفساد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الاقتصاديّ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السّائدين في عالم اليوم،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بالإضافة إلى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العوائق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الّتي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وضعتها مجموعة من المتعص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بين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في طريقكم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لاشتغال بعمل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من الأعمال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وخدمة المجتمع، قد جعلت </w:t>
      </w:r>
      <w:r w:rsidR="0047381C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أ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تّباع معايير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الس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لوك </w:t>
      </w:r>
      <w:r w:rsidR="00A56C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البهائيّ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فيما يتعل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 ب</w:t>
      </w:r>
      <w:r w:rsidR="00A56C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الأمور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المالي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 صعبًا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وشاقًّا للغاية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إل</w:t>
      </w:r>
      <w:r w:rsidR="00F237F5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أنّكم،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تأس</w:t>
      </w:r>
      <w:r w:rsidR="00833DF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يًا بأسلافكم،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لا تتقاعسون بالطّبع في هذا المجال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بل تسعون بعزم</w:t>
      </w:r>
      <w:r w:rsidR="00A04C54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ٍ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لا يلين وإخلاص عميق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مدِّ يد العون لبعضكم البعض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وخاصة للأطفال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الأعزّاء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محيط العائلة،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C2D4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حتّى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يشكّلوا نظرتهم إلى الثّروة والغنى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وفقًا لل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نّصائح والهداية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الإلهيّة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إنّ جيل الشّباب يُحسنون صُنعًا إن هم تعمّقوا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البيان المبارك </w:t>
      </w:r>
      <w:r w:rsidR="003C3A0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الّذي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جعل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من سعي الفرد بجدّ واجتهاد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وشمول </w:t>
      </w:r>
      <w:r w:rsidR="00833DF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الفضل الإلهي</w:t>
      </w:r>
      <w:r w:rsidR="00A04C54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شرطين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ليكون اكتساب الثّروة أمرًا ممدوحًا، و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تفكروا في الفرق بين الث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روة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المكتسبة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عن طريق الجهد الش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خصي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مجالات الص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ناعة والز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راعة والت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جارة والفنون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وأمثالها،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والث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روة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تُكتسب بدون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بذل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أيّ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جهد أو بالط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رق غير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المشرّفة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وتمعّنوا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في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الآثار المترت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بة على كل</w:t>
      </w:r>
      <w:r w:rsidR="005E74CB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منهما في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النّمو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والت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طوّر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156B13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الرّوحانيّ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للفرد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تقدّم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المجتمع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وسألوا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أنفسهم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ع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ن أي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طريق يكون الحصول على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الدّخل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وكسب الثّروة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جاذب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ًا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للتأييدات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الإلهيّة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وسوف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يتبيّنون،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دون شك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بأن</w:t>
      </w:r>
      <w:r w:rsidR="00814118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الت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حل</w:t>
      </w:r>
      <w:r w:rsidR="00814118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 بالفضائل </w:t>
      </w:r>
      <w:r w:rsidR="009220C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الأخلاقيّة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مثل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lastRenderedPageBreak/>
        <w:t>الص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دق والأمانة والكرم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وحب المساعدة والعدل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والعناية والاهتمام بالآخرين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وكذلك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النّظر إلى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الث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روة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كوسيلة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لإيجاد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عالم أفضل،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كلّ ذلك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سببٌ لجذب العنايات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الإلهيّة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تحقيق 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الس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عادة في الد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B22D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نيا والآخرة في 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نهاية المطاف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</w:p>
    <w:p w14:paraId="7B8DA7FF" w14:textId="44F4EA3E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إن</w:t>
      </w:r>
      <w:r w:rsidR="0025351E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الت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مسك ب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مبدأ العدل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كسب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الث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روة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007E79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وهو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مبدأ يؤي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ده الكثيرون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 xml:space="preserve">،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يتمّ التّعبير عنه بدرجات متفاوتة على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مستويات مختلفة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ففي أحد المستويات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يعني مثل</w:t>
      </w:r>
      <w:r w:rsidR="00F237F5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ًا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أن</w:t>
      </w:r>
      <w:r w:rsidR="00F254B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كل</w:t>
      </w:r>
      <w:r w:rsidR="00F237F5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ًّا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من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المستخدَم والمستخدِم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بامتثالهما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للقوانين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والأعراف السّائدة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تنظّم عملهما، يجب أن يتّخذا من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الأمانة والص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دق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والنّزاهة نبراسًا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لهم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جميع </w:t>
      </w:r>
      <w:r w:rsidR="00A56C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الأمور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ولكن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، في مستوى آخر،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إذا أردنا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اكتساب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فهم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</w:rPr>
        <w:t xml:space="preserve">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للمضامين الأعمق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لعدالة</w:t>
      </w:r>
      <w:r w:rsidR="00C266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266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ينبغي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إيلاء الاهتمام بالش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رطين الآخرين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المذكورين سابقًا </w:t>
      </w:r>
      <w:r w:rsidR="00C266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لم</w:t>
      </w:r>
      <w:r w:rsidR="00233DE8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م</w:t>
      </w:r>
      <w:r w:rsidR="00C266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دوحي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C266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ة الث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C266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روة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وشرعيّة الحصول عليها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وإعادة تقييم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الأعراف و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المعايير الحالي</w:t>
      </w:r>
      <w:r w:rsidR="002D794B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ة في ضوئهما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0D40B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ف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على سبيل المثال،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تستحقّ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العلاقة القائمة بين معد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ل الأجور القانوني</w:t>
      </w:r>
      <w:r w:rsidR="001C016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اليوم وتكاليف المعيشة، وقيمة ما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يجنيه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العم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 من عملهم و</w:t>
      </w:r>
      <w:r w:rsidR="003C3A0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الّذي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ن كما ي</w:t>
      </w:r>
      <w:r w:rsidR="0050532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تفضّل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حضرة عبد</w:t>
      </w:r>
      <w:r w:rsidR="0050532C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 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البهاء يستحق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ون المشاركة في الأرباح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المكتسبة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من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تعبّهم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كدِّهم، تستحق اهتمامًا ودراسة خاصة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إن الت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باين الفاحش وغير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المبرّر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كثير من الأحيان بين تكلفة </w:t>
      </w:r>
      <w:r w:rsidR="00063ECF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إ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نتاج سلعة</w:t>
      </w:r>
      <w:r w:rsidR="00833DF0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ٍ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75A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وسعرها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الس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وق يستحق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الكثير من الت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فكير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أيضًا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كما أن</w:t>
      </w:r>
      <w:r w:rsidR="00E16CD6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كسب المال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بتدابير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5323BB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</w:t>
      </w:r>
      <w:r w:rsidR="00005A11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حق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ق فيها </w:t>
      </w:r>
      <w:r w:rsidR="005323BB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حصول </w:t>
      </w:r>
      <w:r w:rsidR="009672E8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جمه</w:t>
      </w:r>
      <w:r w:rsidR="005323BB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ر </w:t>
      </w:r>
      <w:r w:rsidR="005323BB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على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الث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روة و</w:t>
      </w:r>
      <w:r w:rsidR="009672E8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"</w:t>
      </w:r>
      <w:r w:rsidR="005323BB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بلوغهم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الغنى </w:t>
      </w:r>
      <w:r w:rsidR="009672E8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الكامل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" هو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موضوع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أساسي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 أيضًا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ويستحق دراسة وتأم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ً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 جدّيَّين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بالإضافة إلى ذلك، </w:t>
      </w:r>
      <w:r w:rsidR="002C2D4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من خلال هذا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التّفكير والتّقييم والبحث لا بدّ وأن يتكشّف أكثر فأكثر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أنّ جمع الثّروة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بطرق مثل استغلال الآخرين، والمضاربة والاحتكار، أو </w:t>
      </w:r>
      <w:r w:rsidR="00847C4F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إ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نتاج سلع مدم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رة وما يرو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ج العنف والفسق والفجور بين جمهور الن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اس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 هو أمر مذموم وغير مقبول على الإطلاق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</w:p>
    <w:p w14:paraId="7B8DA800" w14:textId="7A3DE4B8" w:rsidR="006B22DA" w:rsidRPr="00DD4137" w:rsidRDefault="006B22DA" w:rsidP="009F598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إن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العالم البشري</w:t>
      </w:r>
      <w:r w:rsidR="00847C4F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واقع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اليوم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في قبضة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قوى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مدم</w:t>
      </w:r>
      <w:r w:rsidR="0016110E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  <w:lang w:bidi="ar-QA"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 xml:space="preserve">رة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  <w:lang w:bidi="ar-QA"/>
        </w:rPr>
        <w:t>مؤذية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ف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المدرسة الماد</w:t>
      </w:r>
      <w:r w:rsidR="008551D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الّتي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تجذّر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 في الغرب قد انتشرت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الآن في جميع أنحاء العالم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مولّدة تحت شعار إيجاد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اقتصاد عالميّ قويّ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وتوفير الر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خاء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للجنس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البشريّ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ثقافة</w:t>
      </w:r>
      <w:r w:rsidR="00884E38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الاستهلاك، وهي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ثقافة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تروّج وتُعزّز بكلّ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حذق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وبراعة عادة الاستهلاك </w:t>
      </w:r>
      <w:r w:rsidR="0040177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الّتي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تسعى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بمهارة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لإشباع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أكثر الرّغبات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أنانيّة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ودناءة في </w:t>
      </w:r>
      <w:r w:rsidR="00E11D31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الإنسان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تُشجّع صرف الأموال حتّى ينتشر ويتفاقم النّزاع في المجتمع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تفك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روا في مدى سخف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هذه النّظرة العالميّة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وفي الوقت نفسه يستمرّ مدّ متصاعد من الفلسفة الدّينيّة الأصوليّة بإدراكها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الضّيّق إلى أ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بعد الحدود للدّين و</w:t>
      </w:r>
      <w:r w:rsidR="00156B13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الرّوحانيّ</w:t>
      </w:r>
      <w:r w:rsidR="009220C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كسب الزّخم لتُهدّد بغمر العالم </w:t>
      </w:r>
      <w:r w:rsidR="002C2D4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بفلسفة د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وغماتيّة </w:t>
      </w:r>
      <w:r w:rsidR="005A4E4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متصلّبة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فهي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ترو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ج معتقدات ديني</w:t>
      </w:r>
      <w:r w:rsidR="009A621D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 جوفاء، و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في أقصى تطرّف لأشكالها تشترط خلاص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العالم من المشاكل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القائمة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بوقوع أحداث خرافي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 وغير معقولة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فهي من ناحية تروج الت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قوى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ظاهريًّا،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من ناحية أخرى تشيع الجشع والابتزاز والظ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لم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والإجحاف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في المجتمع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عمليًّا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ومن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الن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تائج والآثار المؤسفة لهذه القوى المدم</w:t>
      </w:r>
      <w:r w:rsidR="00052493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رة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ارتباك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الشّديد </w:t>
      </w:r>
      <w:r w:rsidR="003C3A0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الّذي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يشعر به الشّباب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،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والحسّ باليأس </w:t>
      </w:r>
      <w:r w:rsidR="003C3A0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الّذي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يعمّ صفوف أولئك </w:t>
      </w:r>
      <w:r w:rsidR="003C3A0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الّذي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ن يعوّل على قواهم الفاعلة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المجتمع، وبروز الأمراض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الخارجة عن حدّ الإحصاء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إن</w:t>
      </w:r>
      <w:r w:rsidR="001C3FFA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مفتاح الن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جاة من هذه المصائب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يد جيل الش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5323BB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اب </w:t>
      </w:r>
      <w:r w:rsidR="003C3A0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الّذي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يؤمن بنبل وشرف نوع </w:t>
      </w:r>
      <w:r w:rsidR="00E11D31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الإنسان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ويتوق إلى فهم الهدف الحقيقي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لعالم الوجود، ويفر</w:t>
      </w:r>
      <w:r w:rsidR="003835F5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ق بين الت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ديُّن الحقيقي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والخرافات الد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يني</w:t>
      </w:r>
      <w:r w:rsidR="006E0487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المحض</w:t>
      </w:r>
      <w:r w:rsidR="00812E9E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، ويعتبر العلم والد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ين نظام</w:t>
      </w:r>
      <w:r w:rsidR="00436F2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َ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مستقل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ين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للمعرفة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ولكن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ّهما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متكامل</w:t>
      </w:r>
      <w:r w:rsidR="007B1925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 ومحفِّز</w:t>
      </w:r>
      <w:r w:rsidR="007B1925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ن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البشريّة،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ويتقبّل بكلّ ترحاب مبدأ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lastRenderedPageBreak/>
        <w:t>الوحدة في الت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نو</w:t>
      </w:r>
      <w:r w:rsidR="00457614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ع </w:t>
      </w:r>
      <w:r w:rsidR="00983CED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والتّعدّد لإدراكه جماله وقوّته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ويرى سعادته وعز</w:t>
      </w:r>
      <w:r w:rsidR="00457614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ته في خدمة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إخوانه المواطنين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وغيرهم من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أهل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العالم،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ويشترط لأن تكون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الث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روة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ممدوحة ومقبولة أن يكون كسبها عادل</w:t>
      </w:r>
      <w:r w:rsidR="00F237F5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ًا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</w:t>
      </w:r>
      <w:r w:rsidR="002C2D4A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أن يتمّ </w:t>
      </w:r>
      <w:r w:rsidR="000B42E6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إ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نفاقه</w:t>
      </w:r>
      <w:r w:rsidR="00F54EE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</w:t>
      </w:r>
      <w:r w:rsidR="005873CC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وجوه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الخير وفي سبيل ترويج المعارف والعلوم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>وخدمة الصّالح العام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هكذا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ينبغي على الش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باب الأعز</w:t>
      </w:r>
      <w:r w:rsidR="000B42E6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اء أن يهيئوا أنفسهم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لتحمّل المسؤوليّات الجسام القادمة، وهكذا يضمنون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سلامتهم وحصانتهم ضدّ أضرار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الطّمع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والجشع </w:t>
      </w:r>
      <w:r w:rsidR="003C3A0C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الّذي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يحيط بهم،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وفي الوقت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نفسه، يسعون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بجد</w:t>
      </w:r>
      <w:r w:rsidR="000B42E6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وشوق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لتحقيق أهدافهم الس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امي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ة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المجيدة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</w:p>
    <w:p w14:paraId="7B8DA801" w14:textId="4F3FFE0B" w:rsidR="00BE3E33" w:rsidRPr="00DD4137" w:rsidRDefault="006B22DA" w:rsidP="009F598C">
      <w:pPr>
        <w:bidi/>
        <w:spacing w:after="240" w:line="259" w:lineRule="auto"/>
        <w:ind w:firstLine="576"/>
        <w:jc w:val="both"/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</w:pP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نأمل أن تكون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مداولاتكم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ومشاوراتكم مع الأصدقاء والجيران والأقارب وزملاء العمل حول الن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قاط المذكورة أعلاه سببًا في </w:t>
      </w:r>
      <w:r w:rsidR="00F54EE3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ازدياد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قدر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تكم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على المساعدة في تحسين ال</w:t>
      </w:r>
      <w:r w:rsidR="00E905AC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أ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وضاع 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الاقتصاديّ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</w:t>
      </w:r>
      <w:r w:rsidR="00B25850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الاجتماعيّ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ة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في وطنكم العزيز وتوفير أسباب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الر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احة والر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فاه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BE2484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العام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="00C435CF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.  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نتوج</w:t>
      </w:r>
      <w:r w:rsidR="00820C72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ه بالد</w:t>
      </w:r>
      <w:r w:rsidR="001E1150">
        <w:rPr>
          <w:rStyle w:val="longtext1"/>
          <w:rFonts w:ascii="Naskh MT for Bosch School" w:hAnsi="Naskh MT for Bosch School" w:cs="Naskh MT for Bosch School" w:hint="cs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عاء في 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العتبات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المقد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سة العليا من أجل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تقدّم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ورقي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شعب </w:t>
      </w:r>
      <w:r w:rsidR="00E5578B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إيران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الش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ريف والمزيد من الن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جاح والت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وفيق لكم </w:t>
      </w:r>
      <w:r w:rsidR="00F237F5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أيّها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الأعز</w:t>
      </w:r>
      <w:r w:rsidR="00D21546"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ّ</w:t>
      </w:r>
      <w:r w:rsidRPr="00DD4137">
        <w:rPr>
          <w:rStyle w:val="longtext1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اء.</w:t>
      </w:r>
    </w:p>
    <w:p w14:paraId="7B8DA802" w14:textId="0EC1F4B9" w:rsidR="00BE2484" w:rsidRPr="00AF72DC" w:rsidRDefault="00AF72DC" w:rsidP="00E02D8C">
      <w:pPr>
        <w:bidi/>
        <w:spacing w:after="240" w:line="259" w:lineRule="auto"/>
        <w:ind w:right="720"/>
        <w:jc w:val="right"/>
        <w:rPr>
          <w:rFonts w:ascii="Naskh MT for Bosch School" w:hAnsi="Naskh MT for Bosch School" w:cs="Naskh MT for Bosch School"/>
          <w:sz w:val="23"/>
          <w:szCs w:val="23"/>
          <w:rtl/>
          <w:lang w:bidi="ar-QA"/>
        </w:rPr>
      </w:pPr>
      <w:r w:rsidRPr="00AF72DC">
        <w:rPr>
          <w:rFonts w:ascii="Naskh MT for Bosch School" w:hAnsi="Naskh MT for Bosch School" w:cs="Naskh MT for Bosch School"/>
          <w:sz w:val="23"/>
          <w:szCs w:val="23"/>
          <w:rtl/>
        </w:rPr>
        <w:t>[التّوقيع:  بيت العدل الأعظم]</w:t>
      </w:r>
    </w:p>
    <w:sectPr w:rsidR="00BE2484" w:rsidRPr="00AF72DC" w:rsidSect="00F0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03AE" w14:textId="77777777" w:rsidR="00B102D6" w:rsidRDefault="00B102D6" w:rsidP="005873CC">
      <w:pPr>
        <w:spacing w:after="0" w:line="240" w:lineRule="auto"/>
      </w:pPr>
      <w:r>
        <w:separator/>
      </w:r>
    </w:p>
  </w:endnote>
  <w:endnote w:type="continuationSeparator" w:id="0">
    <w:p w14:paraId="6B7563E7" w14:textId="77777777" w:rsidR="00B102D6" w:rsidRDefault="00B102D6" w:rsidP="0058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E736" w14:textId="77777777" w:rsidR="007B4F58" w:rsidRDefault="007B4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E9ED" w14:textId="77777777" w:rsidR="007B4F58" w:rsidRDefault="007B4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6508" w14:textId="77777777" w:rsidR="007B4F58" w:rsidRDefault="007B4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CEBE" w14:textId="77777777" w:rsidR="00B102D6" w:rsidRDefault="00B102D6" w:rsidP="001016E8">
      <w:pPr>
        <w:bidi/>
        <w:spacing w:after="0" w:line="240" w:lineRule="auto"/>
      </w:pPr>
      <w:r>
        <w:separator/>
      </w:r>
    </w:p>
  </w:footnote>
  <w:footnote w:type="continuationSeparator" w:id="0">
    <w:p w14:paraId="4E9287D9" w14:textId="77777777" w:rsidR="00B102D6" w:rsidRDefault="00B102D6" w:rsidP="0058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9AD8" w14:textId="77777777" w:rsidR="007B4F58" w:rsidRDefault="007B4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1"/>
      <w:gridCol w:w="2337"/>
      <w:gridCol w:w="3825"/>
    </w:tblGrid>
    <w:tr w:rsidR="00845358" w14:paraId="2F5D6E77" w14:textId="77777777" w:rsidTr="009D263C">
      <w:tc>
        <w:tcPr>
          <w:tcW w:w="3081" w:type="dxa"/>
        </w:tcPr>
        <w:p w14:paraId="1E4D9365" w14:textId="14FC4805" w:rsidR="00845358" w:rsidRPr="00E0174C" w:rsidRDefault="00E0174C" w:rsidP="00E0174C">
          <w:pPr>
            <w:bidi/>
            <w:spacing w:line="259" w:lineRule="auto"/>
            <w:jc w:val="right"/>
            <w:rPr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lang w:bidi="ar-QA"/>
            </w:rPr>
          </w:pPr>
          <w:r w:rsidRPr="00DD4137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QA"/>
            </w:rPr>
            <w:t xml:space="preserve">2 </w:t>
          </w:r>
          <w:r w:rsidRPr="00DD4137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JO"/>
            </w:rPr>
            <w:t>نيسان/أبريل</w:t>
          </w:r>
          <w:r w:rsidRPr="00DD4137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QA"/>
            </w:rPr>
            <w:t xml:space="preserve"> 2010</w:t>
          </w:r>
        </w:p>
      </w:tc>
      <w:tc>
        <w:tcPr>
          <w:tcW w:w="2337" w:type="dxa"/>
        </w:tcPr>
        <w:p w14:paraId="211C5B71" w14:textId="6F4F4C23" w:rsidR="00845358" w:rsidRDefault="00E0174C" w:rsidP="00E0174C">
          <w:pPr>
            <w:jc w:val="center"/>
          </w:pPr>
          <w:r w:rsidRPr="00E73E0A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fldChar w:fldCharType="begin"/>
          </w:r>
          <w:r w:rsidRPr="00E73E0A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E73E0A">
            <w:rPr>
              <w:rFonts w:ascii="Naskh MT for Bosch School" w:hAnsi="Naskh MT for Bosch School" w:cs="Naskh MT for Bosch School"/>
              <w:sz w:val="23"/>
              <w:szCs w:val="23"/>
            </w:rPr>
            <w:instrText>PAGE    \* MERGEFORMAT</w:instrText>
          </w:r>
          <w:r w:rsidRPr="00E73E0A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instrText xml:space="preserve"> </w:instrText>
          </w:r>
          <w:r w:rsidRPr="00E73E0A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fldChar w:fldCharType="separate"/>
          </w:r>
          <w:r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2</w:t>
          </w:r>
          <w:r w:rsidRPr="00E73E0A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fldChar w:fldCharType="end"/>
          </w:r>
        </w:p>
      </w:tc>
      <w:tc>
        <w:tcPr>
          <w:tcW w:w="3825" w:type="dxa"/>
        </w:tcPr>
        <w:p w14:paraId="57ECB80B" w14:textId="7ACBDD3C" w:rsidR="00845358" w:rsidRDefault="00E0174C" w:rsidP="009D263C">
          <w:pPr>
            <w:jc w:val="right"/>
          </w:pPr>
          <w:r w:rsidRPr="00DD4137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QA"/>
            </w:rPr>
            <w:t xml:space="preserve">إلى </w:t>
          </w:r>
          <w:r w:rsidR="00F237F5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QA"/>
            </w:rPr>
            <w:t>الأحبّاء</w:t>
          </w:r>
          <w:r w:rsidRPr="00DD4137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QA"/>
            </w:rPr>
            <w:t xml:space="preserve"> الأعز</w:t>
          </w:r>
          <w:r w:rsidR="008551D0">
            <w:rPr>
              <w:rStyle w:val="longtext1"/>
              <w:rFonts w:ascii="Naskh MT for Bosch School" w:hAnsi="Naskh MT for Bosch School" w:cs="Naskh MT for Bosch School" w:hint="cs"/>
              <w:color w:val="000000"/>
              <w:sz w:val="23"/>
              <w:szCs w:val="23"/>
              <w:shd w:val="clear" w:color="auto" w:fill="FFFFFF"/>
              <w:rtl/>
              <w:lang w:bidi="ar-QA"/>
            </w:rPr>
            <w:t>ّ</w:t>
          </w:r>
          <w:r w:rsidRPr="00DD4137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QA"/>
            </w:rPr>
            <w:t xml:space="preserve">اء في بلاد </w:t>
          </w:r>
          <w:r w:rsidR="00E5578B">
            <w:rPr>
              <w:rStyle w:val="longtext1"/>
              <w:rFonts w:ascii="Naskh MT for Bosch School" w:hAnsi="Naskh MT for Bosch School" w:cs="Naskh MT for Bosch School" w:hint="cs"/>
              <w:color w:val="000000"/>
              <w:sz w:val="23"/>
              <w:szCs w:val="23"/>
              <w:shd w:val="clear" w:color="auto" w:fill="FFFFFF"/>
              <w:rtl/>
              <w:lang w:bidi="ar-QA"/>
            </w:rPr>
            <w:t>إيران</w:t>
          </w:r>
          <w:r w:rsidRPr="00DD4137">
            <w:rPr>
              <w:rStyle w:val="longtext1"/>
              <w:rFonts w:ascii="Naskh MT for Bosch School" w:hAnsi="Naskh MT for Bosch School" w:cs="Naskh MT for Bosch School"/>
              <w:color w:val="000000"/>
              <w:sz w:val="23"/>
              <w:szCs w:val="23"/>
              <w:shd w:val="clear" w:color="auto" w:fill="FFFFFF"/>
              <w:rtl/>
              <w:lang w:bidi="ar-QA"/>
            </w:rPr>
            <w:t xml:space="preserve"> المقدّسة</w:t>
          </w:r>
        </w:p>
      </w:tc>
    </w:tr>
  </w:tbl>
  <w:p w14:paraId="7B8DA809" w14:textId="77777777" w:rsidR="00D21546" w:rsidRDefault="00D21546" w:rsidP="00E37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DC01" w14:textId="77777777" w:rsidR="007B4F58" w:rsidRDefault="007B4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E33"/>
    <w:rsid w:val="00005A11"/>
    <w:rsid w:val="00007E79"/>
    <w:rsid w:val="000302DE"/>
    <w:rsid w:val="00052493"/>
    <w:rsid w:val="00063ECF"/>
    <w:rsid w:val="00070091"/>
    <w:rsid w:val="000B42E6"/>
    <w:rsid w:val="000C59EA"/>
    <w:rsid w:val="000D40BA"/>
    <w:rsid w:val="000E0FAD"/>
    <w:rsid w:val="001016E8"/>
    <w:rsid w:val="00137EAA"/>
    <w:rsid w:val="00156B13"/>
    <w:rsid w:val="0016110E"/>
    <w:rsid w:val="00167569"/>
    <w:rsid w:val="001B2A2A"/>
    <w:rsid w:val="001C0160"/>
    <w:rsid w:val="001C3FFA"/>
    <w:rsid w:val="001C56D5"/>
    <w:rsid w:val="001E1150"/>
    <w:rsid w:val="001F774E"/>
    <w:rsid w:val="002012CD"/>
    <w:rsid w:val="00224B6A"/>
    <w:rsid w:val="002262E1"/>
    <w:rsid w:val="00233DE8"/>
    <w:rsid w:val="0025351E"/>
    <w:rsid w:val="002711F9"/>
    <w:rsid w:val="002826C5"/>
    <w:rsid w:val="00291D2E"/>
    <w:rsid w:val="002C2D4A"/>
    <w:rsid w:val="002D794B"/>
    <w:rsid w:val="003018C9"/>
    <w:rsid w:val="00325188"/>
    <w:rsid w:val="0034703C"/>
    <w:rsid w:val="003835F5"/>
    <w:rsid w:val="003C0BF5"/>
    <w:rsid w:val="003C3A0C"/>
    <w:rsid w:val="003C6C96"/>
    <w:rsid w:val="003E518B"/>
    <w:rsid w:val="0040177F"/>
    <w:rsid w:val="00435F02"/>
    <w:rsid w:val="00436F23"/>
    <w:rsid w:val="00447A86"/>
    <w:rsid w:val="00457614"/>
    <w:rsid w:val="0047381C"/>
    <w:rsid w:val="004B633F"/>
    <w:rsid w:val="004F6AA3"/>
    <w:rsid w:val="0050532C"/>
    <w:rsid w:val="005323BB"/>
    <w:rsid w:val="00546CF0"/>
    <w:rsid w:val="0055659C"/>
    <w:rsid w:val="00575A46"/>
    <w:rsid w:val="005873CC"/>
    <w:rsid w:val="005A4E4C"/>
    <w:rsid w:val="005A5468"/>
    <w:rsid w:val="005B5C9F"/>
    <w:rsid w:val="005C7091"/>
    <w:rsid w:val="005D0E15"/>
    <w:rsid w:val="005E556C"/>
    <w:rsid w:val="005E74CB"/>
    <w:rsid w:val="006170D5"/>
    <w:rsid w:val="00622B92"/>
    <w:rsid w:val="0065147A"/>
    <w:rsid w:val="0066651F"/>
    <w:rsid w:val="006A1F41"/>
    <w:rsid w:val="006B22DA"/>
    <w:rsid w:val="006E0487"/>
    <w:rsid w:val="006F3CC8"/>
    <w:rsid w:val="006F7138"/>
    <w:rsid w:val="00704A18"/>
    <w:rsid w:val="0074225A"/>
    <w:rsid w:val="007B1925"/>
    <w:rsid w:val="007B2E81"/>
    <w:rsid w:val="007B4F58"/>
    <w:rsid w:val="007E613E"/>
    <w:rsid w:val="00812E9E"/>
    <w:rsid w:val="00814118"/>
    <w:rsid w:val="00815CB1"/>
    <w:rsid w:val="0082094D"/>
    <w:rsid w:val="00820C72"/>
    <w:rsid w:val="00833DF0"/>
    <w:rsid w:val="00845358"/>
    <w:rsid w:val="00847C4F"/>
    <w:rsid w:val="008551D0"/>
    <w:rsid w:val="00884E38"/>
    <w:rsid w:val="008E7494"/>
    <w:rsid w:val="008F6801"/>
    <w:rsid w:val="00907EB2"/>
    <w:rsid w:val="0091268D"/>
    <w:rsid w:val="009139E3"/>
    <w:rsid w:val="009220CB"/>
    <w:rsid w:val="00952FA2"/>
    <w:rsid w:val="00955E8F"/>
    <w:rsid w:val="009672E8"/>
    <w:rsid w:val="00983CED"/>
    <w:rsid w:val="00994435"/>
    <w:rsid w:val="009A303B"/>
    <w:rsid w:val="009A621D"/>
    <w:rsid w:val="009B34EC"/>
    <w:rsid w:val="009B7A64"/>
    <w:rsid w:val="009D263C"/>
    <w:rsid w:val="009F598C"/>
    <w:rsid w:val="00A04C54"/>
    <w:rsid w:val="00A1784F"/>
    <w:rsid w:val="00A224D5"/>
    <w:rsid w:val="00A56CF5"/>
    <w:rsid w:val="00A9276B"/>
    <w:rsid w:val="00A9309F"/>
    <w:rsid w:val="00AA7988"/>
    <w:rsid w:val="00AC21F3"/>
    <w:rsid w:val="00AD7F0B"/>
    <w:rsid w:val="00AF72DC"/>
    <w:rsid w:val="00B102D6"/>
    <w:rsid w:val="00B2304A"/>
    <w:rsid w:val="00B25850"/>
    <w:rsid w:val="00B36280"/>
    <w:rsid w:val="00B43291"/>
    <w:rsid w:val="00B852F1"/>
    <w:rsid w:val="00B94775"/>
    <w:rsid w:val="00BE2484"/>
    <w:rsid w:val="00BE3E33"/>
    <w:rsid w:val="00C13A45"/>
    <w:rsid w:val="00C26684"/>
    <w:rsid w:val="00C435CF"/>
    <w:rsid w:val="00C972F2"/>
    <w:rsid w:val="00CE02CA"/>
    <w:rsid w:val="00D21546"/>
    <w:rsid w:val="00D41216"/>
    <w:rsid w:val="00D55EAE"/>
    <w:rsid w:val="00D66D89"/>
    <w:rsid w:val="00DA003E"/>
    <w:rsid w:val="00DD4137"/>
    <w:rsid w:val="00DF521C"/>
    <w:rsid w:val="00E0174C"/>
    <w:rsid w:val="00E02D8C"/>
    <w:rsid w:val="00E11D31"/>
    <w:rsid w:val="00E16CD6"/>
    <w:rsid w:val="00E37524"/>
    <w:rsid w:val="00E5578B"/>
    <w:rsid w:val="00E905AC"/>
    <w:rsid w:val="00E9692B"/>
    <w:rsid w:val="00F06031"/>
    <w:rsid w:val="00F1539A"/>
    <w:rsid w:val="00F237F5"/>
    <w:rsid w:val="00F254B0"/>
    <w:rsid w:val="00F54EE3"/>
    <w:rsid w:val="00FA53B5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DA7F4"/>
  <w15:docId w15:val="{DB066137-4DDA-46B4-A59C-A34A0054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basedOn w:val="DefaultParagraphFont"/>
    <w:rsid w:val="00BE3E33"/>
    <w:rPr>
      <w:sz w:val="20"/>
      <w:szCs w:val="20"/>
    </w:rPr>
  </w:style>
  <w:style w:type="table" w:styleId="TableGrid">
    <w:name w:val="Table Grid"/>
    <w:basedOn w:val="TableNormal"/>
    <w:uiPriority w:val="59"/>
    <w:rsid w:val="00913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73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3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73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46"/>
  </w:style>
  <w:style w:type="paragraph" w:styleId="Footer">
    <w:name w:val="footer"/>
    <w:basedOn w:val="Normal"/>
    <w:link w:val="FooterChar"/>
    <w:uiPriority w:val="99"/>
    <w:unhideWhenUsed/>
    <w:rsid w:val="00D2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46"/>
  </w:style>
  <w:style w:type="character" w:styleId="PageNumber">
    <w:name w:val="page number"/>
    <w:basedOn w:val="DefaultParagraphFont"/>
    <w:rsid w:val="00E3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AE56-87A7-4B80-BE98-F97ADB3B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</dc:creator>
  <cp:lastModifiedBy>Neda Behmardi </cp:lastModifiedBy>
  <cp:revision>71</cp:revision>
  <cp:lastPrinted>2023-12-15T11:18:00Z</cp:lastPrinted>
  <dcterms:created xsi:type="dcterms:W3CDTF">2023-12-02T09:55:00Z</dcterms:created>
  <dcterms:modified xsi:type="dcterms:W3CDTF">2023-12-15T11:18:00Z</dcterms:modified>
</cp:coreProperties>
</file>