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C959" w14:textId="77777777" w:rsidR="00982144" w:rsidRDefault="00982144" w:rsidP="00B81F24">
      <w:pPr>
        <w:bidi/>
        <w:spacing w:after="240" w:line="259" w:lineRule="auto"/>
        <w:jc w:val="center"/>
        <w:rPr>
          <w:rFonts w:ascii="Naskh MT for Bosch School" w:hAnsi="Naskh MT for Bosch School"/>
          <w:rtl/>
          <w:lang w:bidi="ar-SA"/>
        </w:rPr>
      </w:pPr>
      <w:bookmarkStart w:id="0" w:name="_Hlk129498592"/>
      <w:r>
        <w:rPr>
          <w:rFonts w:ascii="Naskh MT for Bosch School" w:hAnsi="Naskh MT for Bosch School" w:hint="cs"/>
          <w:rtl/>
          <w:lang w:bidi="ar-SA"/>
        </w:rPr>
        <w:t>[ترجمة]</w:t>
      </w:r>
    </w:p>
    <w:p w14:paraId="329E02A4" w14:textId="2A6D9C4A" w:rsidR="001A6A06" w:rsidRPr="006D5F04" w:rsidRDefault="001A6A06" w:rsidP="00B81F24">
      <w:pPr>
        <w:bidi/>
        <w:spacing w:after="240" w:line="259" w:lineRule="auto"/>
        <w:jc w:val="center"/>
        <w:rPr>
          <w:rFonts w:ascii="Naskh MT for Bosch School" w:hAnsi="Naskh MT for Bosch School"/>
          <w:rtl/>
          <w:lang w:bidi="ar-SA"/>
        </w:rPr>
      </w:pPr>
      <w:r>
        <w:rPr>
          <w:rFonts w:ascii="Naskh MT for Bosch School" w:hAnsi="Naskh MT for Bosch School" w:hint="cs"/>
          <w:rtl/>
          <w:lang w:bidi="ar-SA"/>
        </w:rPr>
        <w:t>رضوان 2016</w:t>
      </w:r>
    </w:p>
    <w:p w14:paraId="19DAF588" w14:textId="13C7CED0" w:rsidR="006D5F04" w:rsidRPr="006D5F04" w:rsidRDefault="001A6A06" w:rsidP="00B81F24">
      <w:pPr>
        <w:tabs>
          <w:tab w:val="left" w:pos="360"/>
        </w:tabs>
        <w:bidi/>
        <w:spacing w:after="240" w:line="259" w:lineRule="auto"/>
        <w:jc w:val="both"/>
        <w:rPr>
          <w:rFonts w:ascii="Naskh MT for Bosch School" w:hAnsi="Naskh MT for Bosch School"/>
          <w:rtl/>
          <w:lang w:bidi="ar-JO"/>
        </w:rPr>
      </w:pPr>
      <w:bookmarkStart w:id="1" w:name="_Hlk129498621"/>
      <w:bookmarkEnd w:id="0"/>
      <w:r>
        <w:rPr>
          <w:rFonts w:ascii="Naskh MT for Bosch School" w:hAnsi="Naskh MT for Bosch School" w:hint="cs"/>
          <w:rtl/>
          <w:lang w:bidi="ar-JO"/>
        </w:rPr>
        <w:t>إلى البهائي</w:t>
      </w:r>
      <w:r w:rsidR="005C7B0D">
        <w:rPr>
          <w:rFonts w:ascii="Naskh MT for Bosch School" w:hAnsi="Naskh MT for Bosch School" w:hint="cs"/>
          <w:rtl/>
          <w:lang w:bidi="ar-JO"/>
        </w:rPr>
        <w:t>ّ</w:t>
      </w:r>
      <w:r>
        <w:rPr>
          <w:rFonts w:ascii="Naskh MT for Bosch School" w:hAnsi="Naskh MT for Bosch School" w:hint="cs"/>
          <w:rtl/>
          <w:lang w:bidi="ar-JO"/>
        </w:rPr>
        <w:t>ين في العالم</w:t>
      </w:r>
    </w:p>
    <w:bookmarkEnd w:id="1"/>
    <w:p w14:paraId="000A1E6E" w14:textId="39BBB60E" w:rsidR="006D5F04" w:rsidRPr="006D5F04" w:rsidRDefault="001A6A06" w:rsidP="00B81F24">
      <w:pPr>
        <w:tabs>
          <w:tab w:val="left" w:pos="360"/>
        </w:tabs>
        <w:bidi/>
        <w:spacing w:after="240" w:line="259" w:lineRule="auto"/>
        <w:rPr>
          <w:rFonts w:ascii="Naskh MT for Bosch School" w:hAnsi="Naskh MT for Bosch School"/>
          <w:rtl/>
          <w:lang w:bidi="ar-SA"/>
        </w:rPr>
      </w:pPr>
      <w:r>
        <w:rPr>
          <w:rFonts w:ascii="Naskh MT for Bosch School" w:hAnsi="Naskh MT for Bosch School" w:hint="cs"/>
          <w:rtl/>
          <w:lang w:bidi="ar-SA"/>
        </w:rPr>
        <w:t>الأحب</w:t>
      </w:r>
      <w:r w:rsidR="005C7B0D">
        <w:rPr>
          <w:rFonts w:ascii="Naskh MT for Bosch School" w:hAnsi="Naskh MT for Bosch School" w:hint="cs"/>
          <w:rtl/>
          <w:lang w:bidi="ar-SA"/>
        </w:rPr>
        <w:t>ّ</w:t>
      </w:r>
      <w:r>
        <w:rPr>
          <w:rFonts w:ascii="Naskh MT for Bosch School" w:hAnsi="Naskh MT for Bosch School" w:hint="cs"/>
          <w:rtl/>
          <w:lang w:bidi="ar-SA"/>
        </w:rPr>
        <w:t>اء الأعز</w:t>
      </w:r>
      <w:r w:rsidR="005C7B0D">
        <w:rPr>
          <w:rFonts w:ascii="Naskh MT for Bosch School" w:hAnsi="Naskh MT for Bosch School" w:hint="cs"/>
          <w:rtl/>
          <w:lang w:bidi="ar-SA"/>
        </w:rPr>
        <w:t>ّ</w:t>
      </w:r>
      <w:r>
        <w:rPr>
          <w:rFonts w:ascii="Naskh MT for Bosch School" w:hAnsi="Naskh MT for Bosch School" w:hint="cs"/>
          <w:rtl/>
          <w:lang w:bidi="ar-SA"/>
        </w:rPr>
        <w:t>اء،</w:t>
      </w:r>
    </w:p>
    <w:p w14:paraId="7078C878" w14:textId="714414F8" w:rsidR="00E46021" w:rsidRPr="005C7B0D" w:rsidRDefault="00E46021" w:rsidP="00B81F24">
      <w:pPr>
        <w:bidi/>
        <w:spacing w:after="240" w:line="259" w:lineRule="auto"/>
        <w:ind w:firstLine="576"/>
        <w:jc w:val="both"/>
        <w:rPr>
          <w:rFonts w:ascii="Naskh MT for Bosch School" w:hAnsi="Naskh MT for Bosch School"/>
          <w:lang w:bidi="ar-SA"/>
        </w:rPr>
      </w:pPr>
      <w:r w:rsidRPr="00E46021">
        <w:rPr>
          <w:rFonts w:ascii="Naskh MT for Bosch School" w:hAnsi="Naskh MT for Bosch School"/>
          <w:rtl/>
          <w:lang w:bidi="ar-SA"/>
        </w:rPr>
        <w:t>مع حلول سلطان الأعياد، تنقضي فترة الإعداد للخطّة العالميّة المُقبلة.  والآن نناشد أحب</w:t>
      </w:r>
      <w:r w:rsidR="005C7B0D">
        <w:rPr>
          <w:rFonts w:ascii="Naskh MT for Bosch School" w:hAnsi="Naskh MT for Bosch School" w:hint="cs"/>
          <w:rtl/>
          <w:lang w:bidi="ar-SA"/>
        </w:rPr>
        <w:t>ّ</w:t>
      </w:r>
      <w:r w:rsidRPr="00E46021">
        <w:rPr>
          <w:rFonts w:ascii="Naskh MT for Bosch School" w:hAnsi="Naskh MT for Bosch School"/>
          <w:rtl/>
          <w:lang w:bidi="ar-SA"/>
        </w:rPr>
        <w:t>اء الله لتعهّدٍ جديدٍ مدّته خمسة أعوامٍ من الشّجاعة والعزيمة والموارد.</w:t>
      </w:r>
    </w:p>
    <w:p w14:paraId="64AF9675" w14:textId="70FFA493" w:rsidR="00E46021" w:rsidRPr="005C7B0D" w:rsidRDefault="00E46021" w:rsidP="00B81F24">
      <w:pPr>
        <w:bidi/>
        <w:spacing w:after="240" w:line="259" w:lineRule="auto"/>
        <w:ind w:firstLine="576"/>
        <w:jc w:val="both"/>
        <w:rPr>
          <w:rFonts w:ascii="Naskh MT for Bosch School" w:hAnsi="Naskh MT for Bosch School"/>
          <w:lang w:bidi="ar-SA"/>
        </w:rPr>
      </w:pPr>
      <w:r w:rsidRPr="00E46021">
        <w:rPr>
          <w:rFonts w:ascii="Naskh MT for Bosch School" w:hAnsi="Naskh MT for Bosch School"/>
          <w:rtl/>
          <w:lang w:bidi="ar-SA"/>
        </w:rPr>
        <w:t xml:space="preserve">إنّ معشر المؤمنين بحضرة </w:t>
      </w:r>
      <w:r w:rsidR="00C2443B">
        <w:rPr>
          <w:rFonts w:ascii="Naskh MT for Bosch School" w:hAnsi="Naskh MT for Bosch School"/>
          <w:rtl/>
          <w:lang w:bidi="ar-SA"/>
        </w:rPr>
        <w:t>بهاء الله</w:t>
      </w:r>
      <w:r w:rsidRPr="00E46021">
        <w:rPr>
          <w:rFonts w:ascii="Naskh MT for Bosch School" w:hAnsi="Naskh MT for Bosch School"/>
          <w:rtl/>
          <w:lang w:bidi="ar-SA"/>
        </w:rPr>
        <w:t xml:space="preserve"> يقفون على أ</w:t>
      </w:r>
      <w:r w:rsidR="005C7B0D">
        <w:rPr>
          <w:rFonts w:ascii="Naskh MT for Bosch School" w:hAnsi="Naskh MT for Bosch School" w:hint="cs"/>
          <w:rtl/>
          <w:lang w:bidi="ar-SA"/>
        </w:rPr>
        <w:t>ُ</w:t>
      </w:r>
      <w:r w:rsidRPr="00E46021">
        <w:rPr>
          <w:rFonts w:ascii="Naskh MT for Bosch School" w:hAnsi="Naskh MT for Bosch School"/>
          <w:rtl/>
          <w:lang w:bidi="ar-SA"/>
        </w:rPr>
        <w:t>ه</w:t>
      </w:r>
      <w:r w:rsidR="005C7B0D">
        <w:rPr>
          <w:rFonts w:ascii="Naskh MT for Bosch School" w:hAnsi="Naskh MT for Bosch School" w:hint="cs"/>
          <w:rtl/>
          <w:lang w:bidi="ar-SA"/>
        </w:rPr>
        <w:t>ْ</w:t>
      </w:r>
      <w:r w:rsidRPr="00E46021">
        <w:rPr>
          <w:rFonts w:ascii="Naskh MT for Bosch School" w:hAnsi="Naskh MT for Bosch School"/>
          <w:rtl/>
          <w:lang w:bidi="ar-SA"/>
        </w:rPr>
        <w:t>ب</w:t>
      </w:r>
      <w:r w:rsidR="005C7B0D">
        <w:rPr>
          <w:rFonts w:ascii="Naskh MT for Bosch School" w:hAnsi="Naskh MT for Bosch School" w:hint="cs"/>
          <w:rtl/>
          <w:lang w:bidi="ar-SA"/>
        </w:rPr>
        <w:t>َ</w:t>
      </w:r>
      <w:r w:rsidRPr="00E46021">
        <w:rPr>
          <w:rFonts w:ascii="Naskh MT for Bosch School" w:hAnsi="Naskh MT for Bosch School"/>
          <w:rtl/>
          <w:lang w:bidi="ar-SA"/>
        </w:rPr>
        <w:t xml:space="preserve">ة الاستعداد.  الاجتماعات المؤسّساتيّة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انعقدت في جميع أنحاء العالم في الأشهر الأخيرة الماضية بعثت إشاراتٍ متتابعةً من الحماس والشّوق للبدء بهذا المشروع العظيم.  ومقتضيات الرّسالة الموج</w:t>
      </w:r>
      <w:r w:rsidR="001B1368">
        <w:rPr>
          <w:rFonts w:ascii="Naskh MT for Bosch School" w:hAnsi="Naskh MT for Bosch School" w:hint="cs"/>
          <w:rtl/>
          <w:lang w:bidi="ar-SA"/>
        </w:rPr>
        <w:t>َّ</w:t>
      </w:r>
      <w:r w:rsidRPr="00E46021">
        <w:rPr>
          <w:rFonts w:ascii="Naskh MT for Bosch School" w:hAnsi="Naskh MT for Bosch School"/>
          <w:rtl/>
          <w:lang w:bidi="ar-SA"/>
        </w:rPr>
        <w:t>هة إلى مؤتمر المشاو</w:t>
      </w:r>
      <w:r w:rsidR="005C7B0D">
        <w:rPr>
          <w:rFonts w:ascii="Naskh MT for Bosch School" w:hAnsi="Naskh MT for Bosch School" w:hint="cs"/>
          <w:rtl/>
          <w:lang w:bidi="ar-SA"/>
        </w:rPr>
        <w:t>َ</w:t>
      </w:r>
      <w:r w:rsidRPr="00E46021">
        <w:rPr>
          <w:rFonts w:ascii="Naskh MT for Bosch School" w:hAnsi="Naskh MT for Bosch School"/>
          <w:rtl/>
          <w:lang w:bidi="ar-SA"/>
        </w:rPr>
        <w:t>رين يجري العمل الآن على ترجمتها إلى خططِ عملٍ حاسمة.  إنّ المساعي البطوليّة على مدار عقود</w:t>
      </w:r>
      <w:r w:rsidR="00E917DD">
        <w:rPr>
          <w:rFonts w:ascii="Naskh MT for Bosch School" w:hAnsi="Naskh MT for Bosch School" w:hint="cs"/>
          <w:rtl/>
          <w:lang w:bidi="ar-SA"/>
        </w:rPr>
        <w:t>ٍ</w:t>
      </w:r>
      <w:r w:rsidRPr="00E46021">
        <w:rPr>
          <w:rFonts w:ascii="Naskh MT for Bosch School" w:hAnsi="Naskh MT for Bosch School"/>
          <w:rtl/>
          <w:lang w:bidi="ar-SA"/>
        </w:rPr>
        <w:t xml:space="preserve"> من الزّمان عملت على تشكيل الجامعة، وأكسبتها درجةً من المقدرة المُثبَتة على رعاية النّموّ ممّا منحها قوّة</w:t>
      </w:r>
      <w:r w:rsidR="005432FF">
        <w:rPr>
          <w:rFonts w:ascii="Naskh MT for Bosch School" w:hAnsi="Naskh MT for Bosch School" w:hint="cs"/>
          <w:rtl/>
          <w:lang w:bidi="ar-SA"/>
        </w:rPr>
        <w:t>ً</w:t>
      </w:r>
      <w:r w:rsidRPr="00E46021">
        <w:rPr>
          <w:rFonts w:ascii="Naskh MT for Bosch School" w:hAnsi="Naskh MT for Bosch School"/>
          <w:rtl/>
          <w:lang w:bidi="ar-SA"/>
        </w:rPr>
        <w:t xml:space="preserve"> واستعدادًا لهذه اللّحظة.  وعلى وجه الخصوص، فإنّ العقدين الأخيرين سارعا بشكلٍ ملحوظ في رفع هذه الكفاءة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طال انتظارها.</w:t>
      </w:r>
    </w:p>
    <w:p w14:paraId="3F2BF1E0" w14:textId="0F659B6A" w:rsidR="00E46021" w:rsidRPr="005C7B0D" w:rsidRDefault="00406267" w:rsidP="00B81F24">
      <w:pPr>
        <w:bidi/>
        <w:spacing w:after="240" w:line="259" w:lineRule="auto"/>
        <w:ind w:firstLine="576"/>
        <w:jc w:val="both"/>
        <w:rPr>
          <w:rFonts w:ascii="Naskh MT for Bosch School" w:hAnsi="Naskh MT for Bosch School"/>
          <w:lang w:bidi="ar-SA"/>
        </w:rPr>
      </w:pPr>
      <w:r w:rsidRPr="000D6A45">
        <w:rPr>
          <w:rFonts w:ascii="Naskh MT for Bosch School" w:hAnsi="Naskh MT for Bosch School"/>
          <w:rtl/>
          <w:lang w:bidi="ar-JO"/>
        </w:rPr>
        <w:t xml:space="preserve">إنّ اعتماد إطار عملٍ متطّورٍ خلال هذه الفترة قد مكّن الأحبّاء تدريجيًّا من رعاية وصقل قدراتٍ أساسيّة، أسفرت عن أعمال خدمةٍ بسيطةٍ في البداية لتفضي إلى أنماط عملٍ أكثر تفصيلًا، تطلّبت بدورها تنمية قدرات أكثر تعقيدًا.  وبهذه الطّريقة، بدأت عمليّة منهجيّة لتنمية الموارد البشريّة وبناء الجامعة في الآلاف من المجموعات الجغرافيّة لتصل في العديد منها إلى مراحل متقدّمة.  لم يَجْرِ التّركيز على الفرد المؤمن أو الجامعة أو مؤسّسسات أمر اللّه فحسب؛ بل إنّ القوى الرّوحانيّة الّتي انطلقت جرّاء تكشّف الخطّة الإلهيّة تقوم على تحفيز ثلاثتهم معًا، المشاركين في نشوء النّظم العالميّ الجديد.  إنّ علامات تقدّمهم تتجلّى بصورةٍ أكثر وضوحًا:  في الثّقة الّتي اكتسبتها أعداد لا حصر لها من المؤمنين على سرد سيرة حياة حضرة بهاء اللّه والتّباحث في مضامين رسالته الإلهيّة وعهده وميثاقه الّذي لا نظير له؛ وفي الجموع المتنامية من النّفوس الّتي انجذبت إلى أمر اللّه نتيجة لذلك، وتُسهم في تحقيق رؤيته العالميّة الموحِّدة؛ وفي مقدرة البهائيّين وأصدقائهم، في مستوى القاعدة الشّعبيّة من المجتمع، على وصف تجربتهم حيال عمليّةٍ قادرةٍ على تقليب الطّباع وتشكيل الوجود الاجتماعيّ بعباراتٍ في غاية الفصاحة والبلاغة؛ وفي الأعداد الهائلة من سكّان البلاد الأصلييّن الّذين يتولّون الآن، بوصفهم أعضاء في المؤسّسات والوكالات البهائيّة، تسيير دفّة شؤون جامعاتهم؛ وفي التّبرّعات المُعوَّل عليها للصّناديق الأمريّة، المتّسمة بالسّخاء والمقرونة بالتّضحية، لما لها من بالغ الأهمّيّة لتقدّم أمر اللّه المطّرد؛ وفي ازدهار غير مسبوق للمبادرة الفرديّة والعمل الجماعيّ لدعم نشاطات بناء الجامعة؛ وفي حماس أعداد غفيرةٍ من النّفوس المتفانية في ريعان شبابها فأضفوا على هذا العمل قوّةً هائلة، لا سيّما في </w:t>
      </w:r>
      <w:r w:rsidRPr="000D6A45">
        <w:rPr>
          <w:rFonts w:ascii="Naskh MT for Bosch School" w:hAnsi="Naskh MT for Bosch School"/>
          <w:rtl/>
          <w:lang w:bidi="ar-JO"/>
        </w:rPr>
        <w:lastRenderedPageBreak/>
        <w:t>اهتمامهم بالتّربيّة الرّوحانيّة للأجيال الأصغر سنًّا؛ وفي تعزيز السّمة التّعبديّة للجامعة بعقد اجتماعات منتظمة للدّعاء والعبادة؛ وفي ارتقاء قدرات الإدارة البهائيّة في جميع مستوياتها؛ وفي استعداد المؤسّسات والوكالات والأفراد على التّفكير على أساس "العمليّة"، بقراءة واقعهم الحاليّ وتقييم مواردهم في الأماكن الّتي يعيشون فيها، ووضع الخطط على هذا الأساس؛ وفي ديناميكيّة الدّراسة والمشورة والعمل، والمراجعة والتّقييم الّتي غدت مألوفة الآن ونمّت موقفًا تعلُّميًّا فطريًّا؛ وفي التّقدير المتعاظم لمعنى وضع تعاليم أمر  اللّه موضع التّنفيذ من خلال العمل الاجتماعيّ؛ وفي العديد من الفرص الّتي يتمّ البحث عنها واغتنامها لتقديم وجهة النّظر البهائيّة في الحوارات السّائدة في المجتمع؛ وفي وعي جامعةٍ عالميّةٍ بأنّ جميع مساعيها إنّما تعجّل بظهور مدنيّة إلهيّة من خلال إظهار قوّة بناء المجتمع المتأصّلة في أمر اللّه؛ وأخيرًا، في وعي الأحبّاء المتزايد بأنّ جهودهم الرّامية إلى رعاية التّحوّل والتّغيير الباطنيّ، وتوسيع دائرة الوحدة والاتّحاد، والتّعاون مع الآخرين في ميدان الخدمة، ومساعدة  السّكّان في تولّي مسؤوليّة تطوّرهم الرّوحانيّ والاجتماعيّ والاقتصاديّ</w:t>
      </w:r>
      <w:r>
        <w:rPr>
          <w:rFonts w:ascii="Naskh MT for Bosch School" w:hAnsi="Naskh MT for Bosch School" w:hint="cs"/>
          <w:rtl/>
          <w:lang w:bidi="ar-JO"/>
        </w:rPr>
        <w:t xml:space="preserve">، </w:t>
      </w:r>
      <w:r w:rsidRPr="000D6A45">
        <w:rPr>
          <w:rFonts w:ascii="Naskh MT for Bosch School" w:hAnsi="Naskh MT for Bosch School"/>
          <w:rtl/>
          <w:lang w:bidi="ar-JO"/>
        </w:rPr>
        <w:t>ومن خلال كافّة هذه الجهود الرّامية إلى تحقيق إصلاح العالم</w:t>
      </w:r>
      <w:r>
        <w:rPr>
          <w:rFonts w:ascii="Naskh MT for Bosch School" w:hAnsi="Naskh MT for Bosch School" w:hint="cs"/>
          <w:rtl/>
          <w:lang w:bidi="ar-JO"/>
        </w:rPr>
        <w:t xml:space="preserve">، </w:t>
      </w:r>
      <w:r w:rsidRPr="000D6A45">
        <w:rPr>
          <w:rFonts w:ascii="Naskh MT for Bosch School" w:hAnsi="Naskh MT for Bosch School"/>
          <w:rtl/>
          <w:lang w:bidi="ar-JO"/>
        </w:rPr>
        <w:t>يتجلّى الهدف الحقيقيّ للدّين نفسه</w:t>
      </w:r>
      <w:r w:rsidR="00E46021" w:rsidRPr="00E46021">
        <w:rPr>
          <w:rFonts w:ascii="Naskh MT for Bosch School" w:hAnsi="Naskh MT for Bosch School"/>
          <w:rtl/>
          <w:lang w:bidi="ar-SA"/>
        </w:rPr>
        <w:t>.</w:t>
      </w:r>
    </w:p>
    <w:p w14:paraId="13EB0362" w14:textId="0FEB2A4F" w:rsidR="00E46021" w:rsidRPr="005C7B0D" w:rsidRDefault="00E46021" w:rsidP="00B81F24">
      <w:pPr>
        <w:bidi/>
        <w:spacing w:after="240" w:line="259" w:lineRule="auto"/>
        <w:ind w:firstLine="576"/>
        <w:jc w:val="both"/>
        <w:rPr>
          <w:rFonts w:ascii="Naskh MT for Bosch School" w:hAnsi="Naskh MT for Bosch School"/>
          <w:lang w:bidi="ar-SA"/>
        </w:rPr>
      </w:pPr>
      <w:r w:rsidRPr="00E46021">
        <w:rPr>
          <w:rFonts w:ascii="Naskh MT for Bosch School" w:hAnsi="Naskh MT for Bosch School"/>
          <w:rtl/>
          <w:lang w:bidi="ar-SA"/>
        </w:rPr>
        <w:t xml:space="preserve">بينما ليس هناك أيّ معيار منفردٍ يمكن من خلاله قياس تقدّم الجامعة البهائيّة بشتّى جوانبه، ولكن يمكن استنتاج الشّيء الكثير من أعداد المجموعات الجغرافيّة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تأسّست فيها برامج النّموّ في أنحاء العالم، و</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نؤكّد أنّها بفضل عنايات الجمال الأبهى قد فاقت </w:t>
      </w:r>
      <w:r w:rsidR="00406267">
        <w:rPr>
          <w:rFonts w:ascii="Naskh MT for Bosch School" w:hAnsi="Naskh MT for Bosch School" w:hint="cs"/>
          <w:rtl/>
          <w:lang w:bidi="ar-SA"/>
        </w:rPr>
        <w:t>5.000</w:t>
      </w:r>
      <w:r w:rsidRPr="00E46021">
        <w:rPr>
          <w:rFonts w:ascii="Naskh MT for Bosch School" w:hAnsi="Naskh MT for Bosch School"/>
          <w:rtl/>
          <w:lang w:bidi="ar-SA"/>
        </w:rPr>
        <w:t xml:space="preserve"> مجموعة جغرافيّة.  لقد كانت هذه القاعدة العريضة متطلّبًا أساسيًّا للاضطلاع بالمهمّة الماثلة الآن أمام العالم البهائيّ، ألا وهي، تقويّة عمليّة النّمو</w:t>
      </w:r>
      <w:r w:rsidR="0043605D">
        <w:rPr>
          <w:rFonts w:ascii="Naskh MT for Bosch School" w:hAnsi="Naskh MT for Bosch School" w:hint="cs"/>
          <w:rtl/>
          <w:lang w:bidi="ar-SA"/>
        </w:rPr>
        <w:t>ّ</w:t>
      </w:r>
      <w:r w:rsidRPr="00E46021">
        <w:rPr>
          <w:rFonts w:ascii="Naskh MT for Bosch School" w:hAnsi="Naskh MT for Bosch School"/>
          <w:rtl/>
          <w:lang w:bidi="ar-SA"/>
        </w:rPr>
        <w:t xml:space="preserve"> في كلّ مجموعة جغرافيّة بدأ العمل فيها وتوسيع نطاقِ نمطٍ يُثري حياة الجامعة.  إنّ الجهود المُستدامة المطلوبة ستكون مُضنية، ولكنّ حصيلتها المُرتقبة ذات أهمّيّة بالغة، بل حتّى فاتحة لعهدٍ جديد.  فالخطوات الصّغيرة، إن كانت منتظمةً وسريعة، تطوي في مجموعها مسافات شاسعة.  إنّ التّركيز على التّقدّم </w:t>
      </w:r>
      <w:r w:rsidR="00A440D9">
        <w:rPr>
          <w:rFonts w:ascii="Naskh MT for Bosch School" w:hAnsi="Naskh MT for Bosch School"/>
          <w:rtl/>
          <w:lang w:bidi="ar-SA"/>
        </w:rPr>
        <w:t>الَّذي</w:t>
      </w:r>
      <w:r w:rsidRPr="00E46021">
        <w:rPr>
          <w:rFonts w:ascii="Naskh MT for Bosch School" w:hAnsi="Naskh MT for Bosch School"/>
          <w:rtl/>
          <w:lang w:bidi="ar-SA"/>
        </w:rPr>
        <w:t xml:space="preserve"> يجب إحرازه في المجموعة الجغرافيّة خلال الفترة الأوليّة</w:t>
      </w:r>
      <w:r w:rsidR="00406267">
        <w:rPr>
          <w:rFonts w:ascii="Naskh MT for Bosch School" w:hAnsi="Naskh MT for Bosch School" w:hint="cs"/>
          <w:rtl/>
          <w:lang w:bidi="ar-SA"/>
        </w:rPr>
        <w:t>،</w:t>
      </w:r>
      <w:r w:rsidRPr="00E46021">
        <w:rPr>
          <w:rFonts w:ascii="Naskh MT for Bosch School" w:hAnsi="Naskh MT for Bosch School"/>
          <w:rtl/>
          <w:lang w:bidi="ar-SA"/>
        </w:rPr>
        <w:t xml:space="preserve"> مثلًا، خلال الدورات السّت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تسبق الاحتفال بالذّكرى المئويّة الثّانية لمولد الجمال المبارك</w:t>
      </w:r>
      <w:r w:rsidR="00406267">
        <w:rPr>
          <w:rFonts w:ascii="Naskh MT for Bosch School" w:hAnsi="Naskh MT for Bosch School" w:hint="cs"/>
          <w:rtl/>
          <w:lang w:bidi="ar-SA"/>
        </w:rPr>
        <w:t>،</w:t>
      </w:r>
      <w:r w:rsidRPr="00E46021">
        <w:rPr>
          <w:rFonts w:ascii="Naskh MT for Bosch School" w:hAnsi="Naskh MT for Bosch School"/>
          <w:rtl/>
          <w:lang w:bidi="ar-SA"/>
        </w:rPr>
        <w:t xml:space="preserve"> سيساعد الأحبّاء ويسهّل تحقيق أهدافهم لفترة السنوات الخمس بأكملها.</w:t>
      </w:r>
      <w:r w:rsidR="00A00BB6">
        <w:rPr>
          <w:rFonts w:ascii="Naskh MT for Bosch School" w:hAnsi="Naskh MT for Bosch School" w:hint="cs"/>
          <w:rtl/>
          <w:lang w:bidi="ar-SA"/>
        </w:rPr>
        <w:t xml:space="preserve"> </w:t>
      </w:r>
      <w:r w:rsidRPr="00E46021">
        <w:rPr>
          <w:rFonts w:ascii="Naskh MT for Bosch School" w:hAnsi="Naskh MT for Bosch School"/>
          <w:rtl/>
          <w:lang w:bidi="ar-SA"/>
        </w:rPr>
        <w:t xml:space="preserve"> ففي كلّ دورة نشاط تكمن فرصٌ سريعة الزّوال للتّقدّم بخطوات واسعة إلى الأمام، وإمكاناتٌ نفيسةٌ لن تتكرّر</w:t>
      </w:r>
      <w:r w:rsidRPr="005C7B0D">
        <w:rPr>
          <w:rFonts w:ascii="Naskh MT for Bosch School" w:hAnsi="Naskh MT for Bosch School"/>
          <w:lang w:bidi="ar-SA"/>
        </w:rPr>
        <w:t>.</w:t>
      </w:r>
    </w:p>
    <w:p w14:paraId="39ED7462" w14:textId="52D07CDE" w:rsidR="00E46021" w:rsidRPr="005C7B0D" w:rsidRDefault="00E46021" w:rsidP="00B81F24">
      <w:pPr>
        <w:bidi/>
        <w:spacing w:after="240" w:line="259" w:lineRule="auto"/>
        <w:ind w:firstLine="576"/>
        <w:jc w:val="both"/>
        <w:rPr>
          <w:rFonts w:ascii="Naskh MT for Bosch School" w:hAnsi="Naskh MT for Bosch School"/>
          <w:lang w:bidi="ar-SA"/>
        </w:rPr>
      </w:pPr>
      <w:r w:rsidRPr="00E46021">
        <w:rPr>
          <w:rFonts w:ascii="Naskh MT for Bosch School" w:hAnsi="Naskh MT for Bosch School"/>
          <w:rtl/>
          <w:lang w:bidi="ar-SA"/>
        </w:rPr>
        <w:t xml:space="preserve">في المجتمع ككلّ، ويا للأسف، تستشري أعراض اعتلال الرّوح وتزداد تفاقُمًا وسوءًا.  كم هو مذهلٌ أنّه في الوقت </w:t>
      </w:r>
      <w:r w:rsidR="00A440D9">
        <w:rPr>
          <w:rFonts w:ascii="Naskh MT for Bosch School" w:hAnsi="Naskh MT for Bosch School"/>
          <w:rtl/>
          <w:lang w:bidi="ar-SA"/>
        </w:rPr>
        <w:t>الَّذي</w:t>
      </w:r>
      <w:r w:rsidRPr="00E46021">
        <w:rPr>
          <w:rFonts w:ascii="Naskh MT for Bosch School" w:hAnsi="Naskh MT for Bosch School"/>
          <w:rtl/>
          <w:lang w:bidi="ar-SA"/>
        </w:rPr>
        <w:t xml:space="preserve"> تعاني فيه شعوب العالم من حاجتها إلى العلاج الحقيقيّ، وتتقلّب بين إقبالٍ وإدبار من أملٍ زائفٍ إلى آخر، فإنّكم عاكفون بكلّ هدوء ورباطة جأش على صقل أداةٍ تصلُ القلوبَ بكلمة الله الأزليّة.  وكم هو مذهلٌ أيضًا، أنّكم في خضمّ تنافر الآراء المتصلّبة والمصالح المُتضاربة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تزداد ضراوةً في كلّ مكان، عاكفون على جذب النّاس وجمعهم معًا من أجل بناء جامعاتٍ تُعَدُّ ملاذاتِ وحدةٍ واتّحاد.  وبعيدًا كلّ البُعد عن أن </w:t>
      </w:r>
      <w:r w:rsidRPr="004D45A6">
        <w:rPr>
          <w:rFonts w:ascii="Naskh MT for Bosch School" w:hAnsi="Naskh MT for Bosch School"/>
          <w:rtl/>
          <w:lang w:bidi="ar-SA"/>
        </w:rPr>
        <w:t>تُثبّط</w:t>
      </w:r>
      <w:r w:rsidRPr="00E46021">
        <w:rPr>
          <w:rFonts w:ascii="Naskh MT for Bosch School" w:hAnsi="Naskh MT for Bosch School"/>
          <w:rtl/>
          <w:lang w:bidi="ar-SA"/>
        </w:rPr>
        <w:t xml:space="preserve"> همّتكم، فليكن في تعصّبات العالم وعداءاته تذكِرةً لكم بأنّ النّفوس من حولكم بأمسِّ الحاجة إلى البلسم الشّافي </w:t>
      </w:r>
      <w:r w:rsidR="00A440D9">
        <w:rPr>
          <w:rFonts w:ascii="Naskh MT for Bosch School" w:hAnsi="Naskh MT for Bosch School"/>
          <w:rtl/>
          <w:lang w:bidi="ar-SA"/>
        </w:rPr>
        <w:t>الَّذي</w:t>
      </w:r>
      <w:r w:rsidRPr="00E46021">
        <w:rPr>
          <w:rFonts w:ascii="Naskh MT for Bosch School" w:hAnsi="Naskh MT for Bosch School"/>
          <w:rtl/>
          <w:lang w:bidi="ar-SA"/>
        </w:rPr>
        <w:t xml:space="preserve"> بإمكانكم، أنتم وحدكم، تقديمه لهم</w:t>
      </w:r>
      <w:r w:rsidRPr="005C7B0D">
        <w:rPr>
          <w:rFonts w:ascii="Naskh MT for Bosch School" w:hAnsi="Naskh MT for Bosch School"/>
          <w:lang w:bidi="ar-SA"/>
        </w:rPr>
        <w:t>.</w:t>
      </w:r>
    </w:p>
    <w:p w14:paraId="28E0BCDC" w14:textId="0E5AE203" w:rsidR="006D5F04" w:rsidRDefault="00E46021" w:rsidP="00B81F24">
      <w:pPr>
        <w:bidi/>
        <w:spacing w:after="240" w:line="259" w:lineRule="auto"/>
        <w:ind w:firstLine="576"/>
        <w:jc w:val="both"/>
        <w:rPr>
          <w:rFonts w:ascii="Naskh MT for Bosch School" w:hAnsi="Naskh MT for Bosch School"/>
          <w:lang w:bidi="ar-SA"/>
        </w:rPr>
      </w:pPr>
      <w:r w:rsidRPr="00E46021">
        <w:rPr>
          <w:rFonts w:ascii="Naskh MT for Bosch School" w:hAnsi="Naskh MT for Bosch School"/>
          <w:rtl/>
          <w:lang w:bidi="ar-SA"/>
        </w:rPr>
        <w:lastRenderedPageBreak/>
        <w:t xml:space="preserve">هذه الخطّة هي الأخيرة من سلسلة خططٍ خمسيّةٍ متعاقبة.  وباختتامها تُفتتح مرحلةٌ جديدةٌ من مراحل تطوّر الخطّة الإلهيّة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ستسوق جامعة الاسم الأعظم نحو القرن الثّالث من الدّور البهائيّ.  عسى أن يقدّر أحبّاء الله في كلّ البلدان الوعود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تحملها هذه الأعوام القليلة القادمة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سيعدّون العُدّة خلالها لمهام مقبلةٍ أكثر جسامةً.  إنّ الخطّة الحاليّة بمجالها الواسع تمكّن كلّ فردٍ من دعم هذا العمل، مهما كان سهمُه متواضعًا.  شركاءنا في العمل الأعزّاء، عشّاقَ محبوبِ العالمين، نناشدُكم </w:t>
      </w:r>
      <w:r w:rsidR="009012DA">
        <w:rPr>
          <w:rFonts w:ascii="Naskh MT for Bosch School" w:hAnsi="Naskh MT for Bosch School" w:hint="cs"/>
          <w:rtl/>
          <w:lang w:bidi="ar-SA"/>
        </w:rPr>
        <w:t>ألّا</w:t>
      </w:r>
      <w:r w:rsidRPr="00E46021">
        <w:rPr>
          <w:rFonts w:ascii="Naskh MT for Bosch School" w:hAnsi="Naskh MT for Bosch School"/>
          <w:rtl/>
          <w:lang w:bidi="ar-SA"/>
        </w:rPr>
        <w:t xml:space="preserve"> تألوا جَهدًا في استخدام كلّ ما تعلّمتموه وكلّ ما حباكم الله به من قدراتٍ ومهارات في دفع عجلة الخطّة الإلهيّة قُدُمًا نحو مرحلتها الأساسيّة التّالية.  فإلى دعواتكم </w:t>
      </w:r>
      <w:r w:rsidR="00A440D9">
        <w:rPr>
          <w:rFonts w:ascii="Naskh MT for Bosch School" w:hAnsi="Naskh MT for Bosch School"/>
          <w:rtl/>
          <w:lang w:bidi="ar-SA"/>
        </w:rPr>
        <w:t>الَّتي</w:t>
      </w:r>
      <w:r w:rsidRPr="00E46021">
        <w:rPr>
          <w:rFonts w:ascii="Naskh MT for Bosch School" w:hAnsi="Naskh MT for Bosch School"/>
          <w:rtl/>
          <w:lang w:bidi="ar-SA"/>
        </w:rPr>
        <w:t xml:space="preserve"> ترفعونها بكلّ تضرّع وابتهال ملتمسين المدد من الرّبِّ المُتعال نضمُّ دعواتنا، نرفعُها في المقامات المقدّسة نيابةً عن كلّ من يجاهد في سبيل أمره المهيمن على العالمين. </w:t>
      </w:r>
    </w:p>
    <w:p w14:paraId="5EE32013" w14:textId="77777777" w:rsidR="00715F89" w:rsidRPr="005C7B0D" w:rsidRDefault="00715F89" w:rsidP="00B81F24">
      <w:pPr>
        <w:bidi/>
        <w:spacing w:after="240" w:line="259" w:lineRule="auto"/>
        <w:ind w:firstLine="576"/>
        <w:jc w:val="both"/>
        <w:rPr>
          <w:rFonts w:ascii="Naskh MT for Bosch School" w:hAnsi="Naskh MT for Bosch School"/>
          <w:rtl/>
          <w:lang w:bidi="ar-SA"/>
        </w:rPr>
      </w:pPr>
    </w:p>
    <w:p w14:paraId="50B9FDC4" w14:textId="77777777" w:rsidR="00005CAC" w:rsidRPr="00B81F24" w:rsidRDefault="00606274" w:rsidP="00B81F24">
      <w:pPr>
        <w:bidi/>
        <w:spacing w:after="240" w:line="259" w:lineRule="auto"/>
        <w:ind w:right="720" w:firstLine="576"/>
        <w:jc w:val="right"/>
        <w:rPr>
          <w:rFonts w:ascii="Naskh MT for Bosch School" w:hAnsi="Naskh MT for Bosch School"/>
          <w:rtl/>
          <w:lang w:bidi="ar-SA"/>
        </w:rPr>
      </w:pPr>
      <w:r w:rsidRPr="00B81F24">
        <w:rPr>
          <w:rFonts w:ascii="Naskh MT for Bosch School" w:hAnsi="Naskh MT for Bosch School"/>
          <w:rtl/>
          <w:lang w:bidi="ar-SA"/>
        </w:rPr>
        <w:t>[</w:t>
      </w:r>
      <w:r w:rsidR="004C12D0" w:rsidRPr="00B81F24">
        <w:rPr>
          <w:rFonts w:ascii="Naskh MT for Bosch School" w:hAnsi="Naskh MT for Bosch School"/>
          <w:rtl/>
          <w:lang w:bidi="ar-SA"/>
        </w:rPr>
        <w:t>التّوقيع: بيت العدل الأعظم</w:t>
      </w:r>
      <w:r w:rsidRPr="00B81F24">
        <w:rPr>
          <w:rFonts w:ascii="Naskh MT for Bosch School" w:hAnsi="Naskh MT for Bosch School"/>
          <w:rtl/>
          <w:lang w:bidi="ar-SA"/>
        </w:rPr>
        <w:t>]</w:t>
      </w:r>
    </w:p>
    <w:p w14:paraId="427D1D7B" w14:textId="77777777" w:rsidR="00E1753E" w:rsidRPr="006D5F04" w:rsidRDefault="00E1753E" w:rsidP="00B81F24">
      <w:pPr>
        <w:spacing w:after="240" w:line="259" w:lineRule="auto"/>
        <w:rPr>
          <w:rtl/>
          <w:lang w:bidi="ar-SA"/>
        </w:rPr>
      </w:pPr>
    </w:p>
    <w:sectPr w:rsidR="00E1753E" w:rsidRPr="006D5F04" w:rsidSect="002928F1">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5AD45" w14:textId="77777777" w:rsidR="002928F1" w:rsidRDefault="002928F1">
      <w:r>
        <w:separator/>
      </w:r>
    </w:p>
  </w:endnote>
  <w:endnote w:type="continuationSeparator" w:id="0">
    <w:p w14:paraId="364AC77C" w14:textId="77777777" w:rsidR="002928F1" w:rsidRDefault="002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2E39" w14:textId="77777777" w:rsidR="002928F1" w:rsidRDefault="002928F1">
      <w:r>
        <w:separator/>
      </w:r>
    </w:p>
  </w:footnote>
  <w:footnote w:type="continuationSeparator" w:id="0">
    <w:p w14:paraId="10F50AB1" w14:textId="77777777" w:rsidR="002928F1" w:rsidRDefault="0029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1805"/>
      <w:gridCol w:w="5275"/>
      <w:gridCol w:w="1930"/>
    </w:tblGrid>
    <w:tr w:rsidR="00FD13F0" w:rsidRPr="00FD13F0" w14:paraId="04E60F2D" w14:textId="77777777" w:rsidTr="001675CA">
      <w:tc>
        <w:tcPr>
          <w:tcW w:w="1805" w:type="dxa"/>
          <w:hideMark/>
        </w:tcPr>
        <w:p w14:paraId="57DB1933" w14:textId="3C8B7C63" w:rsidR="00FD13F0" w:rsidRPr="004C12D0" w:rsidRDefault="001675CA" w:rsidP="001B556F">
          <w:pPr>
            <w:bidi/>
            <w:jc w:val="right"/>
            <w:rPr>
              <w:rFonts w:ascii="Naskh MT for Bosch School" w:hAnsi="Naskh MT for Bosch School"/>
              <w:rtl/>
              <w:lang w:val="en-US" w:bidi="ar-SA"/>
              <w14:cntxtAlts/>
            </w:rPr>
          </w:pPr>
          <w:r>
            <w:rPr>
              <w:rFonts w:ascii="Naskh MT for Bosch School" w:hAnsi="Naskh MT for Bosch School" w:hint="cs"/>
              <w:rtl/>
              <w:lang w:bidi="ar-SA"/>
            </w:rPr>
            <w:t>رضوان 2016</w:t>
          </w:r>
        </w:p>
      </w:tc>
      <w:tc>
        <w:tcPr>
          <w:tcW w:w="5275" w:type="dxa"/>
          <w:hideMark/>
        </w:tcPr>
        <w:p w14:paraId="0B62A846"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1930" w:type="dxa"/>
        </w:tcPr>
        <w:p w14:paraId="62DE4ABD" w14:textId="0E193353" w:rsidR="00FD13F0" w:rsidRDefault="001675CA" w:rsidP="00982144">
          <w:pPr>
            <w:bidi/>
            <w:rPr>
              <w:rStyle w:val="PageNumber"/>
              <w:rFonts w:ascii="Naskh MT for Bosch School" w:hAnsi="Naskh MT for Bosch School"/>
              <w:rtl/>
              <w:lang w:val="en-US" w:bidi="ar-SA"/>
            </w:rPr>
          </w:pPr>
          <w:r>
            <w:rPr>
              <w:rFonts w:ascii="Naskh MT for Bosch School" w:hAnsi="Naskh MT for Bosch School" w:hint="cs"/>
              <w:rtl/>
              <w:lang w:bidi="ar-SA"/>
            </w:rPr>
            <w:t>إلى البهائ</w:t>
          </w:r>
          <w:r w:rsidR="00982144">
            <w:rPr>
              <w:rFonts w:ascii="Naskh MT for Bosch School" w:hAnsi="Naskh MT for Bosch School" w:hint="cs"/>
              <w:rtl/>
              <w:lang w:bidi="ar-SA"/>
            </w:rPr>
            <w:t>يّ</w:t>
          </w:r>
          <w:r>
            <w:rPr>
              <w:rFonts w:ascii="Naskh MT for Bosch School" w:hAnsi="Naskh MT for Bosch School" w:hint="cs"/>
              <w:rtl/>
              <w:lang w:bidi="ar-SA"/>
            </w:rPr>
            <w:t>ين في العالم</w:t>
          </w:r>
        </w:p>
      </w:tc>
    </w:tr>
  </w:tbl>
  <w:p w14:paraId="39242864"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696379E"/>
    <w:multiLevelType w:val="hybridMultilevel"/>
    <w:tmpl w:val="E4CAC712"/>
    <w:lvl w:ilvl="0" w:tplc="3610954A">
      <w:start w:val="1"/>
      <w:numFmt w:val="decimal"/>
      <w:lvlText w:val="(%1)"/>
      <w:lvlJc w:val="left"/>
      <w:pPr>
        <w:ind w:left="720" w:hanging="360"/>
      </w:pPr>
      <w:rPr>
        <w:rFonts w:cs="Mudir MT"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7"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3"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016879976">
    <w:abstractNumId w:val="14"/>
  </w:num>
  <w:num w:numId="2" w16cid:durableId="1905331553">
    <w:abstractNumId w:val="7"/>
  </w:num>
  <w:num w:numId="3" w16cid:durableId="710690396">
    <w:abstractNumId w:val="8"/>
  </w:num>
  <w:num w:numId="4" w16cid:durableId="659116567">
    <w:abstractNumId w:val="4"/>
  </w:num>
  <w:num w:numId="5" w16cid:durableId="453982418">
    <w:abstractNumId w:val="15"/>
  </w:num>
  <w:num w:numId="6" w16cid:durableId="1426346976">
    <w:abstractNumId w:val="0"/>
  </w:num>
  <w:num w:numId="7" w16cid:durableId="1323703322">
    <w:abstractNumId w:val="1"/>
  </w:num>
  <w:num w:numId="8" w16cid:durableId="1530994877">
    <w:abstractNumId w:val="9"/>
  </w:num>
  <w:num w:numId="9" w16cid:durableId="1636138543">
    <w:abstractNumId w:val="3"/>
  </w:num>
  <w:num w:numId="10" w16cid:durableId="1666056525">
    <w:abstractNumId w:val="12"/>
  </w:num>
  <w:num w:numId="11" w16cid:durableId="87310747">
    <w:abstractNumId w:val="10"/>
  </w:num>
  <w:num w:numId="12" w16cid:durableId="792359760">
    <w:abstractNumId w:val="10"/>
  </w:num>
  <w:num w:numId="13" w16cid:durableId="1935632080">
    <w:abstractNumId w:val="12"/>
  </w:num>
  <w:num w:numId="14" w16cid:durableId="1487013894">
    <w:abstractNumId w:val="13"/>
  </w:num>
  <w:num w:numId="15" w16cid:durableId="1885020540">
    <w:abstractNumId w:val="11"/>
  </w:num>
  <w:num w:numId="16" w16cid:durableId="805002230">
    <w:abstractNumId w:val="11"/>
  </w:num>
  <w:num w:numId="17" w16cid:durableId="62722746">
    <w:abstractNumId w:val="2"/>
  </w:num>
  <w:num w:numId="18" w16cid:durableId="1482770910">
    <w:abstractNumId w:val="6"/>
  </w:num>
  <w:num w:numId="19" w16cid:durableId="1697542111">
    <w:abstractNumId w:val="2"/>
  </w:num>
  <w:num w:numId="20" w16cid:durableId="356472699">
    <w:abstractNumId w:val="6"/>
  </w:num>
  <w:num w:numId="21" w16cid:durableId="2117364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J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21"/>
    <w:rsid w:val="00001A76"/>
    <w:rsid w:val="00002B26"/>
    <w:rsid w:val="00005CAC"/>
    <w:rsid w:val="00017264"/>
    <w:rsid w:val="00022D4D"/>
    <w:rsid w:val="0002517D"/>
    <w:rsid w:val="000411D8"/>
    <w:rsid w:val="00050249"/>
    <w:rsid w:val="000615E6"/>
    <w:rsid w:val="00067AC7"/>
    <w:rsid w:val="00075954"/>
    <w:rsid w:val="00085EC3"/>
    <w:rsid w:val="00091154"/>
    <w:rsid w:val="00091D49"/>
    <w:rsid w:val="000940E1"/>
    <w:rsid w:val="000A33B1"/>
    <w:rsid w:val="000A51FE"/>
    <w:rsid w:val="000B0120"/>
    <w:rsid w:val="000B4881"/>
    <w:rsid w:val="000B5A01"/>
    <w:rsid w:val="000E0AB2"/>
    <w:rsid w:val="000E6A58"/>
    <w:rsid w:val="000F1CE4"/>
    <w:rsid w:val="001024BD"/>
    <w:rsid w:val="001035F6"/>
    <w:rsid w:val="00123D0E"/>
    <w:rsid w:val="00123EF2"/>
    <w:rsid w:val="001561DA"/>
    <w:rsid w:val="001675CA"/>
    <w:rsid w:val="00174AEE"/>
    <w:rsid w:val="00180C84"/>
    <w:rsid w:val="00181B6A"/>
    <w:rsid w:val="00183F4C"/>
    <w:rsid w:val="00185571"/>
    <w:rsid w:val="00187A69"/>
    <w:rsid w:val="00192C9B"/>
    <w:rsid w:val="001A6A06"/>
    <w:rsid w:val="001B10CE"/>
    <w:rsid w:val="001B1368"/>
    <w:rsid w:val="001B2AE5"/>
    <w:rsid w:val="001B556F"/>
    <w:rsid w:val="001C3360"/>
    <w:rsid w:val="001C5927"/>
    <w:rsid w:val="001E58D5"/>
    <w:rsid w:val="00202C20"/>
    <w:rsid w:val="0021326E"/>
    <w:rsid w:val="002211E6"/>
    <w:rsid w:val="00222E02"/>
    <w:rsid w:val="00256B04"/>
    <w:rsid w:val="00282378"/>
    <w:rsid w:val="00290642"/>
    <w:rsid w:val="002928F1"/>
    <w:rsid w:val="002A426E"/>
    <w:rsid w:val="002A5F3D"/>
    <w:rsid w:val="002B6812"/>
    <w:rsid w:val="00313AE2"/>
    <w:rsid w:val="00330C20"/>
    <w:rsid w:val="00342F09"/>
    <w:rsid w:val="00345375"/>
    <w:rsid w:val="00345415"/>
    <w:rsid w:val="003560EB"/>
    <w:rsid w:val="003639F9"/>
    <w:rsid w:val="003653D8"/>
    <w:rsid w:val="00387413"/>
    <w:rsid w:val="00394D58"/>
    <w:rsid w:val="00397AE8"/>
    <w:rsid w:val="003B1FCD"/>
    <w:rsid w:val="003B7BEB"/>
    <w:rsid w:val="00406267"/>
    <w:rsid w:val="00410F4F"/>
    <w:rsid w:val="0041125A"/>
    <w:rsid w:val="0043605D"/>
    <w:rsid w:val="00441D56"/>
    <w:rsid w:val="004473E9"/>
    <w:rsid w:val="00465569"/>
    <w:rsid w:val="0047204D"/>
    <w:rsid w:val="00472D5A"/>
    <w:rsid w:val="00476FBE"/>
    <w:rsid w:val="00497353"/>
    <w:rsid w:val="004B0A4C"/>
    <w:rsid w:val="004B213E"/>
    <w:rsid w:val="004B30CB"/>
    <w:rsid w:val="004C12D0"/>
    <w:rsid w:val="004C4759"/>
    <w:rsid w:val="004D45A6"/>
    <w:rsid w:val="004D4B53"/>
    <w:rsid w:val="004E2AE6"/>
    <w:rsid w:val="004F306D"/>
    <w:rsid w:val="0050748E"/>
    <w:rsid w:val="00530E37"/>
    <w:rsid w:val="005432FF"/>
    <w:rsid w:val="00550EBB"/>
    <w:rsid w:val="00556882"/>
    <w:rsid w:val="00567822"/>
    <w:rsid w:val="00581660"/>
    <w:rsid w:val="005C7B0D"/>
    <w:rsid w:val="005D5D37"/>
    <w:rsid w:val="005E412C"/>
    <w:rsid w:val="005E67B1"/>
    <w:rsid w:val="005F7010"/>
    <w:rsid w:val="00606274"/>
    <w:rsid w:val="00615E4C"/>
    <w:rsid w:val="00626F3B"/>
    <w:rsid w:val="00633D88"/>
    <w:rsid w:val="006472D7"/>
    <w:rsid w:val="0065177F"/>
    <w:rsid w:val="00670E9C"/>
    <w:rsid w:val="00673861"/>
    <w:rsid w:val="00682016"/>
    <w:rsid w:val="00683D8B"/>
    <w:rsid w:val="006B3564"/>
    <w:rsid w:val="006B7805"/>
    <w:rsid w:val="006D55C2"/>
    <w:rsid w:val="006D5F04"/>
    <w:rsid w:val="007065BD"/>
    <w:rsid w:val="0071110B"/>
    <w:rsid w:val="00715F89"/>
    <w:rsid w:val="007161EE"/>
    <w:rsid w:val="007416E0"/>
    <w:rsid w:val="0074661D"/>
    <w:rsid w:val="00757E74"/>
    <w:rsid w:val="007806AE"/>
    <w:rsid w:val="00786998"/>
    <w:rsid w:val="007B5661"/>
    <w:rsid w:val="007B5A9C"/>
    <w:rsid w:val="007F6529"/>
    <w:rsid w:val="00803F28"/>
    <w:rsid w:val="00833E5B"/>
    <w:rsid w:val="00844AE2"/>
    <w:rsid w:val="00845A52"/>
    <w:rsid w:val="00876FE8"/>
    <w:rsid w:val="00890827"/>
    <w:rsid w:val="008954B4"/>
    <w:rsid w:val="008B1A54"/>
    <w:rsid w:val="008B458C"/>
    <w:rsid w:val="008C48D8"/>
    <w:rsid w:val="008D01ED"/>
    <w:rsid w:val="008E647E"/>
    <w:rsid w:val="009012DA"/>
    <w:rsid w:val="00901F0A"/>
    <w:rsid w:val="00937964"/>
    <w:rsid w:val="009406A0"/>
    <w:rsid w:val="00940D22"/>
    <w:rsid w:val="00950B1E"/>
    <w:rsid w:val="00972EC6"/>
    <w:rsid w:val="0097324F"/>
    <w:rsid w:val="00982144"/>
    <w:rsid w:val="0099563F"/>
    <w:rsid w:val="009A1812"/>
    <w:rsid w:val="009A2E0A"/>
    <w:rsid w:val="009A6481"/>
    <w:rsid w:val="009B26AB"/>
    <w:rsid w:val="009B3277"/>
    <w:rsid w:val="009B4E5C"/>
    <w:rsid w:val="009E0872"/>
    <w:rsid w:val="009F3C5D"/>
    <w:rsid w:val="00A00BB6"/>
    <w:rsid w:val="00A40F14"/>
    <w:rsid w:val="00A440D9"/>
    <w:rsid w:val="00A512E8"/>
    <w:rsid w:val="00A52381"/>
    <w:rsid w:val="00A635F4"/>
    <w:rsid w:val="00A75D9B"/>
    <w:rsid w:val="00A857EA"/>
    <w:rsid w:val="00A85911"/>
    <w:rsid w:val="00AB03F6"/>
    <w:rsid w:val="00AB0EB5"/>
    <w:rsid w:val="00AC5DD2"/>
    <w:rsid w:val="00AE300D"/>
    <w:rsid w:val="00AE5E81"/>
    <w:rsid w:val="00B31F7F"/>
    <w:rsid w:val="00B37BB6"/>
    <w:rsid w:val="00B539E8"/>
    <w:rsid w:val="00B66024"/>
    <w:rsid w:val="00B72CF7"/>
    <w:rsid w:val="00B7488F"/>
    <w:rsid w:val="00B75148"/>
    <w:rsid w:val="00B81F24"/>
    <w:rsid w:val="00B8519A"/>
    <w:rsid w:val="00B90D1F"/>
    <w:rsid w:val="00BF11C2"/>
    <w:rsid w:val="00C22D8D"/>
    <w:rsid w:val="00C2443B"/>
    <w:rsid w:val="00C51D76"/>
    <w:rsid w:val="00CC586C"/>
    <w:rsid w:val="00CE4AA4"/>
    <w:rsid w:val="00CE70DB"/>
    <w:rsid w:val="00CE7FA5"/>
    <w:rsid w:val="00CF1BAD"/>
    <w:rsid w:val="00D0460A"/>
    <w:rsid w:val="00D07FD0"/>
    <w:rsid w:val="00D30587"/>
    <w:rsid w:val="00D363C0"/>
    <w:rsid w:val="00D37545"/>
    <w:rsid w:val="00D525D9"/>
    <w:rsid w:val="00D67D94"/>
    <w:rsid w:val="00D723EF"/>
    <w:rsid w:val="00D757CC"/>
    <w:rsid w:val="00D9209E"/>
    <w:rsid w:val="00D97B58"/>
    <w:rsid w:val="00E1753E"/>
    <w:rsid w:val="00E44323"/>
    <w:rsid w:val="00E46021"/>
    <w:rsid w:val="00E61901"/>
    <w:rsid w:val="00E7294D"/>
    <w:rsid w:val="00E77221"/>
    <w:rsid w:val="00E917DD"/>
    <w:rsid w:val="00EA00C9"/>
    <w:rsid w:val="00EA2DF7"/>
    <w:rsid w:val="00EA622B"/>
    <w:rsid w:val="00EE65C7"/>
    <w:rsid w:val="00F1253D"/>
    <w:rsid w:val="00F261C5"/>
    <w:rsid w:val="00F26DB1"/>
    <w:rsid w:val="00F4272B"/>
    <w:rsid w:val="00F525C4"/>
    <w:rsid w:val="00F57841"/>
    <w:rsid w:val="00F62CCC"/>
    <w:rsid w:val="00F8074B"/>
    <w:rsid w:val="00F90072"/>
    <w:rsid w:val="00FA4ABF"/>
    <w:rsid w:val="00FA65F2"/>
    <w:rsid w:val="00FB481F"/>
    <w:rsid w:val="00FC33B3"/>
    <w:rsid w:val="00FD13F0"/>
    <w:rsid w:val="00FE14BE"/>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D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626F3B"/>
    <w:pPr>
      <w:bidi/>
      <w:spacing w:after="220" w:line="228" w:lineRule="auto"/>
      <w:ind w:firstLine="578"/>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spacing w:after="240"/>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626F3B"/>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A440D9"/>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HJ%20letters\Template%20-%20Arabic%20translation%20of%20the%20message%20of%20the%20Universal%20House%20of%20Justi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 (1)</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2023-03-12T04:48:00Z</dcterms:created>
  <dcterms:modified xsi:type="dcterms:W3CDTF">2024-04-24T14:49:00Z</dcterms:modified>
</cp:coreProperties>
</file>