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BB70" w14:textId="36A833B5" w:rsidR="006F0997" w:rsidRPr="000542B4" w:rsidRDefault="00FC74B5" w:rsidP="00344055">
      <w:pPr>
        <w:bidi/>
        <w:spacing w:after="240" w:line="259" w:lineRule="auto"/>
        <w:jc w:val="center"/>
        <w:rPr>
          <w:rFonts w:ascii="Naskh MT for Bosch School" w:hAnsi="Naskh MT for Bosch School"/>
          <w:rtl/>
          <w:lang w:bidi="ar-SA"/>
        </w:rPr>
      </w:pPr>
      <w:r>
        <w:rPr>
          <w:rFonts w:ascii="Naskh MT for Bosch School" w:hAnsi="Naskh MT for Bosch School" w:hint="cs"/>
          <w:rtl/>
          <w:lang w:bidi="ar-SA"/>
        </w:rPr>
        <w:t>[ترجمة</w:t>
      </w:r>
      <w:r w:rsidR="000542B4">
        <w:rPr>
          <w:rFonts w:ascii="Naskh MT for Bosch School" w:hAnsi="Naskh MT for Bosch School" w:hint="cs"/>
          <w:rtl/>
          <w:lang w:bidi="ar-SA"/>
        </w:rPr>
        <w:t>]</w:t>
      </w:r>
    </w:p>
    <w:p w14:paraId="30513C5E" w14:textId="667E22E8" w:rsidR="006D5F04" w:rsidRDefault="006F0997" w:rsidP="000F792D">
      <w:pPr>
        <w:bidi/>
        <w:spacing w:after="240" w:line="259" w:lineRule="auto"/>
        <w:jc w:val="center"/>
        <w:rPr>
          <w:rFonts w:ascii="Naskh MT for Bosch School" w:hAnsi="Naskh MT for Bosch School"/>
          <w:rtl/>
          <w:lang w:bidi="ar-SA"/>
        </w:rPr>
      </w:pPr>
      <w:r w:rsidRPr="006F0997">
        <w:rPr>
          <w:rFonts w:ascii="Naskh MT for Bosch School" w:hAnsi="Naskh MT for Bosch School"/>
          <w:rtl/>
          <w:lang w:bidi="ar-SA"/>
        </w:rPr>
        <w:t>رضوان 2020</w:t>
      </w:r>
    </w:p>
    <w:p w14:paraId="3785BA57" w14:textId="04DE60C5" w:rsidR="006D5F04" w:rsidRPr="006D5F04" w:rsidRDefault="006F0997" w:rsidP="000F792D">
      <w:pPr>
        <w:tabs>
          <w:tab w:val="left" w:pos="360"/>
        </w:tabs>
        <w:bidi/>
        <w:spacing w:after="240" w:line="259" w:lineRule="auto"/>
        <w:rPr>
          <w:rFonts w:ascii="Naskh MT for Bosch School" w:hAnsi="Naskh MT for Bosch School"/>
          <w:rtl/>
          <w:lang w:bidi="ar-SA"/>
        </w:rPr>
      </w:pPr>
      <w:r w:rsidRPr="006F0997">
        <w:rPr>
          <w:rFonts w:ascii="Naskh MT for Bosch School" w:hAnsi="Naskh MT for Bosch School"/>
          <w:rtl/>
          <w:lang w:bidi="ar-SA"/>
        </w:rPr>
        <w:t>إلى البهائيّين في العالم</w:t>
      </w:r>
    </w:p>
    <w:p w14:paraId="04415D37" w14:textId="77777777" w:rsidR="006F0997" w:rsidRPr="006F0997" w:rsidRDefault="006F0997" w:rsidP="000F792D">
      <w:pPr>
        <w:tabs>
          <w:tab w:val="left" w:pos="360"/>
        </w:tabs>
        <w:bidi/>
        <w:spacing w:after="240" w:line="259" w:lineRule="auto"/>
        <w:rPr>
          <w:rFonts w:ascii="Naskh MT for Bosch School" w:hAnsi="Naskh MT for Bosch School"/>
          <w:rtl/>
          <w:lang w:bidi="ar-SA"/>
        </w:rPr>
      </w:pPr>
      <w:r w:rsidRPr="006F0997">
        <w:rPr>
          <w:rFonts w:ascii="Naskh MT for Bosch School" w:hAnsi="Naskh MT for Bosch School"/>
          <w:rtl/>
          <w:lang w:bidi="ar-SA"/>
        </w:rPr>
        <w:t>أحبّتنا الأعزّاء،</w:t>
      </w:r>
    </w:p>
    <w:p w14:paraId="49126A51" w14:textId="2533B032" w:rsidR="006F0997" w:rsidRDefault="006F0997" w:rsidP="000F792D">
      <w:pPr>
        <w:bidi/>
        <w:spacing w:after="240" w:line="259" w:lineRule="auto"/>
        <w:ind w:firstLine="576"/>
        <w:jc w:val="both"/>
        <w:rPr>
          <w:rFonts w:ascii="Naskh MT for Bosch School" w:hAnsi="Naskh MT for Bosch School"/>
          <w:rtl/>
          <w:lang w:bidi="ar-SA"/>
        </w:rPr>
      </w:pPr>
      <w:r w:rsidRPr="006F0997">
        <w:rPr>
          <w:rFonts w:ascii="Naskh MT for Bosch School" w:hAnsi="Naskh MT for Bosch School"/>
          <w:rtl/>
          <w:lang w:bidi="ar-SA"/>
        </w:rPr>
        <w:t>إنّ ما يدفعنا إلى توجيه هذه الكلمات إليكم حقيقتان ناشئتان.</w:t>
      </w:r>
      <w:r w:rsidR="000542B4">
        <w:rPr>
          <w:rFonts w:ascii="Naskh MT for Bosch School" w:hAnsi="Naskh MT for Bosch School" w:hint="cs"/>
          <w:rtl/>
          <w:lang w:bidi="ar-SA"/>
        </w:rPr>
        <w:t xml:space="preserve"> </w:t>
      </w:r>
      <w:r w:rsidRPr="006F0997">
        <w:rPr>
          <w:rFonts w:ascii="Naskh MT for Bosch School" w:hAnsi="Naskh MT for Bosch School" w:hint="cs"/>
          <w:rtl/>
          <w:lang w:bidi="ar-SA"/>
        </w:rPr>
        <w:t xml:space="preserve"> </w:t>
      </w:r>
      <w:r w:rsidRPr="006F0997">
        <w:rPr>
          <w:rFonts w:ascii="Naskh MT for Bosch School" w:hAnsi="Naskh MT for Bosch School"/>
          <w:rtl/>
          <w:lang w:bidi="ar-SA"/>
        </w:rPr>
        <w:t>الحقيقة الأولى هي الوعي المُتنامي حول العالم للأخطار الكارثيّة المروّعة</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تلوح في الأفق جرّاء تفشّي جائحة فيروس كورونا.</w:t>
      </w:r>
      <w:r w:rsidR="000542B4">
        <w:rPr>
          <w:rFonts w:ascii="Naskh MT for Bosch School" w:hAnsi="Naskh MT for Bosch School" w:hint="cs"/>
          <w:rtl/>
          <w:lang w:bidi="ar-SA"/>
        </w:rPr>
        <w:t xml:space="preserve"> </w:t>
      </w:r>
      <w:r w:rsidRPr="006F0997">
        <w:rPr>
          <w:rFonts w:ascii="Naskh MT for Bosch School" w:hAnsi="Naskh MT for Bosch School"/>
          <w:rtl/>
          <w:lang w:bidi="ar-SA"/>
        </w:rPr>
        <w:t xml:space="preserve"> فعلى الرّغم من تضافر الجهود الجماعيّة الشّ</w:t>
      </w:r>
      <w:r w:rsidR="000542B4">
        <w:rPr>
          <w:rFonts w:ascii="Naskh MT for Bosch School" w:hAnsi="Naskh MT for Bosch School" w:hint="cs"/>
          <w:rtl/>
          <w:lang w:bidi="ar-SA"/>
        </w:rPr>
        <w:t>ُ</w:t>
      </w:r>
      <w:r w:rsidRPr="006F0997">
        <w:rPr>
          <w:rFonts w:ascii="Naskh MT for Bosch School" w:hAnsi="Naskh MT for Bosch School"/>
          <w:rtl/>
          <w:lang w:bidi="ar-SA"/>
        </w:rPr>
        <w:t>جاعة والصّارمة لتجنّب الكارثة إل</w:t>
      </w:r>
      <w:r w:rsidR="00B81803">
        <w:rPr>
          <w:rFonts w:ascii="Naskh MT for Bosch School" w:hAnsi="Naskh MT for Bosch School" w:hint="cs"/>
          <w:rtl/>
          <w:lang w:bidi="ar-SA"/>
        </w:rPr>
        <w:t>ّ</w:t>
      </w:r>
      <w:r w:rsidRPr="006F0997">
        <w:rPr>
          <w:rFonts w:ascii="Naskh MT for Bosch School" w:hAnsi="Naskh MT for Bosch School"/>
          <w:rtl/>
          <w:lang w:bidi="ar-SA"/>
        </w:rPr>
        <w:t>ا أنّ الوضع في العديد من البلدان خطيرٌ بالفعل ممّا يخلق مصائب ومآسٍ للعائلات والأفراد ويوقع مجتمعاتٍ بأكملها في براثن أزمة. إنّ أمواج المُعاناة والأسى تضرب مكانًا تلو الآخر وستُضعف شعوبًا مختلفة في لحظات متفاوتة وبأشكال متباينة</w:t>
      </w:r>
      <w:r w:rsidRPr="006F0997">
        <w:rPr>
          <w:rFonts w:ascii="Naskh MT for Bosch School" w:hAnsi="Naskh MT for Bosch School"/>
          <w:lang w:val="en-AE" w:bidi="ar-SA"/>
        </w:rPr>
        <w:t>.</w:t>
      </w:r>
    </w:p>
    <w:p w14:paraId="340C1A70" w14:textId="2D582EF3" w:rsidR="006F0997" w:rsidRPr="006F0997" w:rsidRDefault="006F0997" w:rsidP="000F792D">
      <w:pPr>
        <w:bidi/>
        <w:spacing w:after="240" w:line="259" w:lineRule="auto"/>
        <w:ind w:firstLine="576"/>
        <w:jc w:val="both"/>
        <w:rPr>
          <w:rFonts w:ascii="Naskh MT for Bosch School" w:hAnsi="Naskh MT for Bosch School"/>
          <w:rtl/>
          <w:lang w:bidi="ar-SA"/>
        </w:rPr>
      </w:pPr>
      <w:r>
        <w:rPr>
          <w:rFonts w:ascii="Naskh MT for Bosch School" w:hAnsi="Naskh MT for Bosch School" w:hint="cs"/>
          <w:rtl/>
          <w:lang w:val="en-AE" w:bidi="ar-SA"/>
        </w:rPr>
        <w:t xml:space="preserve"> </w:t>
      </w:r>
      <w:r w:rsidRPr="006F0997">
        <w:rPr>
          <w:rFonts w:ascii="Naskh MT for Bosch School" w:hAnsi="Naskh MT for Bosch School"/>
          <w:rtl/>
          <w:lang w:bidi="ar-SA"/>
        </w:rPr>
        <w:t>الحقيقة الثّانية</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تتجلّى يوميًّا وبوضوحّ متزايد هي ثبات العالم البهائيّ وحيويّته غير المنقوصة في مواجهة تحدٍّ لا نظير له في الذّاكرة الحيّة. إنّ استجابتكم كانت رائعة. قبل شهر وفي الرّسالة</w:t>
      </w:r>
      <w:r w:rsidR="00B81803">
        <w:rPr>
          <w:rFonts w:ascii="Naskh MT for Bosch School" w:hAnsi="Naskh MT for Bosch School"/>
          <w:rtl/>
          <w:lang w:bidi="ar-SA"/>
        </w:rPr>
        <w:t xml:space="preserve"> الّتي </w:t>
      </w:r>
      <w:r w:rsidRPr="006F0997">
        <w:rPr>
          <w:rFonts w:ascii="Naskh MT for Bosch School" w:hAnsi="Naskh MT for Bosch School"/>
          <w:rtl/>
          <w:lang w:bidi="ar-SA"/>
        </w:rPr>
        <w:t>بعثناها إليكم بمناسبة النّيروز حرصنا على التّأكيد على الصّفات المُبهرة</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تبديها الجامعات</w:t>
      </w:r>
      <w:r w:rsidR="009E6CAE">
        <w:rPr>
          <w:rFonts w:ascii="Naskh MT for Bosch School" w:hAnsi="Naskh MT for Bosch School"/>
          <w:rtl/>
          <w:lang w:bidi="ar-SA"/>
        </w:rPr>
        <w:t xml:space="preserve"> الّ</w:t>
      </w:r>
      <w:r w:rsidR="000F792D">
        <w:rPr>
          <w:rFonts w:ascii="Naskh MT for Bosch School" w:hAnsi="Naskh MT for Bosch School" w:hint="cs"/>
          <w:rtl/>
          <w:lang w:bidi="ar-SA"/>
        </w:rPr>
        <w:t>ت</w:t>
      </w:r>
      <w:r w:rsidR="009E6CAE">
        <w:rPr>
          <w:rFonts w:ascii="Naskh MT for Bosch School" w:hAnsi="Naskh MT for Bosch School"/>
          <w:rtl/>
          <w:lang w:bidi="ar-SA"/>
        </w:rPr>
        <w:t xml:space="preserve">ي </w:t>
      </w:r>
      <w:r w:rsidRPr="006F0997">
        <w:rPr>
          <w:rFonts w:ascii="Naskh MT for Bosch School" w:hAnsi="Naskh MT for Bosch School"/>
          <w:rtl/>
          <w:lang w:bidi="ar-SA"/>
        </w:rPr>
        <w:t>تعطَّل نمط نشاطها الطّبيعيّ. إنّ جميع ما حدث في الأسابيع الفاصلة منذ النّيروز حتى الآن، وال</w:t>
      </w:r>
      <w:r w:rsidR="000542B4">
        <w:rPr>
          <w:rFonts w:ascii="Naskh MT for Bosch School" w:hAnsi="Naskh MT for Bosch School" w:hint="cs"/>
          <w:rtl/>
          <w:lang w:bidi="ar-SA"/>
        </w:rPr>
        <w:t>ّ</w:t>
      </w:r>
      <w:r w:rsidRPr="006F0997">
        <w:rPr>
          <w:rFonts w:ascii="Naskh MT for Bosch School" w:hAnsi="Naskh MT for Bosch School"/>
          <w:rtl/>
          <w:lang w:bidi="ar-SA"/>
        </w:rPr>
        <w:t xml:space="preserve">ذي ألزم العديد من الأحبّاء إلى الامتثال خلالها لقيودٍ صارمةٍ على نحو متزايد، إنّما عمّقَ مشاعر الإعجاب لدينا. </w:t>
      </w:r>
      <w:r w:rsidR="000542B4">
        <w:rPr>
          <w:rFonts w:ascii="Naskh MT for Bosch School" w:hAnsi="Naskh MT for Bosch School" w:hint="cs"/>
          <w:rtl/>
          <w:lang w:bidi="ar-SA"/>
        </w:rPr>
        <w:t xml:space="preserve"> </w:t>
      </w:r>
      <w:r w:rsidRPr="006F0997">
        <w:rPr>
          <w:rFonts w:ascii="Naskh MT for Bosch School" w:hAnsi="Naskh MT for Bosch School"/>
          <w:rtl/>
          <w:lang w:bidi="ar-SA"/>
        </w:rPr>
        <w:t>فمن خلال التّعلّم من الخبرة المكتسبة في مناطق مختلفة من العالم وجدت بعض الجامعات طرقًا آمنة وخلّاقة لرفع مستوى الوعي بمتطلّبات الصّحة العامّة بين السّكّان. إنّ اهتمامًا خاص</w:t>
      </w:r>
      <w:r w:rsidR="009E6CAE">
        <w:rPr>
          <w:rFonts w:ascii="Naskh MT for Bosch School" w:hAnsi="Naskh MT for Bosch School" w:hint="cs"/>
          <w:rtl/>
          <w:lang w:bidi="ar-SA"/>
        </w:rPr>
        <w:t>ًّ</w:t>
      </w:r>
      <w:r w:rsidRPr="006F0997">
        <w:rPr>
          <w:rFonts w:ascii="Naskh MT for Bosch School" w:hAnsi="Naskh MT for Bosch School"/>
          <w:rtl/>
          <w:lang w:bidi="ar-SA"/>
        </w:rPr>
        <w:t>ا يولى لمن هم الأكثر تعرُّضًا لخطر الفيروس والضّائقة الاقتصاديّة النّاجمة عن انتشاره؛ والمبادرات المعروضة على موقع "خدمة أخبار العالم البهائي</w:t>
      </w:r>
      <w:r w:rsidR="00F32AB4">
        <w:rPr>
          <w:rFonts w:ascii="Naskh MT for Bosch School" w:hAnsi="Naskh MT for Bosch School" w:hint="cs"/>
          <w:rtl/>
          <w:lang w:bidi="ar-SA"/>
        </w:rPr>
        <w:t>ّ</w:t>
      </w:r>
      <w:r w:rsidRPr="006F0997">
        <w:rPr>
          <w:rFonts w:ascii="Naskh MT for Bosch School" w:hAnsi="Naskh MT for Bosch School"/>
          <w:rtl/>
          <w:lang w:bidi="ar-SA"/>
        </w:rPr>
        <w:t>" في هذا الصّدد ليست سوى نبذة يسيرة من مبادراتٍ جاريةٍ لا تحصى.  وهذه المساعي تُستكمل من خلال جهودٍ لتفحّص وتعزيز وصقل تلك الصّفات الرّوحاني</w:t>
      </w:r>
      <w:r w:rsidR="009E6CAE">
        <w:rPr>
          <w:rFonts w:ascii="Naskh MT for Bosch School" w:hAnsi="Naskh MT for Bosch School" w:hint="cs"/>
          <w:rtl/>
          <w:lang w:bidi="ar-SA"/>
        </w:rPr>
        <w:t>ّ</w:t>
      </w:r>
      <w:r w:rsidRPr="006F0997">
        <w:rPr>
          <w:rFonts w:ascii="Naskh MT for Bosch School" w:hAnsi="Naskh MT for Bosch School"/>
          <w:rtl/>
          <w:lang w:bidi="ar-SA"/>
        </w:rPr>
        <w:t>ة المطلوبة بإلحاح في الوقت الرّاهن.  إنّ الكثير من هذه الجهود تُبذل بالضّرورة في إطار العائلة أو بشكل فردي</w:t>
      </w:r>
      <w:r w:rsidR="009E6CAE">
        <w:rPr>
          <w:rFonts w:ascii="Naskh MT for Bosch School" w:hAnsi="Naskh MT for Bosch School" w:hint="cs"/>
          <w:rtl/>
          <w:lang w:bidi="ar-SA"/>
        </w:rPr>
        <w:t>ّ</w:t>
      </w:r>
      <w:r w:rsidRPr="006F0997">
        <w:rPr>
          <w:rFonts w:ascii="Naskh MT for Bosch School" w:hAnsi="Naskh MT for Bosch School"/>
          <w:rtl/>
          <w:lang w:bidi="ar-SA"/>
        </w:rPr>
        <w:t>، ولكن حيثما تسمح الظّروف أو تُتاح الإمكانيات بفضل وسائل الاتّصال، فإنّه يجري العمل بنشاط على تعزيز الشّعور بترابطٍ وتضامنٍ استثنائيّ بين نفوسٍ تُجابه ظروفًا مماثلة.  إنّ ديناميكيّات حياة الجامعة، ذات الأهمّية القصوى للتّقدّم الجماعيّ، لن يتمّ كبحها</w:t>
      </w:r>
      <w:r w:rsidRPr="006F0997">
        <w:rPr>
          <w:rFonts w:ascii="Naskh MT for Bosch School" w:hAnsi="Naskh MT for Bosch School"/>
          <w:lang w:val="en-AE" w:bidi="ar-SA"/>
        </w:rPr>
        <w:t>.</w:t>
      </w:r>
    </w:p>
    <w:p w14:paraId="4F5F1A5F" w14:textId="35D578B6" w:rsidR="006F0997" w:rsidRPr="006F0997" w:rsidRDefault="006F0997" w:rsidP="000F792D">
      <w:pPr>
        <w:bidi/>
        <w:spacing w:after="240" w:line="259" w:lineRule="auto"/>
        <w:ind w:firstLine="576"/>
        <w:jc w:val="both"/>
        <w:rPr>
          <w:rFonts w:ascii="Naskh MT for Bosch School" w:hAnsi="Naskh MT for Bosch School"/>
          <w:rtl/>
          <w:lang w:bidi="ar-SA"/>
        </w:rPr>
      </w:pPr>
      <w:r w:rsidRPr="006F0997">
        <w:rPr>
          <w:rFonts w:ascii="Naskh MT for Bosch School" w:hAnsi="Naskh MT for Bosch School"/>
          <w:rtl/>
          <w:lang w:bidi="ar-SA"/>
        </w:rPr>
        <w:t>لقد انتعشت أرواحُنا لمشاهدة كيف أنّ المحافل الرّوحانيّة المركزيّة، جنرالات جُند النّور المتفانين</w:t>
      </w:r>
      <w:r w:rsidR="006C5B95">
        <w:rPr>
          <w:rFonts w:ascii="Naskh MT for Bosch School" w:hAnsi="Naskh MT for Bosch School" w:hint="cs"/>
          <w:rtl/>
          <w:lang w:bidi="ar-SA"/>
        </w:rPr>
        <w:t>،</w:t>
      </w:r>
      <w:r w:rsidRPr="006F0997">
        <w:rPr>
          <w:rFonts w:ascii="Naskh MT for Bosch School" w:hAnsi="Naskh MT for Bosch School"/>
          <w:rtl/>
          <w:lang w:bidi="ar-SA"/>
        </w:rPr>
        <w:t xml:space="preserve"> تولّوا قيادة جامعاتهم بكفاءة واقتدار ومساعدتها في صياغة استجابتها تجاه الأزمة، وهم يتلقَّون الدّعم القوي من المشاورين ومعاونيهم ال</w:t>
      </w:r>
      <w:r w:rsidR="000F792D">
        <w:rPr>
          <w:rFonts w:ascii="Naskh MT for Bosch School" w:hAnsi="Naskh MT for Bosch School" w:hint="cs"/>
          <w:rtl/>
          <w:lang w:bidi="ar-SA"/>
        </w:rPr>
        <w:t>ّ</w:t>
      </w:r>
      <w:r w:rsidRPr="006F0997">
        <w:rPr>
          <w:rFonts w:ascii="Naskh MT for Bosch School" w:hAnsi="Naskh MT for Bosch School"/>
          <w:rtl/>
          <w:lang w:bidi="ar-SA"/>
        </w:rPr>
        <w:t xml:space="preserve">ذين استبسلوا في رفع راية الخدمة المفعمة بالمحبّة عاليًا كما هو الحال دائمًا.  في حين كانت المحافل على اطّلاع وافٍ بالظّروف سريعة التّغيير في بلدانها، اتّخذت التّرتيبات اللّازمة لإدارة شؤون الأمر المبارك، وخاصّة لإجراء الانتخابات حيثما الإمكانيّة ما زالت قائمة.  ومن خلال الاتّصالات المنتظمة استطاعت المؤسّسات </w:t>
      </w:r>
      <w:r w:rsidR="006C5B95">
        <w:rPr>
          <w:rFonts w:ascii="Naskh MT for Bosch School" w:hAnsi="Naskh MT for Bosch School" w:hint="cs"/>
          <w:rtl/>
          <w:lang w:bidi="ar-SA"/>
        </w:rPr>
        <w:lastRenderedPageBreak/>
        <w:t>والوكالات</w:t>
      </w:r>
      <w:r w:rsidRPr="006F0997">
        <w:rPr>
          <w:rFonts w:ascii="Naskh MT for Bosch School" w:hAnsi="Naskh MT for Bosch School"/>
          <w:rtl/>
          <w:lang w:bidi="ar-SA"/>
        </w:rPr>
        <w:t xml:space="preserve"> تقديم المشورة الحكيمة، والتّطمين الباعث على السّكينة، والتّشجيع المستمرّ؛ وفي العديد من الحالات بدأت تحدّد المواضيع البنّاءة</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تنبثق من الحوارات</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تتكشّف في مجتمعاتها.  إنّ ما عبّرنا عنه في رسالتنا بمناسبة النّيروز من توقّع بأنّ هذا الاختبار لقدرة البشرية على التّحمّل من شأنه أن يمنحها قدرًا أكبر من البصيرة قد تحقّق فعلًا.  لقد بدأ القادة والمفكّرون البارزون والمحلّلون في استكشاف المفاهيم الأساسيّة والتّطلّعات الشّجاعة</w:t>
      </w:r>
      <w:r w:rsidR="009E6CAE">
        <w:rPr>
          <w:rFonts w:ascii="Naskh MT for Bosch School" w:hAnsi="Naskh MT for Bosch School"/>
          <w:rtl/>
          <w:lang w:bidi="ar-SA"/>
        </w:rPr>
        <w:t xml:space="preserve"> الّتي </w:t>
      </w:r>
      <w:r w:rsidRPr="006F0997">
        <w:rPr>
          <w:rFonts w:ascii="Naskh MT for Bosch School" w:hAnsi="Naskh MT for Bosch School"/>
          <w:rtl/>
          <w:lang w:bidi="ar-SA"/>
        </w:rPr>
        <w:t>كانت غائبة إلى حدِّ كبير عن الحوارات العامّة في الآونة الأخيرة.  إنّها ليست سوى ومضات م</w:t>
      </w:r>
      <w:r w:rsidR="006C5B95">
        <w:rPr>
          <w:rFonts w:ascii="Naskh MT for Bosch School" w:hAnsi="Naskh MT for Bosch School" w:hint="cs"/>
          <w:rtl/>
          <w:lang w:bidi="ar-SA"/>
        </w:rPr>
        <w:t>ُ</w:t>
      </w:r>
      <w:r w:rsidRPr="006F0997">
        <w:rPr>
          <w:rFonts w:ascii="Naskh MT for Bosch School" w:hAnsi="Naskh MT for Bosch School"/>
          <w:rtl/>
          <w:lang w:bidi="ar-SA"/>
        </w:rPr>
        <w:t>بْكِرة في الوقت الحاضر، مع ذلك فهي تحمل في طيّاتها إمكانيّةَ أن تُسفر عن لحظةٍ من وعي جماعي</w:t>
      </w:r>
      <w:r w:rsidR="00491540">
        <w:rPr>
          <w:rFonts w:ascii="Naskh MT for Bosch School" w:hAnsi="Naskh MT for Bosch School" w:hint="cs"/>
          <w:rtl/>
          <w:lang w:bidi="ar-SA"/>
        </w:rPr>
        <w:t>ّ</w:t>
      </w:r>
      <w:r w:rsidRPr="006F0997">
        <w:rPr>
          <w:rFonts w:ascii="Naskh MT for Bosch School" w:hAnsi="Naskh MT for Bosch School"/>
          <w:lang w:val="en-AE" w:bidi="ar-SA"/>
        </w:rPr>
        <w:t>.</w:t>
      </w:r>
    </w:p>
    <w:p w14:paraId="0E8386A1" w14:textId="731DB6AB" w:rsidR="006F0997" w:rsidRPr="006F0997" w:rsidRDefault="006F0997" w:rsidP="000F792D">
      <w:pPr>
        <w:bidi/>
        <w:spacing w:after="240" w:line="259" w:lineRule="auto"/>
        <w:ind w:firstLine="576"/>
        <w:jc w:val="both"/>
        <w:rPr>
          <w:rFonts w:ascii="Naskh MT for Bosch School" w:hAnsi="Naskh MT for Bosch School"/>
          <w:rtl/>
          <w:lang w:bidi="ar-SA"/>
        </w:rPr>
      </w:pPr>
      <w:r>
        <w:rPr>
          <w:rFonts w:ascii="Naskh MT for Bosch School" w:hAnsi="Naskh MT for Bosch School" w:hint="cs"/>
          <w:rtl/>
          <w:lang w:val="en-AE" w:bidi="ar-SA"/>
        </w:rPr>
        <w:t xml:space="preserve"> </w:t>
      </w:r>
      <w:r w:rsidRPr="006F0997">
        <w:rPr>
          <w:rFonts w:ascii="Naskh MT for Bosch School" w:hAnsi="Naskh MT for Bosch School"/>
          <w:rtl/>
          <w:lang w:bidi="ar-SA"/>
        </w:rPr>
        <w:t>إنّ الحزن</w:t>
      </w:r>
      <w:r w:rsidR="000542B4">
        <w:rPr>
          <w:rFonts w:ascii="Naskh MT for Bosch School" w:hAnsi="Naskh MT for Bosch School"/>
          <w:rtl/>
          <w:lang w:bidi="ar-SA"/>
        </w:rPr>
        <w:t xml:space="preserve"> </w:t>
      </w:r>
      <w:r w:rsidR="000F792D">
        <w:rPr>
          <w:rFonts w:ascii="Naskh MT for Bosch School" w:hAnsi="Naskh MT for Bosch School"/>
          <w:rtl/>
          <w:lang w:bidi="ar-SA"/>
        </w:rPr>
        <w:t>الّذي</w:t>
      </w:r>
      <w:r w:rsidR="00F32AB4">
        <w:rPr>
          <w:rFonts w:ascii="Naskh MT for Bosch School" w:hAnsi="Naskh MT for Bosch School" w:hint="cs"/>
          <w:rtl/>
          <w:lang w:bidi="ar-SA"/>
        </w:rPr>
        <w:t xml:space="preserve"> </w:t>
      </w:r>
      <w:r w:rsidRPr="006F0997">
        <w:rPr>
          <w:rFonts w:ascii="Naskh MT for Bosch School" w:hAnsi="Naskh MT for Bosch School"/>
          <w:rtl/>
          <w:lang w:bidi="ar-SA"/>
        </w:rPr>
        <w:t>يعترينا لعواقب هذه الجائحة على البشريّة، يحدّ من الشّعور بالارتياح</w:t>
      </w:r>
      <w:r w:rsidR="000542B4">
        <w:rPr>
          <w:rFonts w:ascii="Naskh MT for Bosch School" w:hAnsi="Naskh MT for Bosch School"/>
          <w:rtl/>
          <w:lang w:bidi="ar-SA"/>
        </w:rPr>
        <w:t xml:space="preserve"> </w:t>
      </w:r>
      <w:r w:rsidR="000F792D">
        <w:rPr>
          <w:rFonts w:ascii="Naskh MT for Bosch School" w:hAnsi="Naskh MT for Bosch School"/>
          <w:rtl/>
          <w:lang w:bidi="ar-SA"/>
        </w:rPr>
        <w:t>الّذي</w:t>
      </w:r>
      <w:r w:rsidR="00F32AB4">
        <w:rPr>
          <w:rFonts w:ascii="Naskh MT for Bosch School" w:hAnsi="Naskh MT for Bosch School" w:hint="cs"/>
          <w:rtl/>
          <w:lang w:bidi="ar-SA"/>
        </w:rPr>
        <w:t xml:space="preserve"> </w:t>
      </w:r>
      <w:r w:rsidRPr="006F0997">
        <w:rPr>
          <w:rFonts w:ascii="Naskh MT for Bosch School" w:hAnsi="Naskh MT for Bosch School"/>
          <w:rtl/>
          <w:lang w:bidi="ar-SA"/>
        </w:rPr>
        <w:t xml:space="preserve">ينتابنا جرّاء مشاهدة ثبات العالم البهائيّ وصموده والذي يتجلّى في العمل.  ويا أسفاه إذ أنّنا ندرك أنّ للمؤمنين ورفاقهم نصيبٌ من هذه المعاناة.  إنّ الابتعاد عن الأصدقاء وتحديد العلاقات بسبب ما تمليه متطلّبات السّلامة العامّة والذي يلتزم به الكثير من النّاس في العالم الآن يؤدّي بالنّسبة للبعض إلى فراقٍ دائم. مع بزوغ كلّ فجر يبدو أكيدًا أنْ لا مناص من مكابدة المزيد من المعاناة قبل أن تؤول الشّمس إلى المغيب.  عسى أن يكون في الوعد بلمِّ الشّمل في العوالم الأبديّة خير عزاءٍ وسلوان لأولئك الذين يفقدون أحبابهم.  إنّنا نتوجّه بالدّعاء إلى الله أن تحلّ الرّاحة والطّمأنينة في قلوبهم، وأن يَغمُر فضلُه وإحسانُه أولئك الذين يحيق الخطر سواء بتعليمهم، أو بسبل معيشتهم، أو بمساكنهم أو حتّى بقوتهم اليومي.  من أجلكم ومن أجل أعزّتكم ومن أجل مواطنيكم نتوسّل إلى حضرة </w:t>
      </w:r>
      <w:r>
        <w:rPr>
          <w:rFonts w:ascii="Naskh MT for Bosch School" w:hAnsi="Naskh MT for Bosch School"/>
          <w:rtl/>
          <w:lang w:bidi="ar-SA"/>
        </w:rPr>
        <w:t>بهاء الله</w:t>
      </w:r>
      <w:r w:rsidRPr="006F0997">
        <w:rPr>
          <w:rFonts w:ascii="Naskh MT for Bosch School" w:hAnsi="Naskh MT for Bosch School"/>
          <w:rtl/>
          <w:lang w:bidi="ar-SA"/>
        </w:rPr>
        <w:t xml:space="preserve"> راجين شمول بركاته وتأييداته</w:t>
      </w:r>
      <w:r w:rsidRPr="006F0997">
        <w:rPr>
          <w:rFonts w:ascii="Naskh MT for Bosch School" w:hAnsi="Naskh MT for Bosch School"/>
          <w:lang w:val="en-AE" w:bidi="ar-SA"/>
        </w:rPr>
        <w:t>.</w:t>
      </w:r>
    </w:p>
    <w:p w14:paraId="66D09957" w14:textId="67FEBA32" w:rsidR="006F0997" w:rsidRPr="006F0997" w:rsidRDefault="006F0997" w:rsidP="000F792D">
      <w:pPr>
        <w:bidi/>
        <w:spacing w:after="240" w:line="259" w:lineRule="auto"/>
        <w:ind w:firstLine="576"/>
        <w:jc w:val="both"/>
        <w:rPr>
          <w:rFonts w:ascii="Naskh MT for Bosch School" w:hAnsi="Naskh MT for Bosch School"/>
          <w:rtl/>
          <w:lang w:bidi="ar-SA"/>
        </w:rPr>
      </w:pPr>
      <w:r>
        <w:rPr>
          <w:rFonts w:ascii="Naskh MT for Bosch School" w:hAnsi="Naskh MT for Bosch School" w:hint="cs"/>
          <w:rtl/>
          <w:lang w:val="en-AE" w:bidi="ar-SA"/>
        </w:rPr>
        <w:t xml:space="preserve"> </w:t>
      </w:r>
      <w:r w:rsidRPr="006F0997">
        <w:rPr>
          <w:rFonts w:ascii="Naskh MT for Bosch School" w:hAnsi="Naskh MT for Bosch School"/>
          <w:rtl/>
          <w:lang w:bidi="ar-SA"/>
        </w:rPr>
        <w:t>مهما يكن الطّريق</w:t>
      </w:r>
      <w:r w:rsidR="000542B4">
        <w:rPr>
          <w:rFonts w:ascii="Naskh MT for Bosch School" w:hAnsi="Naskh MT for Bosch School"/>
          <w:rtl/>
          <w:lang w:bidi="ar-SA"/>
        </w:rPr>
        <w:t xml:space="preserve"> </w:t>
      </w:r>
      <w:r w:rsidR="000F792D">
        <w:rPr>
          <w:rFonts w:ascii="Naskh MT for Bosch School" w:hAnsi="Naskh MT for Bosch School"/>
          <w:rtl/>
          <w:lang w:bidi="ar-SA"/>
        </w:rPr>
        <w:t>الّذي</w:t>
      </w:r>
      <w:r w:rsidR="000542B4">
        <w:rPr>
          <w:rFonts w:ascii="Naskh MT for Bosch School" w:hAnsi="Naskh MT for Bosch School"/>
          <w:rtl/>
          <w:lang w:bidi="ar-SA"/>
        </w:rPr>
        <w:t xml:space="preserve"> </w:t>
      </w:r>
      <w:r w:rsidRPr="006F0997">
        <w:rPr>
          <w:rFonts w:ascii="Naskh MT for Bosch School" w:hAnsi="Naskh MT for Bosch School"/>
          <w:rtl/>
          <w:lang w:bidi="ar-SA"/>
        </w:rPr>
        <w:t>لا بدَّ من السّير فيه طويلًا وشاقًّا، إلّا أنّنا على أتمّ ثقةٍ باستقامتكم وعزمكم على اجتياز الرّحلة.  إنّكم تستمدّون من مخازن الأمل، والإيمان، والشّهامة، تقدّمون احتياجات الآخرين على احتياجات أنفسكم، وتمكّنون المحرومين لينتعشوا روحيًّا، وتروون غُلَّة أولئك المتعطّشين للأجوبة على نحو متزايد، وتمنحون الذين يتوقون لخير العالم سبل تحقيقه.  وكيف لنا أن نتوقّع من أتباع الجمال المبارك المخلصين أقلّ من هذا؟</w:t>
      </w:r>
    </w:p>
    <w:p w14:paraId="6B9FAB14" w14:textId="77777777" w:rsidR="006D5F04" w:rsidRPr="006D5F04" w:rsidRDefault="006D5F04" w:rsidP="000F792D">
      <w:pPr>
        <w:bidi/>
        <w:spacing w:after="240" w:line="259" w:lineRule="auto"/>
        <w:ind w:firstLine="576"/>
        <w:rPr>
          <w:rFonts w:ascii="Naskh MT for Bosch School" w:hAnsi="Naskh MT for Bosch School"/>
          <w:lang w:bidi="ar-SA"/>
        </w:rPr>
      </w:pPr>
    </w:p>
    <w:p w14:paraId="2B5939BE" w14:textId="4089BE44" w:rsidR="00E1753E" w:rsidRDefault="00606274" w:rsidP="000F792D">
      <w:pPr>
        <w:pStyle w:val="BWCBodyText"/>
        <w:rPr>
          <w:rtl/>
          <w:lang w:bidi="ar-SA"/>
        </w:rPr>
      </w:pPr>
      <w:r w:rsidRPr="006D5F04">
        <w:rPr>
          <w:rtl/>
          <w:lang w:bidi="ar-SA"/>
        </w:rPr>
        <w:t>[</w:t>
      </w:r>
      <w:r w:rsidR="004C12D0" w:rsidRPr="006D5F04">
        <w:rPr>
          <w:rtl/>
          <w:lang w:bidi="ar-SA"/>
        </w:rPr>
        <w:t>التّوقيع: بيت العدل الأعظم</w:t>
      </w:r>
      <w:r w:rsidRPr="006D5F04">
        <w:rPr>
          <w:rtl/>
          <w:lang w:bidi="ar-SA"/>
        </w:rPr>
        <w:t>]</w:t>
      </w:r>
    </w:p>
    <w:p w14:paraId="19090744" w14:textId="7DF82FB3" w:rsidR="00E1753E" w:rsidRDefault="00E1753E" w:rsidP="000F792D">
      <w:pPr>
        <w:spacing w:after="240" w:line="259" w:lineRule="auto"/>
        <w:ind w:firstLine="576"/>
        <w:rPr>
          <w:rFonts w:ascii="Naskh MT for Bosch School" w:hAnsi="Naskh MT for Bosch School"/>
          <w:rtl/>
          <w:lang w:val="en-US" w:bidi="ar-SA"/>
        </w:rPr>
      </w:pPr>
    </w:p>
    <w:sectPr w:rsidR="00E1753E" w:rsidSect="00CE3D33">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2D3D" w14:textId="77777777" w:rsidR="00CE3D33" w:rsidRDefault="00CE3D33">
      <w:r>
        <w:separator/>
      </w:r>
    </w:p>
  </w:endnote>
  <w:endnote w:type="continuationSeparator" w:id="0">
    <w:p w14:paraId="7E4C7E42" w14:textId="77777777" w:rsidR="00CE3D33" w:rsidRDefault="00CE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6EE5" w14:textId="77777777" w:rsidR="00CE3D33" w:rsidRDefault="00CE3D33">
      <w:r>
        <w:separator/>
      </w:r>
    </w:p>
  </w:footnote>
  <w:footnote w:type="continuationSeparator" w:id="0">
    <w:p w14:paraId="3BB307BB" w14:textId="77777777" w:rsidR="00CE3D33" w:rsidRDefault="00CE3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23" w:type="dxa"/>
      <w:tblInd w:w="8" w:type="dxa"/>
      <w:tblLayout w:type="fixed"/>
      <w:tblCellMar>
        <w:left w:w="0" w:type="dxa"/>
        <w:right w:w="0" w:type="dxa"/>
      </w:tblCellMar>
      <w:tblLook w:val="04A0" w:firstRow="1" w:lastRow="0" w:firstColumn="1" w:lastColumn="0" w:noHBand="0" w:noVBand="1"/>
    </w:tblPr>
    <w:tblGrid>
      <w:gridCol w:w="1805"/>
      <w:gridCol w:w="4991"/>
      <w:gridCol w:w="2127"/>
    </w:tblGrid>
    <w:tr w:rsidR="00FD13F0" w:rsidRPr="00FD13F0" w14:paraId="1D3104CC" w14:textId="77777777" w:rsidTr="006F0997">
      <w:tc>
        <w:tcPr>
          <w:tcW w:w="1805" w:type="dxa"/>
          <w:hideMark/>
        </w:tcPr>
        <w:p w14:paraId="206B836F" w14:textId="713FDA76" w:rsidR="00FD13F0" w:rsidRPr="004C12D0" w:rsidRDefault="000542B4" w:rsidP="000563C5">
          <w:pPr>
            <w:bidi/>
            <w:jc w:val="right"/>
            <w:rPr>
              <w:rFonts w:ascii="Naskh MT for Bosch School" w:hAnsi="Naskh MT for Bosch School"/>
              <w:rtl/>
              <w:lang w:val="en-US" w:bidi="ar-SA"/>
              <w14:cntxtAlts/>
            </w:rPr>
          </w:pPr>
          <w:r>
            <w:rPr>
              <w:rFonts w:ascii="Naskh MT for Bosch School" w:hAnsi="Naskh MT for Bosch School" w:hint="cs"/>
              <w:rtl/>
              <w:lang w:val="en-US" w:bidi="ar-SA"/>
              <w14:cntxtAlts/>
            </w:rPr>
            <w:t>رضوان 2020</w:t>
          </w:r>
        </w:p>
      </w:tc>
      <w:tc>
        <w:tcPr>
          <w:tcW w:w="4991" w:type="dxa"/>
          <w:hideMark/>
        </w:tcPr>
        <w:p w14:paraId="579E02C1"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2127" w:type="dxa"/>
        </w:tcPr>
        <w:p w14:paraId="63DC8040" w14:textId="06589CB6" w:rsidR="00FD13F0" w:rsidRPr="00344055" w:rsidRDefault="006F0997" w:rsidP="00344055">
          <w:pPr>
            <w:bidi/>
            <w:rPr>
              <w:rStyle w:val="PageNumber"/>
              <w:rFonts w:ascii="Naskh MT for Bosch School" w:hAnsi="Naskh MT for Bosch School"/>
              <w:rtl/>
              <w:lang w:bidi="ar-SA"/>
            </w:rPr>
          </w:pPr>
          <w:r w:rsidRPr="006F0997">
            <w:rPr>
              <w:rFonts w:ascii="Naskh MT for Bosch School" w:hAnsi="Naskh MT for Bosch School"/>
              <w:rtl/>
              <w:lang w:bidi="ar-SA"/>
            </w:rPr>
            <w:t>إلى البهائيّين في العالم</w:t>
          </w:r>
        </w:p>
      </w:tc>
    </w:tr>
  </w:tbl>
  <w:p w14:paraId="00BF9C2E" w14:textId="77777777" w:rsidR="00005CAC" w:rsidRPr="00757E74" w:rsidRDefault="00005CAC" w:rsidP="006F0997">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833646304">
    <w:abstractNumId w:val="13"/>
  </w:num>
  <w:num w:numId="2" w16cid:durableId="1818568149">
    <w:abstractNumId w:val="6"/>
  </w:num>
  <w:num w:numId="3" w16cid:durableId="312301368">
    <w:abstractNumId w:val="7"/>
  </w:num>
  <w:num w:numId="4" w16cid:durableId="285544904">
    <w:abstractNumId w:val="4"/>
  </w:num>
  <w:num w:numId="5" w16cid:durableId="341319553">
    <w:abstractNumId w:val="14"/>
  </w:num>
  <w:num w:numId="6" w16cid:durableId="737049592">
    <w:abstractNumId w:val="0"/>
  </w:num>
  <w:num w:numId="7" w16cid:durableId="1949508571">
    <w:abstractNumId w:val="1"/>
  </w:num>
  <w:num w:numId="8" w16cid:durableId="56175161">
    <w:abstractNumId w:val="8"/>
  </w:num>
  <w:num w:numId="9" w16cid:durableId="2054839928">
    <w:abstractNumId w:val="3"/>
  </w:num>
  <w:num w:numId="10" w16cid:durableId="1939218222">
    <w:abstractNumId w:val="11"/>
  </w:num>
  <w:num w:numId="11" w16cid:durableId="2114085450">
    <w:abstractNumId w:val="9"/>
  </w:num>
  <w:num w:numId="12" w16cid:durableId="1112556800">
    <w:abstractNumId w:val="9"/>
  </w:num>
  <w:num w:numId="13" w16cid:durableId="1420642794">
    <w:abstractNumId w:val="11"/>
  </w:num>
  <w:num w:numId="14" w16cid:durableId="581137953">
    <w:abstractNumId w:val="12"/>
  </w:num>
  <w:num w:numId="15" w16cid:durableId="2024940804">
    <w:abstractNumId w:val="10"/>
  </w:num>
  <w:num w:numId="16" w16cid:durableId="428040862">
    <w:abstractNumId w:val="10"/>
  </w:num>
  <w:num w:numId="17" w16cid:durableId="153691681">
    <w:abstractNumId w:val="2"/>
  </w:num>
  <w:num w:numId="18" w16cid:durableId="705445500">
    <w:abstractNumId w:val="5"/>
  </w:num>
  <w:num w:numId="19" w16cid:durableId="2114859406">
    <w:abstractNumId w:val="2"/>
  </w:num>
  <w:num w:numId="20" w16cid:durableId="1708405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en-A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97"/>
    <w:rsid w:val="00001A76"/>
    <w:rsid w:val="00002B26"/>
    <w:rsid w:val="00005CAC"/>
    <w:rsid w:val="00017264"/>
    <w:rsid w:val="00022D4D"/>
    <w:rsid w:val="0002517D"/>
    <w:rsid w:val="000411D8"/>
    <w:rsid w:val="00050249"/>
    <w:rsid w:val="000542B4"/>
    <w:rsid w:val="000563C5"/>
    <w:rsid w:val="000615E6"/>
    <w:rsid w:val="00067AC7"/>
    <w:rsid w:val="00075954"/>
    <w:rsid w:val="00085EC3"/>
    <w:rsid w:val="00091154"/>
    <w:rsid w:val="00091D49"/>
    <w:rsid w:val="000940E1"/>
    <w:rsid w:val="000A33B1"/>
    <w:rsid w:val="000A51FE"/>
    <w:rsid w:val="000B0120"/>
    <w:rsid w:val="000B4881"/>
    <w:rsid w:val="000B5A01"/>
    <w:rsid w:val="000E0AB2"/>
    <w:rsid w:val="000E6A58"/>
    <w:rsid w:val="000F1CE4"/>
    <w:rsid w:val="000F792D"/>
    <w:rsid w:val="001024BD"/>
    <w:rsid w:val="00123D0E"/>
    <w:rsid w:val="001561DA"/>
    <w:rsid w:val="00174AEE"/>
    <w:rsid w:val="00180C84"/>
    <w:rsid w:val="00183F4C"/>
    <w:rsid w:val="00187A69"/>
    <w:rsid w:val="00192C9B"/>
    <w:rsid w:val="001B556F"/>
    <w:rsid w:val="001C3360"/>
    <w:rsid w:val="001C5927"/>
    <w:rsid w:val="001E58D5"/>
    <w:rsid w:val="00202C20"/>
    <w:rsid w:val="0021326E"/>
    <w:rsid w:val="002211E6"/>
    <w:rsid w:val="00222E02"/>
    <w:rsid w:val="00282378"/>
    <w:rsid w:val="00290642"/>
    <w:rsid w:val="002953FE"/>
    <w:rsid w:val="002A426E"/>
    <w:rsid w:val="002B471C"/>
    <w:rsid w:val="002B6812"/>
    <w:rsid w:val="00313AE2"/>
    <w:rsid w:val="00330C20"/>
    <w:rsid w:val="00342F09"/>
    <w:rsid w:val="00344055"/>
    <w:rsid w:val="00345375"/>
    <w:rsid w:val="003560EB"/>
    <w:rsid w:val="003639F9"/>
    <w:rsid w:val="003653D8"/>
    <w:rsid w:val="00387413"/>
    <w:rsid w:val="00394D58"/>
    <w:rsid w:val="00397AE8"/>
    <w:rsid w:val="003B1FCD"/>
    <w:rsid w:val="003B7BEB"/>
    <w:rsid w:val="00410F4F"/>
    <w:rsid w:val="0041125A"/>
    <w:rsid w:val="004473E9"/>
    <w:rsid w:val="00465569"/>
    <w:rsid w:val="0047204D"/>
    <w:rsid w:val="00472D5A"/>
    <w:rsid w:val="00476FBE"/>
    <w:rsid w:val="00491540"/>
    <w:rsid w:val="00497353"/>
    <w:rsid w:val="004B0A4C"/>
    <w:rsid w:val="004B213E"/>
    <w:rsid w:val="004B30CB"/>
    <w:rsid w:val="004C12D0"/>
    <w:rsid w:val="004C4759"/>
    <w:rsid w:val="004D4B53"/>
    <w:rsid w:val="004E2AE6"/>
    <w:rsid w:val="00530E37"/>
    <w:rsid w:val="00550EBB"/>
    <w:rsid w:val="00556882"/>
    <w:rsid w:val="00567822"/>
    <w:rsid w:val="00571F5F"/>
    <w:rsid w:val="00581660"/>
    <w:rsid w:val="005D5D37"/>
    <w:rsid w:val="005E412C"/>
    <w:rsid w:val="005E67B1"/>
    <w:rsid w:val="00606274"/>
    <w:rsid w:val="00615E4C"/>
    <w:rsid w:val="00626F3B"/>
    <w:rsid w:val="00633D88"/>
    <w:rsid w:val="006472D7"/>
    <w:rsid w:val="0065177F"/>
    <w:rsid w:val="00670E9C"/>
    <w:rsid w:val="00673861"/>
    <w:rsid w:val="00682016"/>
    <w:rsid w:val="00683D8B"/>
    <w:rsid w:val="006B3564"/>
    <w:rsid w:val="006B7805"/>
    <w:rsid w:val="006C5B95"/>
    <w:rsid w:val="006D0354"/>
    <w:rsid w:val="006D5F04"/>
    <w:rsid w:val="006F0997"/>
    <w:rsid w:val="007065BD"/>
    <w:rsid w:val="0071110B"/>
    <w:rsid w:val="007416E0"/>
    <w:rsid w:val="0074661D"/>
    <w:rsid w:val="00757E74"/>
    <w:rsid w:val="007806AE"/>
    <w:rsid w:val="00786998"/>
    <w:rsid w:val="007B5661"/>
    <w:rsid w:val="007B5A9C"/>
    <w:rsid w:val="007F6529"/>
    <w:rsid w:val="00803F28"/>
    <w:rsid w:val="00833E5B"/>
    <w:rsid w:val="00844AE2"/>
    <w:rsid w:val="00845A52"/>
    <w:rsid w:val="00876FE8"/>
    <w:rsid w:val="00890827"/>
    <w:rsid w:val="008B1A54"/>
    <w:rsid w:val="008B458C"/>
    <w:rsid w:val="008C48D8"/>
    <w:rsid w:val="008D01ED"/>
    <w:rsid w:val="00901F0A"/>
    <w:rsid w:val="00937964"/>
    <w:rsid w:val="009406A0"/>
    <w:rsid w:val="00940D22"/>
    <w:rsid w:val="00950B1E"/>
    <w:rsid w:val="00960136"/>
    <w:rsid w:val="00972EC6"/>
    <w:rsid w:val="0097324F"/>
    <w:rsid w:val="0099563F"/>
    <w:rsid w:val="009A6481"/>
    <w:rsid w:val="009A7938"/>
    <w:rsid w:val="009B26AB"/>
    <w:rsid w:val="009B3277"/>
    <w:rsid w:val="009B4E5C"/>
    <w:rsid w:val="009E0872"/>
    <w:rsid w:val="009E6CAE"/>
    <w:rsid w:val="009F3C5D"/>
    <w:rsid w:val="00A40F14"/>
    <w:rsid w:val="00A512E8"/>
    <w:rsid w:val="00A635F4"/>
    <w:rsid w:val="00A75D9B"/>
    <w:rsid w:val="00A857EA"/>
    <w:rsid w:val="00A85911"/>
    <w:rsid w:val="00AB03F6"/>
    <w:rsid w:val="00AB0EB5"/>
    <w:rsid w:val="00AE300D"/>
    <w:rsid w:val="00B37BB6"/>
    <w:rsid w:val="00B539E8"/>
    <w:rsid w:val="00B72CF7"/>
    <w:rsid w:val="00B7488F"/>
    <w:rsid w:val="00B81803"/>
    <w:rsid w:val="00B8519A"/>
    <w:rsid w:val="00B90D1F"/>
    <w:rsid w:val="00B92193"/>
    <w:rsid w:val="00BF11C2"/>
    <w:rsid w:val="00C16155"/>
    <w:rsid w:val="00C22D8D"/>
    <w:rsid w:val="00C51D76"/>
    <w:rsid w:val="00CC586C"/>
    <w:rsid w:val="00CE3D33"/>
    <w:rsid w:val="00CE4AA4"/>
    <w:rsid w:val="00CE70DB"/>
    <w:rsid w:val="00CE7FA5"/>
    <w:rsid w:val="00CF1BAD"/>
    <w:rsid w:val="00D0460A"/>
    <w:rsid w:val="00D07FD0"/>
    <w:rsid w:val="00D30587"/>
    <w:rsid w:val="00D363C0"/>
    <w:rsid w:val="00D37545"/>
    <w:rsid w:val="00D525D9"/>
    <w:rsid w:val="00D67D94"/>
    <w:rsid w:val="00D723EF"/>
    <w:rsid w:val="00D757CC"/>
    <w:rsid w:val="00D9209E"/>
    <w:rsid w:val="00D97B58"/>
    <w:rsid w:val="00E1753E"/>
    <w:rsid w:val="00E44323"/>
    <w:rsid w:val="00E61901"/>
    <w:rsid w:val="00E7294D"/>
    <w:rsid w:val="00E77221"/>
    <w:rsid w:val="00EA622B"/>
    <w:rsid w:val="00EE65C7"/>
    <w:rsid w:val="00F1253D"/>
    <w:rsid w:val="00F261C5"/>
    <w:rsid w:val="00F26DB1"/>
    <w:rsid w:val="00F32AB4"/>
    <w:rsid w:val="00F4272B"/>
    <w:rsid w:val="00F525C4"/>
    <w:rsid w:val="00F57841"/>
    <w:rsid w:val="00F62CCC"/>
    <w:rsid w:val="00F7424D"/>
    <w:rsid w:val="00F8074B"/>
    <w:rsid w:val="00F90072"/>
    <w:rsid w:val="00FA4ABF"/>
    <w:rsid w:val="00FA65F2"/>
    <w:rsid w:val="00FB481F"/>
    <w:rsid w:val="00FC33B3"/>
    <w:rsid w:val="00FC74B5"/>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9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0F792D"/>
    <w:pPr>
      <w:bidi/>
      <w:spacing w:after="240" w:line="259" w:lineRule="auto"/>
      <w:ind w:right="720" w:firstLine="576"/>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0F792D"/>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hedayat%20nadia\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2023-03-14T06:55:00Z</dcterms:created>
  <dcterms:modified xsi:type="dcterms:W3CDTF">2024-04-24T15:07:00Z</dcterms:modified>
</cp:coreProperties>
</file>