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06D3" w14:textId="7A9E9CD7" w:rsidR="007D45D5" w:rsidRPr="008C47CD" w:rsidRDefault="007D45D5" w:rsidP="00657147">
      <w:pPr>
        <w:bidi/>
        <w:spacing w:after="240"/>
        <w:ind w:firstLine="26"/>
        <w:jc w:val="center"/>
        <w:rPr>
          <w:rFonts w:ascii="Naskh MT for Bosch School" w:eastAsia="Times New Roman" w:hAnsi="Naskh MT for Bosch School" w:cs="Naskh MT for Bosch School"/>
          <w:sz w:val="23"/>
          <w:szCs w:val="23"/>
          <w:rtl/>
          <w:lang w:bidi="ar-JO"/>
        </w:rPr>
      </w:pPr>
      <w:r w:rsidRPr="008C47CD">
        <w:rPr>
          <w:rFonts w:ascii="Naskh MT for Bosch School" w:eastAsia="Times New Roman" w:hAnsi="Naskh MT for Bosch School" w:cs="Naskh MT for Bosch School" w:hint="cs"/>
          <w:sz w:val="23"/>
          <w:szCs w:val="23"/>
          <w:rtl/>
          <w:lang w:bidi="ar-JO"/>
        </w:rPr>
        <w:t>[ترجمة]</w:t>
      </w:r>
    </w:p>
    <w:p w14:paraId="4830A96A" w14:textId="31F3F026" w:rsidR="007D45D5" w:rsidRPr="008C47CD" w:rsidRDefault="007D45D5" w:rsidP="00657147">
      <w:pPr>
        <w:bidi/>
        <w:spacing w:after="240"/>
        <w:ind w:firstLine="26"/>
        <w:jc w:val="center"/>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رضوان 2008</w:t>
      </w:r>
    </w:p>
    <w:p w14:paraId="6BB3D642" w14:textId="77777777" w:rsidR="007D45D5" w:rsidRPr="008C47CD" w:rsidRDefault="007D45D5" w:rsidP="00657147">
      <w:pPr>
        <w:bidi/>
        <w:spacing w:after="240"/>
        <w:ind w:firstLine="2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إلى البهائيّين في العالم</w:t>
      </w:r>
    </w:p>
    <w:p w14:paraId="55F22187" w14:textId="77777777" w:rsidR="007D45D5" w:rsidRPr="008C47CD" w:rsidRDefault="007D45D5" w:rsidP="00657147">
      <w:pPr>
        <w:bidi/>
        <w:spacing w:after="240"/>
        <w:ind w:firstLine="2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الأحبّاء الأعزّاء،</w:t>
      </w:r>
    </w:p>
    <w:p w14:paraId="44FD1F5E" w14:textId="5CF2D019" w:rsidR="007D45D5" w:rsidRPr="008C47CD" w:rsidRDefault="007D45D5" w:rsidP="00657147">
      <w:pPr>
        <w:bidi/>
        <w:spacing w:after="240"/>
        <w:ind w:firstLine="576"/>
        <w:jc w:val="both"/>
        <w:rPr>
          <w:rFonts w:ascii="Naskh MT for Bosch School" w:eastAsia="Times New Roman" w:hAnsi="Naskh MT for Bosch School" w:cs="Naskh MT for Bosch School"/>
          <w:sz w:val="23"/>
          <w:szCs w:val="23"/>
          <w:rtl/>
        </w:rPr>
      </w:pPr>
      <w:r w:rsidRPr="008C47CD">
        <w:rPr>
          <w:rFonts w:ascii="Naskh MT for Bosch School" w:eastAsia="Times New Roman" w:hAnsi="Naskh MT for Bosch School" w:cs="Naskh MT for Bosch School"/>
          <w:color w:val="000000"/>
          <w:sz w:val="23"/>
          <w:szCs w:val="23"/>
          <w:rtl/>
        </w:rPr>
        <w:t xml:space="preserve">بينما نقف في هذا الرّضوان المجيد ونحن نتأمّل تقدّم الجامعة البهائيّة العالميّة وتطوّرها، يتراءى أمامنا مشهد </w:t>
      </w:r>
      <w:r w:rsidR="00636FD0" w:rsidRPr="008C47CD">
        <w:rPr>
          <w:rFonts w:ascii="Naskh MT for Bosch School" w:eastAsia="Times New Roman" w:hAnsi="Naskh MT for Bosch School" w:cs="Naskh MT for Bosch School"/>
          <w:color w:val="000000"/>
          <w:sz w:val="23"/>
          <w:szCs w:val="23"/>
          <w:rtl/>
        </w:rPr>
        <w:t>الألوف تلو الألوف من الّذين أقرّوا بتنوّع العائلة الإنسانيّة بأسرها، وهم منهمكون في دراسة منهجيّة للكلمة الإلهيّة الخل</w:t>
      </w:r>
      <w:r w:rsidR="00636FD0" w:rsidRPr="008C47CD">
        <w:rPr>
          <w:rFonts w:ascii="Naskh MT for Bosch School" w:eastAsia="Times New Roman" w:hAnsi="Naskh MT for Bosch School" w:cs="Naskh MT for Bosch School" w:hint="cs"/>
          <w:color w:val="000000"/>
          <w:sz w:val="23"/>
          <w:szCs w:val="23"/>
          <w:rtl/>
        </w:rPr>
        <w:t>ّ</w:t>
      </w:r>
      <w:r w:rsidR="00636FD0" w:rsidRPr="008C47CD">
        <w:rPr>
          <w:rFonts w:ascii="Naskh MT for Bosch School" w:eastAsia="Times New Roman" w:hAnsi="Naskh MT for Bosch School" w:cs="Naskh MT for Bosch School"/>
          <w:color w:val="000000"/>
          <w:sz w:val="23"/>
          <w:szCs w:val="23"/>
          <w:rtl/>
        </w:rPr>
        <w:t>اقة في جوّ من الجِدِّية والسّموّ الرّوحانيّ في آنٍ مع</w:t>
      </w:r>
      <w:r w:rsidR="00636FD0" w:rsidRPr="008C47CD">
        <w:rPr>
          <w:rFonts w:ascii="Naskh MT for Bosch School" w:eastAsia="Times New Roman" w:hAnsi="Naskh MT for Bosch School" w:cs="Naskh MT for Bosch School" w:hint="cs"/>
          <w:color w:val="000000"/>
          <w:sz w:val="23"/>
          <w:szCs w:val="23"/>
          <w:rtl/>
        </w:rPr>
        <w:t>ً</w:t>
      </w:r>
      <w:r w:rsidR="00636FD0" w:rsidRPr="008C47CD">
        <w:rPr>
          <w:rFonts w:ascii="Naskh MT for Bosch School" w:eastAsia="Times New Roman" w:hAnsi="Naskh MT for Bosch School" w:cs="Naskh MT for Bosch School"/>
          <w:color w:val="000000"/>
          <w:sz w:val="23"/>
          <w:szCs w:val="23"/>
          <w:rtl/>
        </w:rPr>
        <w:t>ا</w:t>
      </w:r>
      <w:r w:rsidR="006111DC" w:rsidRPr="008C47CD">
        <w:rPr>
          <w:rFonts w:ascii="Naskh MT for Bosch School" w:eastAsia="Times New Roman" w:hAnsi="Naskh MT for Bosch School" w:cs="Naskh MT for Bosch School"/>
          <w:color w:val="000000"/>
          <w:sz w:val="23"/>
          <w:szCs w:val="23"/>
          <w:rtl/>
        </w:rPr>
        <w:t xml:space="preserve">.  </w:t>
      </w:r>
      <w:r w:rsidR="00636FD0" w:rsidRPr="008C47CD">
        <w:rPr>
          <w:rFonts w:ascii="Naskh MT for Bosch School" w:eastAsia="Times New Roman" w:hAnsi="Naskh MT for Bosch School" w:cs="Naskh MT for Bosch School"/>
          <w:color w:val="000000"/>
          <w:sz w:val="23"/>
          <w:szCs w:val="23"/>
          <w:rtl/>
        </w:rPr>
        <w:t>وبينما هم يجاهدون في تطبيق ما اكتسبوه من بصيرة نافذة في عمليّة متكاملة من العمل والمراجعة والتّقييم والمشورة، فإن</w:t>
      </w:r>
      <w:r w:rsidR="00636FD0" w:rsidRPr="008C47CD">
        <w:rPr>
          <w:rFonts w:ascii="Naskh MT for Bosch School" w:eastAsia="Times New Roman" w:hAnsi="Naskh MT for Bosch School" w:cs="Naskh MT for Bosch School" w:hint="cs"/>
          <w:color w:val="000000"/>
          <w:sz w:val="23"/>
          <w:szCs w:val="23"/>
          <w:rtl/>
        </w:rPr>
        <w:t>ّ</w:t>
      </w:r>
      <w:r w:rsidR="00636FD0" w:rsidRPr="008C47CD">
        <w:rPr>
          <w:rFonts w:ascii="Naskh MT for Bosch School" w:eastAsia="Times New Roman" w:hAnsi="Naskh MT for Bosch School" w:cs="Naskh MT for Bosch School"/>
          <w:color w:val="000000"/>
          <w:sz w:val="23"/>
          <w:szCs w:val="23"/>
          <w:rtl/>
        </w:rPr>
        <w:t>هم يلمسون ارتقاء قدراتهم إلى مستويات جديدة في خدمتهم لأمر الله</w:t>
      </w:r>
      <w:r w:rsidR="006111DC" w:rsidRPr="008C47CD">
        <w:rPr>
          <w:rFonts w:ascii="Naskh MT for Bosch School" w:eastAsia="Times New Roman" w:hAnsi="Naskh MT for Bosch School" w:cs="Naskh MT for Bosch School"/>
          <w:color w:val="000000"/>
          <w:sz w:val="23"/>
          <w:szCs w:val="23"/>
          <w:rtl/>
        </w:rPr>
        <w:t xml:space="preserve">.  </w:t>
      </w:r>
      <w:r w:rsidR="00636FD0" w:rsidRPr="008C47CD">
        <w:rPr>
          <w:rFonts w:ascii="Naskh MT for Bosch School" w:eastAsia="Times New Roman" w:hAnsi="Naskh MT for Bosch School" w:cs="Naskh MT for Bosch School"/>
          <w:color w:val="000000"/>
          <w:sz w:val="23"/>
          <w:szCs w:val="23"/>
          <w:rtl/>
        </w:rPr>
        <w:t>وتلبيةً للتّوق الدّفين في أعماق كلِّ قلب للوِصال مع خالقه، فإنّهم يعقدون جلسات التّعبُّد والدّعاء على اختلافها، حيث يتّحدون مع غيرهم بالتّضرّع والابتهال، ويوقظون الأحاسيس الرّوحانيّة، ويشكّلون نمطًا للحياة يتّصف بالتّكريس والتّفاني</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وفي زياراتهم المنزليّة المتبادلة وزيارة العائلات والأصدقاء والمعارف، فإن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هم يدخلون في مناقشات هادفة في مواضيع لها أهميّتها الر</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وحانيّة، ويعمّقون معرفتهم بالأمر المبارك، ويشاركون الآخرين برسالة حضرة بهاءالله، ويرحّبون بأعداد تتزايد باطّراد للانضمام إليهم في مشروع روحانيّ رائع عظيم</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وفي وعيهم لتطلّعات أطفال العالم ومطامحهم واحتياجاتهم للت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ربية الر</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وحانيّة، فإن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هم يوسّعون نطاق مساعيهم لضمِّ أعداد متنامية تفوق التّوقّعات من المشاركين في صفوف دراسيّة غدت مراكز جَذْب للشّباب، ولتقوية جذور أمر الله في المجتمع</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فهم يساعدون الشّباب النّاشئ على شقّ طريقهم في مُعْتَرَك مرحلة حرجة من حياتهم وتعزيز قدراتهم حتّى يستطيعوا توجيه طاقاتهم نحو النّهوض بالحضارة الإنسانيّة وتقدّمها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وبفضل هذا الوفر الهائل من الموارد البشريّة، فإن أعداد</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متنامية منها أصبح بمقدورها الآن أن تعبّر عن إيمانها بمدٍّ من المساعي المتزايدة تلبيةً لاحتياجات الإنسانيّة ببُعديْها الر</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وحانيّ والماد</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يّ مع</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w:t>
      </w:r>
    </w:p>
    <w:p w14:paraId="21DBE5A4" w14:textId="2F6DEA1A" w:rsidR="007D45D5" w:rsidRPr="008C47CD" w:rsidRDefault="007D45D5" w:rsidP="0094648F">
      <w:pPr>
        <w:bidi/>
        <w:spacing w:after="240"/>
        <w:ind w:firstLine="57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أشرنا في مناسبات عدّة إلى أن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الهدف الّذي تسعى إليه سلسلة الخطط العالميّة الّتي ستنقل العالم البهائيّ إلى الاحتفال </w:t>
      </w:r>
      <w:r w:rsidR="0094648F">
        <w:rPr>
          <w:rFonts w:ascii="Naskh MT for Bosch School" w:eastAsia="Times New Roman" w:hAnsi="Naskh MT for Bosch School" w:cs="Naskh MT for Bosch School" w:hint="cs"/>
          <w:color w:val="000000"/>
          <w:sz w:val="23"/>
          <w:szCs w:val="23"/>
          <w:rtl/>
        </w:rPr>
        <w:t>بالذّكرى المئويّة</w:t>
      </w:r>
      <w:r w:rsidRPr="008C47CD">
        <w:rPr>
          <w:rFonts w:ascii="Naskh MT for Bosch School" w:eastAsia="Times New Roman" w:hAnsi="Naskh MT for Bosch School" w:cs="Naskh MT for Bosch School"/>
          <w:color w:val="000000"/>
          <w:sz w:val="23"/>
          <w:szCs w:val="23"/>
          <w:rtl/>
        </w:rPr>
        <w:t xml:space="preserve"> لعصر التّكوين لأمره المفدّى عام 2021 سوف يُحقِّقُه ذلك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قدّم الملحوظ للفرد البهائيّ ومؤسّسات الأمر والجامعة البهائيّة في النّشاط والتّطوّر</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ففي هذه النّقطة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تي تتوسّط ربع قرن من القيام بمجهود </w:t>
      </w:r>
      <w:r w:rsidR="0094648F">
        <w:rPr>
          <w:rFonts w:ascii="Naskh MT for Bosch School" w:eastAsia="Times New Roman" w:hAnsi="Naskh MT for Bosch School" w:cs="Naskh MT for Bosch School" w:hint="cs"/>
          <w:color w:val="000000"/>
          <w:sz w:val="23"/>
          <w:szCs w:val="23"/>
          <w:rtl/>
        </w:rPr>
        <w:t>متواصل و</w:t>
      </w:r>
      <w:r w:rsidRPr="008C47CD">
        <w:rPr>
          <w:rFonts w:ascii="Naskh MT for Bosch School" w:eastAsia="Times New Roman" w:hAnsi="Naskh MT for Bosch School" w:cs="Naskh MT for Bosch School"/>
          <w:color w:val="000000"/>
          <w:sz w:val="23"/>
          <w:szCs w:val="23"/>
          <w:rtl/>
        </w:rPr>
        <w:t xml:space="preserve">مركّز، فإنّ دلائل </w:t>
      </w:r>
      <w:r w:rsidR="0094648F">
        <w:rPr>
          <w:rFonts w:ascii="Naskh MT for Bosch School" w:eastAsia="Times New Roman" w:hAnsi="Naskh MT for Bosch School" w:cs="Naskh MT for Bosch School" w:hint="cs"/>
          <w:color w:val="000000"/>
          <w:sz w:val="23"/>
          <w:szCs w:val="23"/>
          <w:rtl/>
        </w:rPr>
        <w:t>القدرة المتنامية</w:t>
      </w:r>
      <w:r w:rsidRPr="008C47CD">
        <w:rPr>
          <w:rFonts w:ascii="Naskh MT for Bosch School" w:eastAsia="Times New Roman" w:hAnsi="Naskh MT for Bosch School" w:cs="Naskh MT for Bosch School"/>
          <w:color w:val="000000"/>
          <w:sz w:val="23"/>
          <w:szCs w:val="23"/>
          <w:rtl/>
        </w:rPr>
        <w:t xml:space="preserve"> بادية ومشهودة في كلّ مكان؛ </w:t>
      </w:r>
      <w:r w:rsidR="00636FD0" w:rsidRPr="008C47CD">
        <w:rPr>
          <w:rFonts w:ascii="Naskh MT for Bosch School" w:hAnsi="Naskh MT for Bosch School" w:cs="Naskh MT for Bosch School"/>
          <w:sz w:val="23"/>
          <w:szCs w:val="23"/>
          <w:rtl/>
          <w:lang w:bidi="ar-JO"/>
        </w:rPr>
        <w:t xml:space="preserve">من أهمّها على وجه الخصوص التّأثير </w:t>
      </w:r>
      <w:r w:rsidR="0094648F">
        <w:rPr>
          <w:rFonts w:ascii="Naskh MT for Bosch School" w:hAnsi="Naskh MT for Bosch School" w:cs="Naskh MT for Bosch School" w:hint="cs"/>
          <w:sz w:val="23"/>
          <w:szCs w:val="23"/>
          <w:rtl/>
          <w:lang w:bidi="ar-JO"/>
        </w:rPr>
        <w:t>المتزايد للدّيناميكيّة المنبعثة</w:t>
      </w:r>
      <w:r w:rsidR="00636FD0" w:rsidRPr="008C47CD">
        <w:rPr>
          <w:rFonts w:ascii="Naskh MT for Bosch School" w:hAnsi="Naskh MT for Bosch School" w:cs="Naskh MT for Bosch School"/>
          <w:sz w:val="23"/>
          <w:szCs w:val="23"/>
          <w:rtl/>
          <w:lang w:bidi="ar-JO"/>
        </w:rPr>
        <w:t xml:space="preserve"> من التّفاعل القائم بين المشاركين الثّلاثة في </w:t>
      </w:r>
      <w:r w:rsidR="0094648F">
        <w:rPr>
          <w:rFonts w:ascii="Naskh MT for Bosch School" w:hAnsi="Naskh MT for Bosch School" w:cs="Naskh MT for Bosch School" w:hint="cs"/>
          <w:sz w:val="23"/>
          <w:szCs w:val="23"/>
          <w:rtl/>
          <w:lang w:bidi="ar-JO"/>
        </w:rPr>
        <w:t>الخطّة</w:t>
      </w:r>
      <w:r w:rsidR="006111DC" w:rsidRPr="008C47CD">
        <w:rPr>
          <w:rFonts w:ascii="Naskh MT for Bosch School" w:hAnsi="Naskh MT for Bosch School" w:cs="Naskh MT for Bosch School"/>
          <w:sz w:val="23"/>
          <w:szCs w:val="23"/>
          <w:rtl/>
          <w:lang w:bidi="ar-JO"/>
        </w:rPr>
        <w:t xml:space="preserve">.  </w:t>
      </w:r>
      <w:r w:rsidR="00636FD0" w:rsidRPr="008C47CD">
        <w:rPr>
          <w:rFonts w:ascii="Naskh MT for Bosch School" w:hAnsi="Naskh MT for Bosch School" w:cs="Naskh MT for Bosch School"/>
          <w:sz w:val="23"/>
          <w:szCs w:val="23"/>
          <w:rtl/>
          <w:lang w:bidi="ar-JO"/>
        </w:rPr>
        <w:t xml:space="preserve">فمؤسّسات الأمر المبارك، من المستوى المركزيّ وحتّى المحلّيّ، ترى بوضوح </w:t>
      </w:r>
      <w:r w:rsidR="0094648F">
        <w:rPr>
          <w:rFonts w:ascii="Naskh MT for Bosch School" w:hAnsi="Naskh MT for Bosch School" w:cs="Naskh MT for Bosch School" w:hint="cs"/>
          <w:sz w:val="23"/>
          <w:szCs w:val="23"/>
          <w:rtl/>
          <w:lang w:bidi="ar-JO"/>
        </w:rPr>
        <w:t>أعظم من أيّ وقت مضى</w:t>
      </w:r>
      <w:r w:rsidR="00636FD0" w:rsidRPr="008C47CD">
        <w:rPr>
          <w:rFonts w:ascii="Naskh MT for Bosch School" w:hAnsi="Naskh MT for Bosch School" w:cs="Naskh MT for Bosch School"/>
          <w:sz w:val="23"/>
          <w:szCs w:val="23"/>
          <w:rtl/>
          <w:lang w:bidi="ar-JO"/>
        </w:rPr>
        <w:t xml:space="preserve"> كيف تخلِق ظروفًا تساعد على ترجمة القدرات الرّوحانيّة لأعداد متنامية من الأحبّاء إلى سعي لتحقيق هدف مشترك</w:t>
      </w:r>
      <w:r w:rsidR="006111DC" w:rsidRPr="008C47CD">
        <w:rPr>
          <w:rFonts w:ascii="Naskh MT for Bosch School" w:hAnsi="Naskh MT for Bosch School" w:cs="Naskh MT for Bosch School"/>
          <w:sz w:val="23"/>
          <w:szCs w:val="23"/>
          <w:rtl/>
          <w:lang w:bidi="ar-JO"/>
        </w:rPr>
        <w:t xml:space="preserve">.  </w:t>
      </w:r>
      <w:r w:rsidRPr="008C47CD">
        <w:rPr>
          <w:rFonts w:ascii="Naskh MT for Bosch School" w:eastAsia="Times New Roman" w:hAnsi="Naskh MT for Bosch School" w:cs="Naskh MT for Bosch School"/>
          <w:color w:val="000000"/>
          <w:sz w:val="23"/>
          <w:szCs w:val="23"/>
          <w:rtl/>
        </w:rPr>
        <w:t xml:space="preserve">والجامعة البهائيّة نراها </w:t>
      </w:r>
      <w:r w:rsidR="0094648F">
        <w:rPr>
          <w:rFonts w:ascii="Naskh MT for Bosch School" w:eastAsia="Times New Roman" w:hAnsi="Naskh MT for Bosch School" w:cs="Naskh MT for Bosch School" w:hint="cs"/>
          <w:color w:val="000000"/>
          <w:sz w:val="23"/>
          <w:szCs w:val="23"/>
          <w:rtl/>
        </w:rPr>
        <w:t>تخدم أكثر فأكثر كتلك</w:t>
      </w:r>
      <w:r w:rsidRPr="008C47CD">
        <w:rPr>
          <w:rFonts w:ascii="Naskh MT for Bosch School" w:eastAsia="Times New Roman" w:hAnsi="Naskh MT for Bosch School" w:cs="Naskh MT for Bosch School"/>
          <w:color w:val="000000"/>
          <w:sz w:val="23"/>
          <w:szCs w:val="23"/>
          <w:rtl/>
        </w:rPr>
        <w:t xml:space="preserve"> البيئة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تي </w:t>
      </w:r>
      <w:r w:rsidR="0094648F" w:rsidRPr="0094648F">
        <w:rPr>
          <w:rFonts w:ascii="Naskh MT for Bosch School" w:eastAsia="Times New Roman" w:hAnsi="Naskh MT for Bosch School" w:cs="Naskh MT for Bosch School" w:hint="cs"/>
          <w:color w:val="000000"/>
          <w:sz w:val="23"/>
          <w:szCs w:val="23"/>
          <w:rtl/>
          <w:lang w:bidi="ar-JO"/>
        </w:rPr>
        <w:t>يمكن فيها للمجهود الفرديّ والعمل الجماعيّ،</w:t>
      </w:r>
      <w:r w:rsidR="0094648F">
        <w:rPr>
          <w:rFonts w:ascii="Naskh MT for Bosch School" w:eastAsia="Times New Roman" w:hAnsi="Naskh MT for Bosch School" w:cs="Naskh MT for Bosch School" w:hint="cs"/>
          <w:color w:val="000000"/>
          <w:sz w:val="23"/>
          <w:szCs w:val="23"/>
          <w:rtl/>
          <w:lang w:bidi="ar-JO"/>
        </w:rPr>
        <w:t xml:space="preserve"> بفضل </w:t>
      </w:r>
      <w:r w:rsidRPr="008C47CD">
        <w:rPr>
          <w:rFonts w:ascii="Naskh MT for Bosch School" w:eastAsia="Times New Roman" w:hAnsi="Naskh MT for Bosch School" w:cs="Naskh MT for Bosch School"/>
          <w:color w:val="000000"/>
          <w:sz w:val="23"/>
          <w:szCs w:val="23"/>
          <w:rtl/>
        </w:rPr>
        <w:t>المعهد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دريبيّ</w:t>
      </w:r>
      <w:r w:rsidR="0094648F">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w:t>
      </w:r>
      <w:r w:rsidR="0094648F" w:rsidRPr="0094648F">
        <w:rPr>
          <w:rFonts w:ascii="Naskh MT for Bosch School" w:eastAsia="Times New Roman" w:hAnsi="Naskh MT for Bosch School" w:cs="Naskh MT for Bosch School" w:hint="cs"/>
          <w:color w:val="000000"/>
          <w:sz w:val="23"/>
          <w:szCs w:val="23"/>
          <w:rtl/>
          <w:lang w:bidi="ar-JO"/>
        </w:rPr>
        <w:t xml:space="preserve">أن يكمّل كلّ منهما </w:t>
      </w:r>
      <w:r w:rsidR="0094648F" w:rsidRPr="0094648F">
        <w:rPr>
          <w:rFonts w:ascii="Naskh MT for Bosch School" w:eastAsia="Times New Roman" w:hAnsi="Naskh MT for Bosch School" w:cs="Naskh MT for Bosch School" w:hint="cs"/>
          <w:color w:val="000000"/>
          <w:sz w:val="23"/>
          <w:szCs w:val="23"/>
          <w:rtl/>
          <w:lang w:bidi="ar-JO"/>
        </w:rPr>
        <w:lastRenderedPageBreak/>
        <w:t>الآخر</w:t>
      </w:r>
      <w:r w:rsidR="0094648F" w:rsidRPr="0094648F">
        <w:rPr>
          <w:rFonts w:ascii="Naskh MT for Bosch School" w:eastAsia="Times New Roman" w:hAnsi="Naskh MT for Bosch School" w:cs="Naskh MT for Bosch School"/>
          <w:color w:val="000000"/>
          <w:sz w:val="23"/>
          <w:szCs w:val="23"/>
          <w:rtl/>
          <w:lang w:bidi="ar-JO"/>
        </w:rPr>
        <w:t xml:space="preserve"> </w:t>
      </w:r>
      <w:r w:rsidRPr="008C47CD">
        <w:rPr>
          <w:rFonts w:ascii="Naskh MT for Bosch School" w:eastAsia="Times New Roman" w:hAnsi="Naskh MT for Bosch School" w:cs="Naskh MT for Bosch School"/>
          <w:color w:val="000000"/>
          <w:sz w:val="23"/>
          <w:szCs w:val="23"/>
          <w:rtl/>
        </w:rPr>
        <w:t>من أجل إحراز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قدّم</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فما تَمُوجُ به الجامعة من حيويّة ونشاط وما تتحلّى به من وحدة الهدف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تي تحرّك مساعيها، إنّما يجذب إلى جموع صفوفها المتنامية أناس</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من مختلف المشارب وأنماط الحياة التوّاقين لتكريس أوقاتهم وطاقاتهم لما فيه خير الإنسانيّة وصلاحها</w:t>
      </w:r>
      <w:r w:rsidR="006111DC" w:rsidRPr="008C47CD">
        <w:rPr>
          <w:rFonts w:ascii="Naskh MT for Bosch School" w:eastAsia="Times New Roman" w:hAnsi="Naskh MT for Bosch School" w:cs="Naskh MT for Bosch School"/>
          <w:color w:val="000000"/>
          <w:sz w:val="23"/>
          <w:szCs w:val="23"/>
          <w:rtl/>
        </w:rPr>
        <w:t xml:space="preserve">.  </w:t>
      </w:r>
      <w:r w:rsidR="002A051D" w:rsidRPr="008C47CD">
        <w:rPr>
          <w:rFonts w:ascii="Naskh MT for Bosch School" w:hAnsi="Naskh MT for Bosch School" w:cs="Naskh MT for Bosch School"/>
          <w:sz w:val="23"/>
          <w:szCs w:val="23"/>
          <w:rtl/>
          <w:lang w:bidi="ar-JO"/>
        </w:rPr>
        <w:t>ومن الواضح أنّ أبواب الجامعة مشرعة على مصاريعها لأيّة نفس مستنيرة مستعدّة للدّخول والتنعُّم بغذاء الرّوح من فيض ظهور حضرة بهاء اللّه.</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وليس من دليل أعظم على قوّة تأثير التّفاعل بين المشاركين الثّلاثة في الخطّة من ذلك التّسارع المثير في وتيرة التّبليغ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ذي لمسناه في العام الماضي</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لقد كان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قدّم الذي تمّ إحرازه في عمليّة الدّخول في دين الله أفواج</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هامّ</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حقّ</w:t>
      </w:r>
      <w:r w:rsidR="00223FD0" w:rsidRPr="008C47CD">
        <w:rPr>
          <w:rFonts w:ascii="Naskh MT for Bosch School" w:eastAsia="Times New Roman" w:hAnsi="Naskh MT for Bosch School" w:cs="Naskh MT for Bosch School"/>
          <w:color w:val="000000"/>
          <w:sz w:val="23"/>
          <w:szCs w:val="23"/>
          <w:rtl/>
        </w:rPr>
        <w:t>ًا</w:t>
      </w:r>
      <w:r w:rsidR="006111DC" w:rsidRPr="008C47CD">
        <w:rPr>
          <w:rFonts w:ascii="Naskh MT for Bosch School" w:eastAsia="Times New Roman" w:hAnsi="Naskh MT for Bosch School" w:cs="Naskh MT for Bosch School"/>
          <w:color w:val="000000"/>
          <w:sz w:val="23"/>
          <w:szCs w:val="23"/>
          <w:rtl/>
        </w:rPr>
        <w:t xml:space="preserve">.  </w:t>
      </w:r>
    </w:p>
    <w:p w14:paraId="4B7944A0" w14:textId="018E65DC" w:rsidR="007D45D5" w:rsidRPr="008C47CD" w:rsidRDefault="007D45D5" w:rsidP="00657147">
      <w:pPr>
        <w:bidi/>
        <w:spacing w:after="240"/>
        <w:ind w:firstLine="57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وفي نطاق هذا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فاعل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ذي يتمّ تعزيزه، فإنّ المبادرة الفرديّة تأخذ دورها الفعّال بشكل متزايد</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ففي رسائل سابقة أشرنا إلى الزَّخَم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ذي تمنحه عمليّة المعهد للفرد المؤمن في ممارسته مبادرَتَه</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فالأحبّاء في كلّ القارّات منهمكون في دراسة الآثار المباركة لهدف واضح يرمي إلى تعلُّم تطبيق التّعاليم في خدمة نموّ أمر الله</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وهناك أعداد لافتة يأخذون على عاتقهم الآن مسؤوليّة بعث الحيويّة الر</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وحانيّة لجامعاتهم؛ فيقومون بكل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همّة ونشاط بهذه الأعمال من الخدمة بما يتناسب والن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موّ في نهجِهِ السّليم</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وهم في مثابرتهم ودأبهم هذا في ميدان خدمة أمر الله، واتّخاذهم موقفًا من التّعلّم يتّسم بالتّواضع، فإن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ما يتحلّون به من شجاعة وحكمة وحماسة وحصافة وإقدام ووعي وتصميم وثقة بالله قد اجتمعت كلّها لتعمل كلٌّ منها على تعزيز الأخرى ودعمها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وفي تقديمهم رسالةَ حضرة بهاء</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 xml:space="preserve">الله وعرضهم حقائقَها وضعوا نصب أعينهم كلمات حضرة </w:t>
      </w:r>
      <w:r w:rsidR="00223FD0" w:rsidRPr="008C47CD">
        <w:rPr>
          <w:rFonts w:ascii="Naskh MT for Bosch School" w:eastAsia="Times New Roman" w:hAnsi="Naskh MT for Bosch School" w:cs="Naskh MT for Bosch School"/>
          <w:color w:val="000000"/>
          <w:sz w:val="23"/>
          <w:szCs w:val="23"/>
          <w:rtl/>
        </w:rPr>
        <w:t>شوقي</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أفندي بأن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عليهم أل</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"يتردّدوا" أو "يتلعثموا" وأل</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"يبالِغوا في الإصرار" أو "يُصَغِّروا" من شأن الحقيقة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تي يناصرونها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وهم ليسوا "متعصّبين" أو "متحرّرين بإفراط"</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وبعزمهم وثباتهم في ميدان التّبليغ عملوا على رفع مقدرتهم في تحديد مدى استعداد مستمعيهم؛ أيكونوا معهم "</w:t>
      </w:r>
      <w:r w:rsidR="00223FD0" w:rsidRPr="008C47CD">
        <w:rPr>
          <w:rFonts w:ascii="Naskh MT for Bosch School" w:eastAsia="Times New Roman" w:hAnsi="Naskh MT for Bosch School" w:cs="Naskh MT for Bosch School"/>
          <w:color w:val="000000"/>
          <w:sz w:val="23"/>
          <w:szCs w:val="23"/>
          <w:rtl/>
        </w:rPr>
        <w:t>حذرين</w:t>
      </w:r>
      <w:r w:rsidR="00223FD0" w:rsidRPr="008C47CD">
        <w:rPr>
          <w:rFonts w:ascii="Naskh MT for Bosch School" w:eastAsia="Times New Roman" w:hAnsi="Naskh MT for Bosch School" w:cs="Naskh MT for Bosch School" w:hint="cs"/>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w:t>
      </w:r>
      <w:r w:rsidR="00223FD0" w:rsidRPr="008C47CD">
        <w:rPr>
          <w:rFonts w:ascii="Naskh MT for Bosch School" w:eastAsia="Times New Roman" w:hAnsi="Naskh MT for Bosch School" w:cs="Naskh MT for Bosch School" w:hint="cs"/>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أم "جسورين" وهل عليهم أن "يتصرّفوا بسرعة" أو " يتريّثوا"، أن ينهجوا أسلوبًا " مباشرًا " أم "غير مباشر" في إقداماتهم؟ </w:t>
      </w:r>
    </w:p>
    <w:p w14:paraId="6348BB3C" w14:textId="2B79DFA2" w:rsidR="00766300" w:rsidRPr="008C47CD" w:rsidRDefault="00766300" w:rsidP="00657147">
      <w:pPr>
        <w:bidi/>
        <w:spacing w:after="240"/>
        <w:ind w:firstLine="576"/>
        <w:jc w:val="both"/>
        <w:rPr>
          <w:rFonts w:ascii="Naskh MT for Bosch School" w:hAnsi="Naskh MT for Bosch School" w:cs="Naskh MT for Bosch School"/>
          <w:sz w:val="23"/>
          <w:szCs w:val="23"/>
          <w:rtl/>
          <w:lang w:bidi="ar-KW"/>
        </w:rPr>
      </w:pPr>
      <w:bookmarkStart w:id="0" w:name="_Hlk132054492"/>
      <w:r w:rsidRPr="008C47CD">
        <w:rPr>
          <w:rFonts w:ascii="Naskh MT for Bosch School" w:hAnsi="Naskh MT for Bosch School" w:cs="Naskh MT for Bosch School"/>
          <w:sz w:val="23"/>
          <w:szCs w:val="23"/>
          <w:rtl/>
          <w:lang w:bidi="ar-KW"/>
        </w:rPr>
        <w:t>إن</w:t>
      </w:r>
      <w:r w:rsidRPr="008C47CD">
        <w:rPr>
          <w:rFonts w:ascii="Naskh MT for Bosch School" w:hAnsi="Naskh MT for Bosch School" w:cs="Naskh MT for Bosch School" w:hint="cs"/>
          <w:sz w:val="23"/>
          <w:szCs w:val="23"/>
          <w:rtl/>
          <w:lang w:bidi="ar-KW"/>
        </w:rPr>
        <w:t>ّ</w:t>
      </w:r>
      <w:r w:rsidRPr="008C47CD">
        <w:rPr>
          <w:rFonts w:ascii="Naskh MT for Bosch School" w:hAnsi="Naskh MT for Bosch School" w:cs="Naskh MT for Bosch School"/>
          <w:sz w:val="23"/>
          <w:szCs w:val="23"/>
          <w:rtl/>
          <w:lang w:bidi="ar-KW"/>
        </w:rPr>
        <w:t xml:space="preserve"> ما تتّسم به المبادرة الفرديّة من حسن تنظيم وانضباط هو ما نجده مشجّعًا على الدّوام.  فالدّروس المستقاة من المنهجيّة والتّنظيم ترسّخت تدريجيًّا في الجامعات البهائيّة في كلّ مكان، كما أن</w:t>
      </w:r>
      <w:r w:rsidRPr="008C47CD">
        <w:rPr>
          <w:rFonts w:ascii="Naskh MT for Bosch School" w:hAnsi="Naskh MT for Bosch School" w:cs="Naskh MT for Bosch School" w:hint="cs"/>
          <w:sz w:val="23"/>
          <w:szCs w:val="23"/>
          <w:rtl/>
          <w:lang w:bidi="ar-KW"/>
        </w:rPr>
        <w:t>ّ</w:t>
      </w:r>
      <w:r w:rsidRPr="008C47CD">
        <w:rPr>
          <w:rFonts w:ascii="Naskh MT for Bosch School" w:hAnsi="Naskh MT for Bosch School" w:cs="Naskh MT for Bosch School"/>
          <w:sz w:val="23"/>
          <w:szCs w:val="23"/>
          <w:rtl/>
          <w:lang w:bidi="ar-KW"/>
        </w:rPr>
        <w:t xml:space="preserve"> إطار العمل الّذي وضعته سلسلة الخطط الجارية يمنح مساعي الأحبّاء مرونةً واتّساقًا.  وبعيدًا عن تقييدهم، يمكّنهم إطار العمل هذا من اغتنام الفرص الممكنة وبناء العلاقات وترجمة رؤية النّموّ المنهجيّ إلى حقيقة واقعة.  وباختصار فإنّه يعطي شكلًا لقُدُراتِهم الجماعي</w:t>
      </w:r>
      <w:r w:rsidRPr="008C47CD">
        <w:rPr>
          <w:rFonts w:ascii="Naskh MT for Bosch School" w:hAnsi="Naskh MT for Bosch School" w:cs="Naskh MT for Bosch School" w:hint="cs"/>
          <w:sz w:val="23"/>
          <w:szCs w:val="23"/>
          <w:rtl/>
          <w:lang w:bidi="ar-KW"/>
        </w:rPr>
        <w:t>ّ</w:t>
      </w:r>
      <w:r w:rsidRPr="008C47CD">
        <w:rPr>
          <w:rFonts w:ascii="Naskh MT for Bosch School" w:hAnsi="Naskh MT for Bosch School" w:cs="Naskh MT for Bosch School"/>
          <w:sz w:val="23"/>
          <w:szCs w:val="23"/>
          <w:rtl/>
          <w:lang w:bidi="ar-KW"/>
        </w:rPr>
        <w:t>ة.</w:t>
      </w:r>
      <w:bookmarkEnd w:id="0"/>
    </w:p>
    <w:p w14:paraId="0F2D472B" w14:textId="635587D4" w:rsidR="007D45D5" w:rsidRPr="008C47CD" w:rsidRDefault="007D45D5" w:rsidP="00766300">
      <w:pPr>
        <w:bidi/>
        <w:spacing w:after="240"/>
        <w:ind w:firstLine="57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t>وفي استعراضنا لما تمّ إنجازه حول العالم، يملأ قلوبَنا إعجابٌ خاصٌّ بالأحب</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اء في إيران الّذين نهضوا بكلّ شجاعة لخدمة وطنهم، رغم ضيق السُّبل أمامهم، وسخّروا طاقاتهم في سبيل انتعاشه وهم يرزحون تحت نِيرِ أقسى الظ</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روف وأصعبها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ومع وجود القيود المفروضة على الإدارة البهائيّة هناك، فإن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هم كأفراد لم يتوانَوْا عن تعريف أقرانهم المواطنين مباشرة بتعاليم حضرة بهاء</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الله والدّخول معهم في أحاديث عن رسالته الشّافية</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وبمجرّد أن بدأوا لم يتلقّوا دعمًا غير مسبوق من نفوس مستنيرة فحسب، بل شهِدوا تقبُّل</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فَاقَ كلّ ما تصوّروه.</w:t>
      </w:r>
    </w:p>
    <w:p w14:paraId="1CB3BBA4" w14:textId="43A4E59A" w:rsidR="007D45D5" w:rsidRPr="008C47CD" w:rsidRDefault="007D45D5" w:rsidP="00657147">
      <w:pPr>
        <w:bidi/>
        <w:spacing w:after="240"/>
        <w:ind w:firstLine="576"/>
        <w:jc w:val="both"/>
        <w:rPr>
          <w:rFonts w:ascii="Naskh MT for Bosch School" w:eastAsia="Times New Roman" w:hAnsi="Naskh MT for Bosch School" w:cs="Naskh MT for Bosch School"/>
          <w:sz w:val="23"/>
          <w:szCs w:val="23"/>
        </w:rPr>
      </w:pPr>
      <w:r w:rsidRPr="008C47CD">
        <w:rPr>
          <w:rFonts w:ascii="Naskh MT for Bosch School" w:eastAsia="Times New Roman" w:hAnsi="Naskh MT for Bosch School" w:cs="Naskh MT for Bosch School"/>
          <w:color w:val="000000"/>
          <w:sz w:val="23"/>
          <w:szCs w:val="23"/>
          <w:rtl/>
        </w:rPr>
        <w:lastRenderedPageBreak/>
        <w:t>كلّ مؤمن بحضرة بهاء</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الله ومدرك لقوى البناء والهدم العاملة في المجتمع اليوم، يلمس العلاقة بين ارتفاع وتيرة تقبُّل أمر الله في جميع أصقاع الأرض وفشل الأنظمة العالميّة وانهيارها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ومع تفاقُم آلام الإنسانيّة وكروبها سيزداد ذلك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قبُّل بكل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تأكيد</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هناك حقيقة علينا أل</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نُخْطِئَها:</w:t>
      </w:r>
      <w:r w:rsidR="00766300" w:rsidRPr="008C47CD">
        <w:rPr>
          <w:rFonts w:ascii="Naskh MT for Bosch School" w:eastAsia="Times New Roman" w:hAnsi="Naskh MT for Bosch School" w:cs="Naskh MT for Bosch School" w:hint="cs"/>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 xml:space="preserve"> إنّ عمليّة بناء القدرة ال</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تي تجري الآن تجاوب</w:t>
      </w:r>
      <w:r w:rsidR="00223FD0" w:rsidRPr="008C47CD">
        <w:rPr>
          <w:rFonts w:ascii="Naskh MT for Bosch School" w:eastAsia="Times New Roman" w:hAnsi="Naskh MT for Bosch School" w:cs="Naskh MT for Bosch School"/>
          <w:color w:val="000000"/>
          <w:sz w:val="23"/>
          <w:szCs w:val="23"/>
          <w:rtl/>
        </w:rPr>
        <w:t>ًا</w:t>
      </w:r>
      <w:r w:rsidRPr="008C47CD">
        <w:rPr>
          <w:rFonts w:ascii="Naskh MT for Bosch School" w:eastAsia="Times New Roman" w:hAnsi="Naskh MT for Bosch School" w:cs="Naskh MT for Bosch School"/>
          <w:color w:val="000000"/>
          <w:sz w:val="23"/>
          <w:szCs w:val="23"/>
          <w:rtl/>
        </w:rPr>
        <w:t xml:space="preserve"> مع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قبُّل المتنامي لأمر الله لا تزال في مراحلها المبكّرة، وفي السّنوات المُقبلة ستُمْتَحَنُ هذه القدرة باحتياجات هائلة لعالم تسوده الفوضى والاضطراب</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إنّ الإنسانيّة ترزح تحت وطأة قوى الظّلم والاعتساف الّتي أفرزتها بطون الت</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عصّب الدّيني</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 المقيت أو المادّي</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ة المستشرية في أوجها</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والبهائيّون هم القادرون على تبيّن أسباب هذا الأسى والبلاء</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ويتساءل حضرة بهاء</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الله:</w:t>
      </w:r>
      <w:r w:rsidR="00AF7D5C" w:rsidRPr="008C47CD">
        <w:rPr>
          <w:rFonts w:ascii="Naskh MT for Bosch School" w:eastAsia="Times New Roman" w:hAnsi="Naskh MT for Bosch School" w:cs="Naskh MT for Bosch School" w:hint="cs"/>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 xml:space="preserve"> "أيّ ضيق وشدّةٍ أشدّ من هذه" " فإذا أراد شخص أن يطلب حقًّا أو يلتمس معرفةً فلا يدري إلى مَنْ يذهب وممّن يطلب</w:t>
      </w:r>
      <w:r w:rsidR="00223FD0" w:rsidRPr="008C47CD">
        <w:rPr>
          <w:rFonts w:ascii="Naskh MT for Bosch School" w:eastAsia="Times New Roman" w:hAnsi="Naskh MT for Bosch School" w:cs="Naskh MT for Bosch School"/>
          <w:color w:val="000000"/>
          <w:sz w:val="23"/>
          <w:szCs w:val="23"/>
          <w:rtl/>
        </w:rPr>
        <w:t>؟"</w:t>
      </w:r>
      <w:r w:rsidR="00223FD0" w:rsidRPr="008C47CD">
        <w:rPr>
          <w:rFonts w:ascii="Naskh MT for Bosch School" w:eastAsia="Times New Roman" w:hAnsi="Naskh MT for Bosch School" w:cs="Naskh MT for Bosch School" w:hint="cs"/>
          <w:color w:val="000000"/>
          <w:sz w:val="23"/>
          <w:szCs w:val="23"/>
          <w:rtl/>
        </w:rPr>
        <w:t xml:space="preserve"> </w:t>
      </w:r>
      <w:r w:rsidR="00223FD0"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فلا وقت نهدِره، والتّقدّم المستمرّ في نشاطات وتطوّر المشاركين الثّلاثة في الخطّة يجب أن يتحقّق</w:t>
      </w:r>
      <w:r w:rsidR="006111DC" w:rsidRPr="008C47CD">
        <w:rPr>
          <w:rFonts w:ascii="Naskh MT for Bosch School" w:eastAsia="Times New Roman" w:hAnsi="Naskh MT for Bosch School" w:cs="Naskh MT for Bosch School"/>
          <w:color w:val="000000"/>
          <w:sz w:val="23"/>
          <w:szCs w:val="23"/>
          <w:rtl/>
        </w:rPr>
        <w:t xml:space="preserve">.  </w:t>
      </w:r>
    </w:p>
    <w:p w14:paraId="73E2D502" w14:textId="38274DF0" w:rsidR="007D45D5" w:rsidRPr="008C47CD" w:rsidRDefault="007D45D5" w:rsidP="00657147">
      <w:pPr>
        <w:bidi/>
        <w:spacing w:after="240"/>
        <w:ind w:firstLine="576"/>
        <w:jc w:val="both"/>
        <w:rPr>
          <w:rFonts w:ascii="Naskh MT for Bosch School" w:eastAsia="Times New Roman" w:hAnsi="Naskh MT for Bosch School" w:cs="Naskh MT for Bosch School"/>
          <w:sz w:val="23"/>
          <w:szCs w:val="23"/>
          <w:rtl/>
        </w:rPr>
      </w:pPr>
      <w:r w:rsidRPr="008C47CD">
        <w:rPr>
          <w:rFonts w:ascii="Naskh MT for Bosch School" w:eastAsia="Times New Roman" w:hAnsi="Naskh MT for Bosch School" w:cs="Naskh MT for Bosch School"/>
          <w:color w:val="000000"/>
          <w:sz w:val="23"/>
          <w:szCs w:val="23"/>
          <w:rtl/>
        </w:rPr>
        <w:t>لقد مجّد حضرة عبد</w:t>
      </w:r>
      <w:r w:rsidR="00223FD0"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البهاء "ندائَيّ" "الفلاح والن</w:t>
      </w:r>
      <w:r w:rsidR="00223FD0"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 xml:space="preserve">جاح" </w:t>
      </w:r>
      <w:r w:rsidR="00AF7D5C" w:rsidRPr="008C47CD">
        <w:rPr>
          <w:rFonts w:ascii="Naskh MT for Bosch School" w:eastAsia="Times New Roman" w:hAnsi="Naskh MT for Bosch School" w:cs="Naskh MT for Bosch School" w:hint="cs"/>
          <w:color w:val="000000"/>
          <w:sz w:val="23"/>
          <w:szCs w:val="23"/>
          <w:rtl/>
        </w:rPr>
        <w:t>اللّ</w:t>
      </w:r>
      <w:r w:rsidRPr="008C47CD">
        <w:rPr>
          <w:rFonts w:ascii="Naskh MT for Bosch School" w:eastAsia="Times New Roman" w:hAnsi="Naskh MT for Bosch School" w:cs="Naskh MT for Bosch School"/>
          <w:color w:val="000000"/>
          <w:sz w:val="23"/>
          <w:szCs w:val="23"/>
          <w:rtl/>
        </w:rPr>
        <w:t>ذيْن يمكن سماعهما من "أوج سعادة العالم الإنسانيّ"</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 xml:space="preserve">أحدهما نداء "المدنيّة" </w:t>
      </w:r>
      <w:r w:rsidR="00BD462D" w:rsidRPr="008C47CD">
        <w:rPr>
          <w:rFonts w:ascii="Naskh MT for Bosch School" w:eastAsia="Times New Roman" w:hAnsi="Naskh MT for Bosch School" w:cs="Naskh MT for Bosch School"/>
          <w:color w:val="000000"/>
          <w:sz w:val="23"/>
          <w:szCs w:val="23"/>
          <w:rtl/>
        </w:rPr>
        <w:t>و</w:t>
      </w:r>
      <w:r w:rsidR="00BD462D"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 xml:space="preserve">"ترقّي عالم الطّبيعة"، وهو يشمل "القوانين" </w:t>
      </w:r>
      <w:r w:rsidR="00BD462D" w:rsidRPr="008C47CD">
        <w:rPr>
          <w:rFonts w:ascii="Naskh MT for Bosch School" w:eastAsia="Times New Roman" w:hAnsi="Naskh MT for Bosch School" w:cs="Naskh MT for Bosch School"/>
          <w:color w:val="000000"/>
          <w:sz w:val="23"/>
          <w:szCs w:val="23"/>
          <w:rtl/>
        </w:rPr>
        <w:t>و</w:t>
      </w:r>
      <w:r w:rsidR="00BD462D"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 xml:space="preserve">"الأنظمة" </w:t>
      </w:r>
      <w:r w:rsidR="00BD462D" w:rsidRPr="008C47CD">
        <w:rPr>
          <w:rFonts w:ascii="Naskh MT for Bosch School" w:eastAsia="Times New Roman" w:hAnsi="Naskh MT for Bosch School" w:cs="Naskh MT for Bosch School"/>
          <w:color w:val="000000"/>
          <w:sz w:val="23"/>
          <w:szCs w:val="23"/>
          <w:rtl/>
        </w:rPr>
        <w:t>و</w:t>
      </w:r>
      <w:r w:rsidR="00BD462D" w:rsidRPr="008C47CD">
        <w:rPr>
          <w:rFonts w:ascii="Naskh MT for Bosch School" w:eastAsia="Times New Roman" w:hAnsi="Naskh MT for Bosch School" w:cs="Naskh MT for Bosch School" w:hint="cs"/>
          <w:color w:val="000000"/>
          <w:sz w:val="23"/>
          <w:szCs w:val="23"/>
          <w:rtl/>
        </w:rPr>
        <w:t> </w:t>
      </w:r>
      <w:r w:rsidRPr="008C47CD">
        <w:rPr>
          <w:rFonts w:ascii="Naskh MT for Bosch School" w:eastAsia="Times New Roman" w:hAnsi="Naskh MT for Bosch School" w:cs="Naskh MT for Bosch School"/>
          <w:color w:val="000000"/>
          <w:sz w:val="23"/>
          <w:szCs w:val="23"/>
          <w:rtl/>
        </w:rPr>
        <w:t>"العلوم والمعارف" ال</w:t>
      </w:r>
      <w:r w:rsidR="00BD462D"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تي بها يترقّى عالم الإنسان</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والآخر "النّداء  الإلهيّ  المحيي  للأرواح"  ال</w:t>
      </w:r>
      <w:r w:rsidR="00BD462D" w:rsidRPr="008C47CD">
        <w:rPr>
          <w:rFonts w:ascii="Naskh MT for Bosch School" w:eastAsia="Times New Roman" w:hAnsi="Naskh MT for Bosch School" w:cs="Naskh MT for Bosch School" w:hint="cs"/>
          <w:color w:val="000000"/>
          <w:sz w:val="23"/>
          <w:szCs w:val="23"/>
          <w:rtl/>
        </w:rPr>
        <w:t>ّ</w:t>
      </w:r>
      <w:r w:rsidRPr="008C47CD">
        <w:rPr>
          <w:rFonts w:ascii="Naskh MT for Bosch School" w:eastAsia="Times New Roman" w:hAnsi="Naskh MT for Bosch School" w:cs="Naskh MT for Bosch School"/>
          <w:color w:val="000000"/>
          <w:sz w:val="23"/>
          <w:szCs w:val="23"/>
          <w:rtl/>
        </w:rPr>
        <w:t>ذي</w:t>
      </w:r>
      <w:r w:rsidR="00BD462D" w:rsidRPr="008C47CD">
        <w:rPr>
          <w:rFonts w:ascii="Naskh MT for Bosch School" w:eastAsia="Times New Roman" w:hAnsi="Naskh MT for Bosch School" w:cs="Naskh MT for Bosch School" w:hint="cs"/>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يكفل العزّة الأبديّة والسّعادة السّرمديّة للبشريّة</w:t>
      </w:r>
      <w:r w:rsidR="006111DC" w:rsidRPr="008C47CD">
        <w:rPr>
          <w:rFonts w:ascii="Naskh MT for Bosch School" w:eastAsia="Times New Roman" w:hAnsi="Naskh MT for Bosch School" w:cs="Naskh MT for Bosch School"/>
          <w:color w:val="000000"/>
          <w:sz w:val="23"/>
          <w:szCs w:val="23"/>
          <w:rtl/>
        </w:rPr>
        <w:t xml:space="preserve">.  </w:t>
      </w:r>
      <w:r w:rsidRPr="008C47CD">
        <w:rPr>
          <w:rFonts w:ascii="Naskh MT for Bosch School" w:eastAsia="Times New Roman" w:hAnsi="Naskh MT for Bosch School" w:cs="Naskh MT for Bosch School"/>
          <w:color w:val="000000"/>
          <w:sz w:val="23"/>
          <w:szCs w:val="23"/>
          <w:rtl/>
        </w:rPr>
        <w:t>وبيّن حضرته "</w:t>
      </w:r>
      <w:r w:rsidR="00636FD0" w:rsidRPr="008C47CD">
        <w:rPr>
          <w:rFonts w:ascii="Naskh MT for Bosch School" w:hAnsi="Naskh MT for Bosch School" w:cs="Naskh MT for Bosch School"/>
          <w:sz w:val="23"/>
          <w:szCs w:val="23"/>
          <w:rtl/>
          <w:lang w:bidi="ar-JO"/>
        </w:rPr>
        <w:t>بأنّ أسَّ أساس هذا النّداء الآخر هو التّعاليم والوصايا الإلهيّة والنّصائح والانجذابات الوجدانيّة المتعلّقة بعالم الأخلاق، وهو بمثابة سراج المشكاة الّذي يضيء زجاج الحقائق الإنسانيّة وينوّرها، وقوّته النّافذة هي كلمة الله.</w:t>
      </w:r>
      <w:r w:rsidR="00636FD0" w:rsidRPr="008C47CD">
        <w:rPr>
          <w:rFonts w:ascii="Naskh MT for Bosch School" w:hAnsi="Naskh MT for Bosch School" w:cs="Naskh MT for Bosch School" w:hint="cs"/>
          <w:sz w:val="23"/>
          <w:szCs w:val="23"/>
          <w:rtl/>
          <w:lang w:bidi="ar-JO"/>
        </w:rPr>
        <w:t xml:space="preserve">"  </w:t>
      </w:r>
      <w:r w:rsidR="00636FD0" w:rsidRPr="008C47CD">
        <w:rPr>
          <w:rFonts w:ascii="Naskh MT for Bosch School" w:hAnsi="Naskh MT for Bosch School" w:cs="Naskh MT for Bosch School"/>
          <w:sz w:val="23"/>
          <w:szCs w:val="23"/>
          <w:rtl/>
          <w:lang w:bidi="ar-JO"/>
        </w:rPr>
        <w:t>وبينما أنتم ماضون في عملكم ال</w:t>
      </w:r>
      <w:bookmarkStart w:id="1" w:name="_GoBack"/>
      <w:bookmarkEnd w:id="1"/>
      <w:r w:rsidR="00636FD0" w:rsidRPr="008C47CD">
        <w:rPr>
          <w:rFonts w:ascii="Naskh MT for Bosch School" w:hAnsi="Naskh MT for Bosch School" w:cs="Naskh MT for Bosch School"/>
          <w:sz w:val="23"/>
          <w:szCs w:val="23"/>
          <w:rtl/>
          <w:lang w:bidi="ar-JO"/>
        </w:rPr>
        <w:t>جليل ضمن مجموعاتكم الجغرافي</w:t>
      </w:r>
      <w:r w:rsidR="00AF7D5C" w:rsidRPr="008C47CD">
        <w:rPr>
          <w:rFonts w:ascii="Naskh MT for Bosch School" w:hAnsi="Naskh MT for Bosch School" w:cs="Naskh MT for Bosch School" w:hint="cs"/>
          <w:sz w:val="23"/>
          <w:szCs w:val="23"/>
          <w:rtl/>
          <w:lang w:bidi="ar-JO"/>
        </w:rPr>
        <w:t>ّ</w:t>
      </w:r>
      <w:r w:rsidR="00636FD0" w:rsidRPr="008C47CD">
        <w:rPr>
          <w:rFonts w:ascii="Naskh MT for Bosch School" w:hAnsi="Naskh MT for Bosch School" w:cs="Naskh MT for Bosch School"/>
          <w:sz w:val="23"/>
          <w:szCs w:val="23"/>
          <w:rtl/>
          <w:lang w:bidi="ar-JO"/>
        </w:rPr>
        <w:t>ة ستنخرطون أكثر وأكثر في حياة المجتمع من حولكم، وستجدون أنفسكم أمام تحدٍّ يتطلّب منكم توسِعةَ عمليّة الت</w:t>
      </w:r>
      <w:r w:rsidR="00AF7D5C" w:rsidRPr="008C47CD">
        <w:rPr>
          <w:rFonts w:ascii="Naskh MT for Bosch School" w:hAnsi="Naskh MT for Bosch School" w:cs="Naskh MT for Bosch School" w:hint="cs"/>
          <w:sz w:val="23"/>
          <w:szCs w:val="23"/>
          <w:rtl/>
          <w:lang w:bidi="ar-JO"/>
        </w:rPr>
        <w:t>ّ</w:t>
      </w:r>
      <w:r w:rsidR="00636FD0" w:rsidRPr="008C47CD">
        <w:rPr>
          <w:rFonts w:ascii="Naskh MT for Bosch School" w:hAnsi="Naskh MT for Bosch School" w:cs="Naskh MT for Bosch School"/>
          <w:sz w:val="23"/>
          <w:szCs w:val="23"/>
          <w:rtl/>
          <w:lang w:bidi="ar-JO"/>
        </w:rPr>
        <w:t>علُّم المنهجيّ الّتي تتّبعونها لتشمل طيفًا متناميًا من المساعي الإنسانيّة</w:t>
      </w:r>
      <w:r w:rsidR="006111DC" w:rsidRPr="008C47CD">
        <w:rPr>
          <w:rFonts w:ascii="Naskh MT for Bosch School" w:hAnsi="Naskh MT for Bosch School" w:cs="Naskh MT for Bosch School"/>
          <w:sz w:val="23"/>
          <w:szCs w:val="23"/>
          <w:rtl/>
          <w:lang w:bidi="ar-JO"/>
        </w:rPr>
        <w:t xml:space="preserve">.  </w:t>
      </w:r>
      <w:r w:rsidR="00636FD0" w:rsidRPr="008C47CD">
        <w:rPr>
          <w:rFonts w:ascii="Naskh MT for Bosch School" w:hAnsi="Naskh MT for Bosch School" w:cs="Naskh MT for Bosch School"/>
          <w:sz w:val="23"/>
          <w:szCs w:val="23"/>
          <w:rtl/>
          <w:lang w:bidi="ar-JO"/>
        </w:rPr>
        <w:t>ففي جميع المقاربات الّتي تنتهجونها والأساليب الّتي تتبنّونها والأدوات الّتي تستخدمونها، عليكم أن تُحرِزوا نفس الدّرجة من الاتّساق الّذي يميّز نمط النّموّ الّذي يأخذ طريقه الآن.</w:t>
      </w:r>
    </w:p>
    <w:p w14:paraId="44B63717" w14:textId="020C9EE5" w:rsidR="007D45D5" w:rsidRPr="008C47CD" w:rsidRDefault="00636FD0" w:rsidP="00657147">
      <w:pPr>
        <w:bidi/>
        <w:spacing w:after="240"/>
        <w:ind w:firstLine="576"/>
        <w:jc w:val="both"/>
        <w:rPr>
          <w:rFonts w:ascii="Naskh MT for Bosch School" w:eastAsia="Times New Roman" w:hAnsi="Naskh MT for Bosch School" w:cs="Naskh MT for Bosch School"/>
          <w:sz w:val="23"/>
          <w:szCs w:val="23"/>
        </w:rPr>
      </w:pPr>
      <w:r w:rsidRPr="008C47CD">
        <w:rPr>
          <w:rFonts w:ascii="Naskh MT for Bosch School" w:hAnsi="Naskh MT for Bosch School" w:cs="Naskh MT for Bosch School"/>
          <w:sz w:val="23"/>
          <w:szCs w:val="23"/>
          <w:rtl/>
          <w:lang w:bidi="ar-JO"/>
        </w:rPr>
        <w:t>إنّ استدامة النّموّ في مجموعة تلو الأخرى إنّما تقوم على الصّفات الّتي تميّز خدماتكم لأهل العالم، فعلى أفكاركم وأفعالكم أن تكون منزّهة تمامًا عن أيّ تعصّب عرقيّ ودينيّ واقتصاديّ وقوميّ وقَبَليّ وطَبَقيّ وثقافيّ، حتّى أنّ الغريب يرى فيكم الصّديق المحبّ</w:t>
      </w:r>
      <w:r w:rsidR="006111DC" w:rsidRPr="008C47CD">
        <w:rPr>
          <w:rFonts w:ascii="Naskh MT for Bosch School" w:hAnsi="Naskh MT for Bosch School" w:cs="Naskh MT for Bosch School"/>
          <w:sz w:val="23"/>
          <w:szCs w:val="23"/>
          <w:rtl/>
          <w:lang w:bidi="ar-JO"/>
        </w:rPr>
        <w:t xml:space="preserve">.  </w:t>
      </w:r>
      <w:r w:rsidRPr="008C47CD">
        <w:rPr>
          <w:rFonts w:ascii="Naskh MT for Bosch School" w:hAnsi="Naskh MT for Bosch School" w:cs="Naskh MT for Bosch School"/>
          <w:sz w:val="23"/>
          <w:szCs w:val="23"/>
          <w:rtl/>
          <w:lang w:bidi="ar-JO"/>
        </w:rPr>
        <w:t>يجب أن يكون مقياسكم في التّميُّز رفيعًا، وحياتكم طاهرة عفيفة على شأن يتغلغل تأثير مناقبكم في وجدان المجتمع الخارجيّ</w:t>
      </w:r>
      <w:r w:rsidR="006111DC" w:rsidRPr="008C47CD">
        <w:rPr>
          <w:rFonts w:ascii="Naskh MT for Bosch School" w:hAnsi="Naskh MT for Bosch School" w:cs="Naskh MT for Bosch School"/>
          <w:sz w:val="23"/>
          <w:szCs w:val="23"/>
          <w:rtl/>
          <w:lang w:bidi="ar-JO"/>
        </w:rPr>
        <w:t xml:space="preserve">.  </w:t>
      </w:r>
      <w:r w:rsidRPr="008C47CD">
        <w:rPr>
          <w:rFonts w:ascii="Naskh MT for Bosch School" w:hAnsi="Naskh MT for Bosch School" w:cs="Naskh MT for Bosch School"/>
          <w:sz w:val="23"/>
          <w:szCs w:val="23"/>
          <w:rtl/>
          <w:lang w:bidi="ar-JO"/>
        </w:rPr>
        <w:t>فإن كنتم في سلوككم على استقامة مصداقًا لما تدعو إليه تعاليمُ أمرنا المحبوب كلَّ النّفوس، فسيكون بمقدوركم مواجهة مئات الآلاف من أشكال الفساد والانحلال، الظّاهرة منها والخفيّة، الّتي تنهش جسد المجتمع</w:t>
      </w:r>
      <w:r w:rsidR="006111DC" w:rsidRPr="008C47CD">
        <w:rPr>
          <w:rFonts w:ascii="Naskh MT for Bosch School" w:hAnsi="Naskh MT for Bosch School" w:cs="Naskh MT for Bosch School"/>
          <w:sz w:val="23"/>
          <w:szCs w:val="23"/>
          <w:rtl/>
          <w:lang w:bidi="ar-JO"/>
        </w:rPr>
        <w:t xml:space="preserve">.  </w:t>
      </w:r>
      <w:r w:rsidRPr="008C47CD">
        <w:rPr>
          <w:rFonts w:ascii="Naskh MT for Bosch School" w:hAnsi="Naskh MT for Bosch School" w:cs="Naskh MT for Bosch School"/>
          <w:sz w:val="23"/>
          <w:szCs w:val="23"/>
          <w:rtl/>
          <w:lang w:bidi="ar-JO"/>
        </w:rPr>
        <w:t>وإذا ما نظرتم كلَّ مخلوق بعين الشّرف والنّبل، مُغْمِضين عن الغِنى والفقْر، عندها فقط سيكون بمقدوركم مناصرة قضيّة العدل والدّفاع عنها</w:t>
      </w:r>
      <w:r w:rsidR="006111DC" w:rsidRPr="008C47CD">
        <w:rPr>
          <w:rFonts w:ascii="Naskh MT for Bosch School" w:eastAsia="Times New Roman" w:hAnsi="Naskh MT for Bosch School" w:cs="Naskh MT for Bosch School"/>
          <w:color w:val="000000"/>
          <w:sz w:val="23"/>
          <w:szCs w:val="23"/>
          <w:rtl/>
        </w:rPr>
        <w:t xml:space="preserve">.  </w:t>
      </w:r>
      <w:r w:rsidR="007D45D5" w:rsidRPr="008C47CD">
        <w:rPr>
          <w:rFonts w:ascii="Naskh MT for Bosch School" w:eastAsia="Times New Roman" w:hAnsi="Naskh MT for Bosch School" w:cs="Naskh MT for Bosch School"/>
          <w:color w:val="000000"/>
          <w:sz w:val="23"/>
          <w:szCs w:val="23"/>
          <w:rtl/>
        </w:rPr>
        <w:t>وبالقدْر ال</w:t>
      </w:r>
      <w:r w:rsidR="00BD462D" w:rsidRPr="008C47CD">
        <w:rPr>
          <w:rFonts w:ascii="Naskh MT for Bosch School" w:eastAsia="Times New Roman" w:hAnsi="Naskh MT for Bosch School" w:cs="Naskh MT for Bosch School" w:hint="cs"/>
          <w:color w:val="000000"/>
          <w:sz w:val="23"/>
          <w:szCs w:val="23"/>
          <w:rtl/>
        </w:rPr>
        <w:t>ّ</w:t>
      </w:r>
      <w:r w:rsidR="007D45D5" w:rsidRPr="008C47CD">
        <w:rPr>
          <w:rFonts w:ascii="Naskh MT for Bosch School" w:eastAsia="Times New Roman" w:hAnsi="Naskh MT for Bosch School" w:cs="Naskh MT for Bosch School"/>
          <w:color w:val="000000"/>
          <w:sz w:val="23"/>
          <w:szCs w:val="23"/>
          <w:rtl/>
        </w:rPr>
        <w:t>ذي تحكم فيه مبادئُ المشورة البهائيّة أعمالَ مؤسّساتِكم الإداريّة ستجد الجموع الغفيرة من النّاس في الجامعة البهائيّة لها ملجئًا وملاذًا.</w:t>
      </w:r>
    </w:p>
    <w:p w14:paraId="5FC2E603" w14:textId="77777777" w:rsidR="007D45D5" w:rsidRDefault="007D45D5" w:rsidP="00657147">
      <w:pPr>
        <w:bidi/>
        <w:spacing w:after="240"/>
        <w:ind w:firstLine="576"/>
        <w:jc w:val="both"/>
        <w:rPr>
          <w:rFonts w:ascii="Naskh MT for Bosch School" w:eastAsia="Times New Roman" w:hAnsi="Naskh MT for Bosch School" w:cs="Naskh MT for Bosch School"/>
          <w:color w:val="000000"/>
          <w:sz w:val="23"/>
          <w:szCs w:val="23"/>
        </w:rPr>
      </w:pPr>
      <w:r w:rsidRPr="008C47CD">
        <w:rPr>
          <w:rFonts w:ascii="Naskh MT for Bosch School" w:eastAsia="Times New Roman" w:hAnsi="Naskh MT for Bosch School" w:cs="Naskh MT for Bosch School"/>
          <w:color w:val="000000"/>
          <w:sz w:val="23"/>
          <w:szCs w:val="23"/>
          <w:rtl/>
        </w:rPr>
        <w:t>وبينما أنتم تتقدّمون بعزم وتصميم، ثقوا بأنّ أهل الملأ الأعلى يحشدون جنودهم متأهّبين لنُصْرتِكم، وسيشملكم دعاؤنا وابتهالُنا على الدّوام.</w:t>
      </w:r>
    </w:p>
    <w:p w14:paraId="4CE6A82A" w14:textId="77777777" w:rsidR="00DE6836" w:rsidRPr="008C47CD" w:rsidRDefault="00DE6836" w:rsidP="00DE6836">
      <w:pPr>
        <w:bidi/>
        <w:spacing w:after="240"/>
        <w:ind w:firstLine="576"/>
        <w:jc w:val="both"/>
        <w:rPr>
          <w:rFonts w:ascii="Naskh MT for Bosch School" w:eastAsia="Times New Roman" w:hAnsi="Naskh MT for Bosch School" w:cs="Naskh MT for Bosch School"/>
          <w:sz w:val="23"/>
          <w:szCs w:val="23"/>
        </w:rPr>
      </w:pPr>
    </w:p>
    <w:p w14:paraId="069859CE" w14:textId="20172178" w:rsidR="00DA0EF9" w:rsidRPr="00657147" w:rsidRDefault="00DA0EF9" w:rsidP="00657147">
      <w:pPr>
        <w:tabs>
          <w:tab w:val="right" w:pos="8306"/>
        </w:tabs>
        <w:bidi/>
        <w:spacing w:after="240"/>
        <w:ind w:right="720" w:firstLine="576"/>
        <w:jc w:val="right"/>
        <w:rPr>
          <w:rFonts w:ascii="Naskh MT for Bosch School" w:eastAsia="Times New Roman" w:hAnsi="Naskh MT for Bosch School" w:cs="Naskh MT for Bosch School"/>
          <w:color w:val="000000"/>
          <w:sz w:val="23"/>
          <w:szCs w:val="23"/>
          <w:rtl/>
        </w:rPr>
      </w:pPr>
      <w:r w:rsidRPr="008C47CD">
        <w:rPr>
          <w:rFonts w:ascii="Naskh MT for Bosch School" w:eastAsia="Times New Roman" w:hAnsi="Naskh MT for Bosch School" w:cs="Naskh MT for Bosch School"/>
          <w:color w:val="000000"/>
          <w:sz w:val="23"/>
          <w:szCs w:val="23"/>
          <w:rtl/>
        </w:rPr>
        <w:t>[التّوقيع:</w:t>
      </w:r>
      <w:r w:rsidR="006111DC" w:rsidRPr="008C47CD">
        <w:rPr>
          <w:rFonts w:ascii="Naskh MT for Bosch School" w:eastAsia="Times New Roman" w:hAnsi="Naskh MT for Bosch School" w:cs="Naskh MT for Bosch School"/>
          <w:color w:val="000000"/>
          <w:sz w:val="23"/>
          <w:szCs w:val="23"/>
        </w:rPr>
        <w:t xml:space="preserve"> </w:t>
      </w:r>
      <w:r w:rsidRPr="008C47CD">
        <w:rPr>
          <w:rFonts w:ascii="Naskh MT for Bosch School" w:eastAsia="Times New Roman" w:hAnsi="Naskh MT for Bosch School" w:cs="Naskh MT for Bosch School"/>
          <w:color w:val="000000"/>
          <w:sz w:val="23"/>
          <w:szCs w:val="23"/>
          <w:rtl/>
        </w:rPr>
        <w:t xml:space="preserve"> بيت العدل الأعظم]</w:t>
      </w:r>
    </w:p>
    <w:sectPr w:rsidR="00DA0EF9" w:rsidRPr="00657147" w:rsidSect="00775961">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116AB" w14:textId="77777777" w:rsidR="002D68D6" w:rsidRDefault="002D68D6" w:rsidP="007D45D5">
      <w:pPr>
        <w:spacing w:after="0" w:line="240" w:lineRule="auto"/>
      </w:pPr>
      <w:r>
        <w:separator/>
      </w:r>
    </w:p>
  </w:endnote>
  <w:endnote w:type="continuationSeparator" w:id="0">
    <w:p w14:paraId="07B720E1" w14:textId="77777777" w:rsidR="002D68D6" w:rsidRDefault="002D68D6" w:rsidP="007D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6B212" w14:textId="77777777" w:rsidR="002D68D6" w:rsidRDefault="002D68D6" w:rsidP="007D45D5">
      <w:pPr>
        <w:spacing w:after="0" w:line="240" w:lineRule="auto"/>
      </w:pPr>
      <w:r>
        <w:separator/>
      </w:r>
    </w:p>
  </w:footnote>
  <w:footnote w:type="continuationSeparator" w:id="0">
    <w:p w14:paraId="3B569FB5" w14:textId="77777777" w:rsidR="002D68D6" w:rsidRDefault="002D68D6" w:rsidP="007D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3407"/>
      <w:gridCol w:w="2160"/>
      <w:gridCol w:w="3443"/>
    </w:tblGrid>
    <w:tr w:rsidR="007D45D5" w:rsidRPr="007D45D5" w14:paraId="7062CAD5" w14:textId="77777777" w:rsidTr="0041360D">
      <w:tc>
        <w:tcPr>
          <w:tcW w:w="3407" w:type="dxa"/>
          <w:hideMark/>
        </w:tcPr>
        <w:p w14:paraId="4DBD9050" w14:textId="65AB43AA" w:rsidR="007D45D5" w:rsidRPr="007D45D5" w:rsidRDefault="007D45D5" w:rsidP="00D35665">
          <w:pPr>
            <w:spacing w:after="0"/>
            <w:rPr>
              <w:rFonts w:ascii="Naskh MT for Bosch School" w:hAnsi="Naskh MT for Bosch School" w:cs="Naskh MT for Bosch School"/>
              <w:sz w:val="23"/>
              <w:szCs w:val="23"/>
              <w:rtl/>
              <w:lang w:bidi="ar-JO"/>
              <w14:cntxtAlts/>
            </w:rPr>
          </w:pPr>
          <w:r w:rsidRPr="007D45D5">
            <w:rPr>
              <w:rFonts w:ascii="Naskh MT for Bosch School" w:hAnsi="Naskh MT for Bosch School" w:cs="Naskh MT for Bosch School"/>
              <w:sz w:val="23"/>
              <w:szCs w:val="23"/>
              <w:rtl/>
            </w:rPr>
            <w:t xml:space="preserve">رضوان </w:t>
          </w:r>
          <w:r w:rsidR="00D35665">
            <w:rPr>
              <w:rFonts w:ascii="Naskh MT for Bosch School" w:hAnsi="Naskh MT for Bosch School" w:cs="Naskh MT for Bosch School" w:hint="cs"/>
              <w:sz w:val="23"/>
              <w:szCs w:val="23"/>
              <w:rtl/>
              <w:lang w:bidi="ar-JO"/>
            </w:rPr>
            <w:t>2008</w:t>
          </w:r>
        </w:p>
      </w:tc>
      <w:tc>
        <w:tcPr>
          <w:tcW w:w="2160" w:type="dxa"/>
          <w:hideMark/>
        </w:tcPr>
        <w:p w14:paraId="7C561EF5" w14:textId="11FE3796" w:rsidR="007D45D5" w:rsidRPr="007D45D5" w:rsidRDefault="007D45D5" w:rsidP="0041360D">
          <w:pPr>
            <w:bidi/>
            <w:spacing w:after="0"/>
            <w:jc w:val="center"/>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fldChar w:fldCharType="begin"/>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Pr>
            <w:instrText>PAGE    \* MERGEFORMAT</w:instrText>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tl/>
            </w:rPr>
            <w:fldChar w:fldCharType="separate"/>
          </w:r>
          <w:r w:rsidR="00841AB3">
            <w:rPr>
              <w:rFonts w:ascii="Naskh MT for Bosch School" w:hAnsi="Naskh MT for Bosch School" w:cs="Naskh MT for Bosch School"/>
              <w:noProof/>
              <w:sz w:val="23"/>
              <w:szCs w:val="23"/>
              <w:rtl/>
            </w:rPr>
            <w:t>4</w:t>
          </w:r>
          <w:r w:rsidRPr="007D45D5">
            <w:rPr>
              <w:rFonts w:ascii="Naskh MT for Bosch School" w:hAnsi="Naskh MT for Bosch School" w:cs="Naskh MT for Bosch School"/>
              <w:sz w:val="23"/>
              <w:szCs w:val="23"/>
              <w:rtl/>
            </w:rPr>
            <w:fldChar w:fldCharType="end"/>
          </w:r>
        </w:p>
      </w:tc>
      <w:tc>
        <w:tcPr>
          <w:tcW w:w="3443" w:type="dxa"/>
        </w:tcPr>
        <w:p w14:paraId="0EEE8B4D" w14:textId="77777777" w:rsidR="007D45D5" w:rsidRPr="007D45D5" w:rsidRDefault="007D45D5" w:rsidP="0041360D">
          <w:pPr>
            <w:bidi/>
            <w:spacing w:after="0"/>
            <w:rPr>
              <w:rStyle w:val="PageNumbe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إلى البهائييّن في العالم</w:t>
          </w:r>
        </w:p>
      </w:tc>
    </w:tr>
  </w:tbl>
  <w:p w14:paraId="7A63910E" w14:textId="77777777" w:rsidR="007D45D5" w:rsidRPr="007D45D5" w:rsidRDefault="007D45D5" w:rsidP="0041360D">
    <w:pPr>
      <w:pStyle w:val="Header"/>
      <w:spacing w:line="25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2B"/>
    <w:rsid w:val="00063D2B"/>
    <w:rsid w:val="0018660A"/>
    <w:rsid w:val="001F42BB"/>
    <w:rsid w:val="00223FD0"/>
    <w:rsid w:val="002A051D"/>
    <w:rsid w:val="002B712B"/>
    <w:rsid w:val="002D68D6"/>
    <w:rsid w:val="0041360D"/>
    <w:rsid w:val="005A0103"/>
    <w:rsid w:val="006111DC"/>
    <w:rsid w:val="00615D2B"/>
    <w:rsid w:val="00636FD0"/>
    <w:rsid w:val="00657147"/>
    <w:rsid w:val="00766300"/>
    <w:rsid w:val="00775961"/>
    <w:rsid w:val="00786B9B"/>
    <w:rsid w:val="007D45D5"/>
    <w:rsid w:val="0083316C"/>
    <w:rsid w:val="00841AB3"/>
    <w:rsid w:val="008C47CD"/>
    <w:rsid w:val="0094648F"/>
    <w:rsid w:val="00AF7D5C"/>
    <w:rsid w:val="00B321F7"/>
    <w:rsid w:val="00B766A7"/>
    <w:rsid w:val="00BD462D"/>
    <w:rsid w:val="00C759A3"/>
    <w:rsid w:val="00D11FEA"/>
    <w:rsid w:val="00D35665"/>
    <w:rsid w:val="00D7667B"/>
    <w:rsid w:val="00DA0EF9"/>
    <w:rsid w:val="00DE6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7205E"/>
  <w15:chartTrackingRefBased/>
  <w15:docId w15:val="{AD5445A2-FCEB-4D1B-85D4-C8F1B19E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5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D5"/>
  </w:style>
  <w:style w:type="paragraph" w:styleId="Footer">
    <w:name w:val="footer"/>
    <w:basedOn w:val="Normal"/>
    <w:link w:val="FooterChar"/>
    <w:uiPriority w:val="99"/>
    <w:unhideWhenUsed/>
    <w:rsid w:val="007D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D5"/>
  </w:style>
  <w:style w:type="character" w:styleId="PageNumber">
    <w:name w:val="page number"/>
    <w:basedOn w:val="DefaultParagraphFont"/>
    <w:rsid w:val="007D45D5"/>
  </w:style>
  <w:style w:type="paragraph" w:customStyle="1" w:styleId="BWCBodyText">
    <w:name w:val="BWC Body Text"/>
    <w:basedOn w:val="Normal"/>
    <w:link w:val="BWCBodyTextChar"/>
    <w:autoRedefine/>
    <w:qFormat/>
    <w:rsid w:val="00657147"/>
    <w:pPr>
      <w:bidi/>
      <w:spacing w:after="240"/>
      <w:ind w:left="26"/>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657147"/>
    <w:rPr>
      <w:rFonts w:ascii="Naskh MT for Bosch School" w:eastAsia="Times New Roman" w:hAnsi="Naskh MT for Bosch School" w:cs="Naskh MT for Bosch School"/>
      <w:kern w:val="20"/>
      <w:sz w:val="23"/>
      <w:szCs w:val="23"/>
      <w:lang w:bidi="fa-IR"/>
    </w:rPr>
  </w:style>
  <w:style w:type="paragraph" w:styleId="Revision">
    <w:name w:val="Revision"/>
    <w:hidden/>
    <w:uiPriority w:val="99"/>
    <w:semiHidden/>
    <w:rsid w:val="00223FD0"/>
    <w:pPr>
      <w:spacing w:after="0" w:line="240" w:lineRule="auto"/>
    </w:pPr>
  </w:style>
  <w:style w:type="table" w:styleId="TableGrid">
    <w:name w:val="Table Grid"/>
    <w:basedOn w:val="TableNormal"/>
    <w:uiPriority w:val="39"/>
    <w:rsid w:val="00636FD0"/>
    <w:pPr>
      <w:spacing w:after="0" w:line="240" w:lineRule="auto"/>
    </w:pPr>
    <w:rPr>
      <w:rFonts w:ascii="Times New Roman" w:hAnsi="Times New Roman" w:cs="Simplified Arab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1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Behmardi</dc:creator>
  <cp:keywords/>
  <dc:description/>
  <cp:lastModifiedBy>Neda Behmardi</cp:lastModifiedBy>
  <cp:revision>12</cp:revision>
  <cp:lastPrinted>2026-01-20T10:03:00Z</cp:lastPrinted>
  <dcterms:created xsi:type="dcterms:W3CDTF">2023-04-07T08:11:00Z</dcterms:created>
  <dcterms:modified xsi:type="dcterms:W3CDTF">2026-01-20T10:03:00Z</dcterms:modified>
</cp:coreProperties>
</file>