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5E356" w14:textId="77777777" w:rsidR="00C74A6F" w:rsidRDefault="00000000">
      <w:pPr>
        <w:jc w:val="center"/>
        <w:rPr>
          <w:rFonts w:ascii="Poppins" w:eastAsia="Poppins" w:hAnsi="Poppins" w:cs="Poppins"/>
          <w:b/>
          <w:sz w:val="30"/>
          <w:szCs w:val="30"/>
        </w:rPr>
      </w:pPr>
      <w:r>
        <w:rPr>
          <w:rFonts w:ascii="Poppins" w:eastAsia="Poppins" w:hAnsi="Poppins" w:cs="Poppins"/>
          <w:b/>
          <w:sz w:val="30"/>
          <w:szCs w:val="30"/>
        </w:rPr>
        <w:t xml:space="preserve">Tasmanian Symphony Orchestra joins symphonic video streaming platform “Symphony.live” </w:t>
      </w:r>
    </w:p>
    <w:p w14:paraId="150F28C5" w14:textId="77777777" w:rsidR="00C74A6F" w:rsidRDefault="00000000">
      <w:pPr>
        <w:jc w:val="center"/>
        <w:rPr>
          <w:rFonts w:ascii="Poppins" w:eastAsia="Poppins" w:hAnsi="Poppins" w:cs="Poppins"/>
          <w:i/>
        </w:rPr>
      </w:pPr>
      <w:r>
        <w:rPr>
          <w:rFonts w:ascii="Poppins" w:eastAsia="Poppins" w:hAnsi="Poppins" w:cs="Poppins"/>
          <w:i/>
        </w:rPr>
        <w:t>Together uniting the world’s orchestras</w:t>
      </w:r>
    </w:p>
    <w:p w14:paraId="019BCED5" w14:textId="77777777" w:rsidR="00C74A6F" w:rsidRDefault="00C74A6F">
      <w:pPr>
        <w:jc w:val="center"/>
        <w:rPr>
          <w:rFonts w:ascii="Poppins" w:eastAsia="Poppins" w:hAnsi="Poppins" w:cs="Poppins"/>
          <w:i/>
        </w:rPr>
      </w:pPr>
    </w:p>
    <w:p w14:paraId="515A7CDF" w14:textId="75D07655" w:rsidR="00C74A6F" w:rsidRDefault="00000000">
      <w:pPr>
        <w:rPr>
          <w:rFonts w:ascii="Poppins" w:eastAsia="Poppins" w:hAnsi="Poppins" w:cs="Poppins"/>
          <w:sz w:val="18"/>
          <w:szCs w:val="18"/>
        </w:rPr>
      </w:pPr>
      <w:r>
        <w:rPr>
          <w:rFonts w:ascii="Poppins" w:eastAsia="Poppins" w:hAnsi="Poppins" w:cs="Poppins"/>
          <w:b/>
          <w:sz w:val="18"/>
          <w:szCs w:val="18"/>
        </w:rPr>
        <w:t>Amsterdam, March 2</w:t>
      </w:r>
      <w:r w:rsidR="00054765">
        <w:rPr>
          <w:rFonts w:ascii="Poppins" w:eastAsia="Poppins" w:hAnsi="Poppins" w:cs="Poppins"/>
          <w:b/>
          <w:sz w:val="18"/>
          <w:szCs w:val="18"/>
        </w:rPr>
        <w:t>2</w:t>
      </w:r>
      <w:r>
        <w:rPr>
          <w:rFonts w:ascii="Poppins" w:eastAsia="Poppins" w:hAnsi="Poppins" w:cs="Poppins"/>
          <w:b/>
          <w:sz w:val="18"/>
          <w:szCs w:val="18"/>
        </w:rPr>
        <w:t xml:space="preserve">, 2024 - </w:t>
      </w:r>
      <w:r>
        <w:rPr>
          <w:rFonts w:ascii="Poppins" w:eastAsia="Poppins" w:hAnsi="Poppins" w:cs="Poppins"/>
          <w:sz w:val="18"/>
          <w:szCs w:val="18"/>
        </w:rPr>
        <w:t>Symphony.live is proud to announce a long-term partnership with the Tasmanian Symphony Orchestra (TSO). The orchestra joins Symphony.live's mission to unite the world's orchestras and be the platform where fans, orchestras, conductors, and musicians connect. They join many other top international orchestras on the streaming video platform Symphony.live, amongst others Orchestre Symphonique de Montréal, Tonhalle-Orchester Zürich, The Cleveland Orchestra, Czech Philharmonic, Royal Stockholm Philharmonic Orchestra, and Budapest Festival Orchestra.</w:t>
      </w:r>
    </w:p>
    <w:p w14:paraId="17755966" w14:textId="77777777" w:rsidR="00C74A6F" w:rsidRDefault="00C74A6F">
      <w:pPr>
        <w:rPr>
          <w:rFonts w:ascii="Poppins" w:eastAsia="Poppins" w:hAnsi="Poppins" w:cs="Poppins"/>
          <w:sz w:val="18"/>
          <w:szCs w:val="18"/>
        </w:rPr>
      </w:pPr>
    </w:p>
    <w:p w14:paraId="0BF34997" w14:textId="77777777" w:rsidR="00C74A6F" w:rsidRDefault="00000000">
      <w:pPr>
        <w:rPr>
          <w:rFonts w:ascii="Poppins" w:eastAsia="Poppins" w:hAnsi="Poppins" w:cs="Poppins"/>
        </w:rPr>
      </w:pPr>
      <w:r>
        <w:rPr>
          <w:rFonts w:ascii="Poppins" w:eastAsia="Poppins" w:hAnsi="Poppins" w:cs="Poppins"/>
          <w:noProof/>
        </w:rPr>
        <w:drawing>
          <wp:inline distT="114300" distB="114300" distL="114300" distR="114300" wp14:anchorId="1FE1D628" wp14:editId="35E1745B">
            <wp:extent cx="5943600" cy="3022600"/>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a:srcRect/>
                    <a:stretch>
                      <a:fillRect/>
                    </a:stretch>
                  </pic:blipFill>
                  <pic:spPr>
                    <a:xfrm>
                      <a:off x="0" y="0"/>
                      <a:ext cx="5943600" cy="3022600"/>
                    </a:xfrm>
                    <a:prstGeom prst="rect">
                      <a:avLst/>
                    </a:prstGeom>
                    <a:ln/>
                  </pic:spPr>
                </pic:pic>
              </a:graphicData>
            </a:graphic>
          </wp:inline>
        </w:drawing>
      </w:r>
    </w:p>
    <w:p w14:paraId="0F5AEDCA" w14:textId="77777777" w:rsidR="00C74A6F" w:rsidRDefault="00C74A6F">
      <w:pPr>
        <w:rPr>
          <w:rFonts w:ascii="Poppins" w:eastAsia="Poppins" w:hAnsi="Poppins" w:cs="Poppins"/>
          <w:sz w:val="18"/>
          <w:szCs w:val="18"/>
        </w:rPr>
      </w:pPr>
    </w:p>
    <w:p w14:paraId="2E61203F" w14:textId="77777777" w:rsidR="00C74A6F" w:rsidRDefault="00000000">
      <w:pPr>
        <w:rPr>
          <w:rFonts w:ascii="Poppins" w:eastAsia="Poppins" w:hAnsi="Poppins" w:cs="Poppins"/>
          <w:sz w:val="18"/>
          <w:szCs w:val="18"/>
        </w:rPr>
      </w:pPr>
      <w:r>
        <w:rPr>
          <w:rFonts w:ascii="Poppins" w:eastAsia="Poppins" w:hAnsi="Poppins" w:cs="Poppins"/>
          <w:sz w:val="18"/>
          <w:szCs w:val="18"/>
        </w:rPr>
        <w:t xml:space="preserve">Symphony.live, renowned for its commitment to bringing the world's finest orchestral performances to audiences worldwide, welcomes the Tasmanian Symphony Orchestra into its family. This collaboration represents a strategic move for the TSO to broaden its global reach and leverage Symphony.live's innovative platform to monetize its exceptional musical content. </w:t>
      </w:r>
    </w:p>
    <w:p w14:paraId="5F1EDDC3" w14:textId="77777777" w:rsidR="00C74A6F" w:rsidRDefault="00C74A6F">
      <w:pPr>
        <w:rPr>
          <w:rFonts w:ascii="Poppins" w:eastAsia="Poppins" w:hAnsi="Poppins" w:cs="Poppins"/>
          <w:sz w:val="18"/>
          <w:szCs w:val="18"/>
        </w:rPr>
      </w:pPr>
    </w:p>
    <w:p w14:paraId="3E2E699E" w14:textId="77777777" w:rsidR="00C74A6F" w:rsidRDefault="00000000">
      <w:pPr>
        <w:rPr>
          <w:rFonts w:ascii="Poppins" w:eastAsia="Poppins" w:hAnsi="Poppins" w:cs="Poppins"/>
          <w:sz w:val="18"/>
          <w:szCs w:val="18"/>
        </w:rPr>
      </w:pPr>
      <w:r>
        <w:rPr>
          <w:rFonts w:ascii="Poppins" w:eastAsia="Poppins" w:hAnsi="Poppins" w:cs="Poppins"/>
          <w:sz w:val="18"/>
          <w:szCs w:val="18"/>
        </w:rPr>
        <w:t>Under this partnership, the Tasmanian Symphony Orchestra will broadcast their concerts on Symphony.live, providing audiences around the globe with access to the orchestra's world-class performances. Through Symphony.live's applications and user-friendly interface, music enthusiasts can enjoy the rich, emotive sounds of the TSO from the comfort of their homes.</w:t>
      </w:r>
    </w:p>
    <w:p w14:paraId="15969BD5" w14:textId="77777777" w:rsidR="00C74A6F" w:rsidRDefault="00000000">
      <w:pPr>
        <w:rPr>
          <w:rFonts w:ascii="Poppins" w:eastAsia="Poppins" w:hAnsi="Poppins" w:cs="Poppins"/>
          <w:sz w:val="18"/>
          <w:szCs w:val="18"/>
        </w:rPr>
      </w:pPr>
      <w:r>
        <w:rPr>
          <w:rFonts w:ascii="Poppins" w:eastAsia="Poppins" w:hAnsi="Poppins" w:cs="Poppins"/>
          <w:sz w:val="18"/>
          <w:szCs w:val="18"/>
        </w:rPr>
        <w:lastRenderedPageBreak/>
        <w:t>By embracing Symphony.live's platform, the Tasmanian Symphony Orchestra takes a bold step towards monetizing its content. This move not only enhances the orchestra's financial sustainability but also ensures that supporters and music lovers can contribute directly to the TSO's continued success.</w:t>
      </w:r>
    </w:p>
    <w:p w14:paraId="4DE4EE27" w14:textId="77777777" w:rsidR="00C74A6F" w:rsidRDefault="00C74A6F">
      <w:pPr>
        <w:rPr>
          <w:rFonts w:ascii="Poppins" w:eastAsia="Poppins" w:hAnsi="Poppins" w:cs="Poppins"/>
          <w:sz w:val="18"/>
          <w:szCs w:val="18"/>
        </w:rPr>
      </w:pPr>
    </w:p>
    <w:p w14:paraId="62913BB6" w14:textId="77777777" w:rsidR="00C74A6F" w:rsidRDefault="00000000">
      <w:pPr>
        <w:rPr>
          <w:rFonts w:ascii="Poppins" w:eastAsia="Poppins" w:hAnsi="Poppins" w:cs="Poppins"/>
          <w:i/>
          <w:sz w:val="18"/>
          <w:szCs w:val="18"/>
        </w:rPr>
      </w:pPr>
      <w:r>
        <w:rPr>
          <w:rFonts w:ascii="Poppins" w:eastAsia="Poppins" w:hAnsi="Poppins" w:cs="Poppins"/>
          <w:b/>
          <w:sz w:val="18"/>
          <w:szCs w:val="18"/>
        </w:rPr>
        <w:t>Caroline Sharpen, CEO of the Tasmanian Symphony Orchestra</w:t>
      </w:r>
      <w:r>
        <w:rPr>
          <w:rFonts w:ascii="Poppins" w:eastAsia="Poppins" w:hAnsi="Poppins" w:cs="Poppins"/>
          <w:sz w:val="18"/>
          <w:szCs w:val="18"/>
        </w:rPr>
        <w:t xml:space="preserve">, expressed enthusiasm about the collaboration, stating, </w:t>
      </w:r>
      <w:r>
        <w:rPr>
          <w:rFonts w:ascii="Poppins" w:eastAsia="Poppins" w:hAnsi="Poppins" w:cs="Poppins"/>
          <w:i/>
          <w:sz w:val="18"/>
          <w:szCs w:val="18"/>
        </w:rPr>
        <w:t>"</w:t>
      </w:r>
      <w:r>
        <w:rPr>
          <w:rFonts w:ascii="Poppins" w:eastAsia="Poppins" w:hAnsi="Poppins" w:cs="Poppins"/>
          <w:i/>
          <w:sz w:val="18"/>
          <w:szCs w:val="18"/>
          <w:highlight w:val="white"/>
        </w:rPr>
        <w:t>Joining Symphony.live is a momentous occasion for the Tasmanian Symphony Orchestra. We are so excited to bring global audiences to our island at the southern reaches of the world - and to provide a glimpse into the music making that happens here. From the landmarks of the canon, to music emanating from the most inspiring Australian creators – we can’t wait to share the stories and to demonstrate what it means to be an orchestra connected to this place and our people.  We are thankful for this partnership and shared entrepreneurial vision for our artform</w:t>
      </w:r>
      <w:r>
        <w:rPr>
          <w:rFonts w:ascii="Poppins" w:eastAsia="Poppins" w:hAnsi="Poppins" w:cs="Poppins"/>
          <w:i/>
          <w:sz w:val="18"/>
          <w:szCs w:val="18"/>
        </w:rPr>
        <w:t>."</w:t>
      </w:r>
    </w:p>
    <w:p w14:paraId="78ACA462" w14:textId="77777777" w:rsidR="00C74A6F" w:rsidRDefault="00C74A6F">
      <w:pPr>
        <w:rPr>
          <w:rFonts w:ascii="Poppins" w:eastAsia="Poppins" w:hAnsi="Poppins" w:cs="Poppins"/>
          <w:sz w:val="18"/>
          <w:szCs w:val="18"/>
        </w:rPr>
      </w:pPr>
    </w:p>
    <w:p w14:paraId="122B39B1" w14:textId="77777777" w:rsidR="00C74A6F" w:rsidRDefault="00000000">
      <w:pPr>
        <w:rPr>
          <w:rFonts w:ascii="Poppins" w:eastAsia="Poppins" w:hAnsi="Poppins" w:cs="Poppins"/>
          <w:i/>
          <w:sz w:val="18"/>
          <w:szCs w:val="18"/>
        </w:rPr>
      </w:pPr>
      <w:r>
        <w:rPr>
          <w:rFonts w:ascii="Poppins" w:eastAsia="Poppins" w:hAnsi="Poppins" w:cs="Poppins"/>
          <w:b/>
          <w:sz w:val="18"/>
          <w:szCs w:val="18"/>
        </w:rPr>
        <w:t>Symphony.live Co-CEOs, Maarten Walraven and Jeroen van Egmond</w:t>
      </w:r>
      <w:r>
        <w:rPr>
          <w:rFonts w:ascii="Poppins" w:eastAsia="Poppins" w:hAnsi="Poppins" w:cs="Poppins"/>
          <w:sz w:val="18"/>
          <w:szCs w:val="18"/>
        </w:rPr>
        <w:t xml:space="preserve">, added, </w:t>
      </w:r>
      <w:r>
        <w:rPr>
          <w:rFonts w:ascii="Poppins" w:eastAsia="Poppins" w:hAnsi="Poppins" w:cs="Poppins"/>
          <w:i/>
          <w:sz w:val="18"/>
          <w:szCs w:val="18"/>
        </w:rPr>
        <w:t>"We are delighted to welcome the Tasmanian Symphony Orchestra to the Symphony.live Family. Their commitment to artistic excellence aligns seamlessly with our mission to make classical music accessible to audiences worldwide. Through Symphony.live, we provide a unique platform for orchestras to showcase their talent and connect with enthusiasts, while also offering a sustainable way to monetize their extraordinary performances."</w:t>
      </w:r>
    </w:p>
    <w:p w14:paraId="1F50F8F8" w14:textId="77777777" w:rsidR="00C74A6F" w:rsidRDefault="00C74A6F">
      <w:pPr>
        <w:rPr>
          <w:rFonts w:ascii="Poppins" w:eastAsia="Poppins" w:hAnsi="Poppins" w:cs="Poppins"/>
          <w:sz w:val="18"/>
          <w:szCs w:val="18"/>
        </w:rPr>
      </w:pPr>
    </w:p>
    <w:p w14:paraId="006C0861" w14:textId="77777777" w:rsidR="00C74A6F" w:rsidRDefault="00000000">
      <w:pPr>
        <w:rPr>
          <w:rFonts w:ascii="Poppins" w:eastAsia="Poppins" w:hAnsi="Poppins" w:cs="Poppins"/>
          <w:sz w:val="18"/>
          <w:szCs w:val="18"/>
        </w:rPr>
      </w:pPr>
      <w:r>
        <w:rPr>
          <w:rFonts w:ascii="Poppins" w:eastAsia="Poppins" w:hAnsi="Poppins" w:cs="Poppins"/>
          <w:sz w:val="18"/>
          <w:szCs w:val="18"/>
        </w:rPr>
        <w:t>The collaboration between the Tasmanian Symphony Orchestra and Symphony.live is set to bring a new dimension to the classical music landscape, fostering global connections and ensuring the continued growth of this esteemed orchestra.</w:t>
      </w:r>
    </w:p>
    <w:p w14:paraId="4B8A3340" w14:textId="77777777" w:rsidR="00C74A6F" w:rsidRDefault="00C74A6F">
      <w:pPr>
        <w:rPr>
          <w:rFonts w:ascii="Poppins" w:eastAsia="Poppins" w:hAnsi="Poppins" w:cs="Poppins"/>
          <w:sz w:val="18"/>
          <w:szCs w:val="18"/>
        </w:rPr>
      </w:pPr>
    </w:p>
    <w:p w14:paraId="0FDCF911" w14:textId="77777777" w:rsidR="00C74A6F" w:rsidRDefault="00000000">
      <w:pPr>
        <w:rPr>
          <w:rFonts w:ascii="Poppins" w:eastAsia="Poppins" w:hAnsi="Poppins" w:cs="Poppins"/>
          <w:sz w:val="18"/>
          <w:szCs w:val="18"/>
        </w:rPr>
      </w:pPr>
      <w:r>
        <w:rPr>
          <w:rFonts w:ascii="Poppins" w:eastAsia="Poppins" w:hAnsi="Poppins" w:cs="Poppins"/>
          <w:sz w:val="18"/>
          <w:szCs w:val="18"/>
        </w:rPr>
        <w:t xml:space="preserve">For more information and concerts from Tasmanian Symphony Orchestra please visit: </w:t>
      </w:r>
      <w:hyperlink r:id="rId7">
        <w:r>
          <w:rPr>
            <w:rFonts w:ascii="Poppins" w:eastAsia="Poppins" w:hAnsi="Poppins" w:cs="Poppins"/>
            <w:color w:val="1155CC"/>
            <w:sz w:val="18"/>
            <w:szCs w:val="18"/>
            <w:u w:val="single"/>
          </w:rPr>
          <w:t>https://symphony.live/tasmanian-symphony-orchestra</w:t>
        </w:r>
      </w:hyperlink>
      <w:r>
        <w:rPr>
          <w:rFonts w:ascii="Poppins" w:eastAsia="Poppins" w:hAnsi="Poppins" w:cs="Poppins"/>
          <w:sz w:val="18"/>
          <w:szCs w:val="18"/>
        </w:rPr>
        <w:t xml:space="preserve"> </w:t>
      </w:r>
    </w:p>
    <w:p w14:paraId="2B4BC5D0" w14:textId="77777777" w:rsidR="00C74A6F" w:rsidRDefault="00C74A6F">
      <w:pPr>
        <w:rPr>
          <w:rFonts w:ascii="Poppins" w:eastAsia="Poppins" w:hAnsi="Poppins" w:cs="Poppins"/>
          <w:sz w:val="18"/>
          <w:szCs w:val="18"/>
        </w:rPr>
      </w:pPr>
    </w:p>
    <w:p w14:paraId="14F07EBA" w14:textId="77777777" w:rsidR="00C74A6F" w:rsidRDefault="00000000">
      <w:pPr>
        <w:jc w:val="center"/>
        <w:rPr>
          <w:rFonts w:ascii="Poppins" w:eastAsia="Poppins" w:hAnsi="Poppins" w:cs="Poppins"/>
          <w:sz w:val="18"/>
          <w:szCs w:val="18"/>
        </w:rPr>
      </w:pPr>
      <w:r>
        <w:rPr>
          <w:rFonts w:ascii="Poppins" w:eastAsia="Poppins" w:hAnsi="Poppins" w:cs="Poppins"/>
          <w:sz w:val="18"/>
          <w:szCs w:val="18"/>
        </w:rPr>
        <w:t>—--------------------- END OF PRESS RELEASE —---------------------</w:t>
      </w:r>
    </w:p>
    <w:p w14:paraId="693A67F4" w14:textId="77777777" w:rsidR="00C74A6F" w:rsidRDefault="00C74A6F">
      <w:pPr>
        <w:rPr>
          <w:rFonts w:ascii="Poppins" w:eastAsia="Poppins" w:hAnsi="Poppins" w:cs="Poppins"/>
          <w:sz w:val="18"/>
          <w:szCs w:val="18"/>
        </w:rPr>
      </w:pPr>
    </w:p>
    <w:p w14:paraId="00B2F94D" w14:textId="77777777" w:rsidR="00C74A6F" w:rsidRDefault="00000000">
      <w:pPr>
        <w:rPr>
          <w:rFonts w:ascii="Poppins" w:eastAsia="Poppins" w:hAnsi="Poppins" w:cs="Poppins"/>
          <w:sz w:val="18"/>
          <w:szCs w:val="18"/>
        </w:rPr>
      </w:pPr>
      <w:r>
        <w:rPr>
          <w:rFonts w:ascii="Poppins" w:eastAsia="Poppins" w:hAnsi="Poppins" w:cs="Poppins"/>
          <w:sz w:val="18"/>
          <w:szCs w:val="18"/>
        </w:rPr>
        <w:t xml:space="preserve">For more information about the concert and to access Symphony.live, you can visit the Symphony.live website or contact </w:t>
      </w:r>
      <w:hyperlink r:id="rId8">
        <w:r>
          <w:rPr>
            <w:rFonts w:ascii="Poppins" w:eastAsia="Poppins" w:hAnsi="Poppins" w:cs="Poppins"/>
            <w:color w:val="1155CC"/>
            <w:sz w:val="18"/>
            <w:szCs w:val="18"/>
            <w:u w:val="single"/>
          </w:rPr>
          <w:t>maarten@symphonymedia.live</w:t>
        </w:r>
      </w:hyperlink>
      <w:r>
        <w:rPr>
          <w:rFonts w:ascii="Poppins" w:eastAsia="Poppins" w:hAnsi="Poppins" w:cs="Poppins"/>
          <w:sz w:val="18"/>
          <w:szCs w:val="18"/>
        </w:rPr>
        <w:t>.</w:t>
      </w:r>
    </w:p>
    <w:p w14:paraId="6D12A389" w14:textId="77777777" w:rsidR="00C74A6F" w:rsidRDefault="00C74A6F">
      <w:pPr>
        <w:rPr>
          <w:rFonts w:ascii="Poppins" w:eastAsia="Poppins" w:hAnsi="Poppins" w:cs="Poppins"/>
          <w:sz w:val="18"/>
          <w:szCs w:val="18"/>
        </w:rPr>
      </w:pPr>
    </w:p>
    <w:p w14:paraId="7F18B12F" w14:textId="77777777" w:rsidR="00C74A6F" w:rsidRDefault="00000000">
      <w:pPr>
        <w:rPr>
          <w:rFonts w:ascii="Poppins" w:eastAsia="Poppins" w:hAnsi="Poppins" w:cs="Poppins"/>
          <w:b/>
          <w:sz w:val="18"/>
          <w:szCs w:val="18"/>
        </w:rPr>
      </w:pPr>
      <w:r>
        <w:rPr>
          <w:rFonts w:ascii="Poppins" w:eastAsia="Poppins" w:hAnsi="Poppins" w:cs="Poppins"/>
          <w:b/>
          <w:sz w:val="18"/>
          <w:szCs w:val="18"/>
        </w:rPr>
        <w:t>About Symphony.live</w:t>
      </w:r>
    </w:p>
    <w:p w14:paraId="71524B89" w14:textId="77777777" w:rsidR="00C74A6F" w:rsidRDefault="00C74A6F">
      <w:pPr>
        <w:rPr>
          <w:rFonts w:ascii="Poppins" w:eastAsia="Poppins" w:hAnsi="Poppins" w:cs="Poppins"/>
          <w:sz w:val="18"/>
          <w:szCs w:val="18"/>
        </w:rPr>
      </w:pPr>
    </w:p>
    <w:p w14:paraId="7D28C386" w14:textId="77777777" w:rsidR="00C74A6F" w:rsidRDefault="00000000">
      <w:pPr>
        <w:rPr>
          <w:rFonts w:ascii="Poppins" w:eastAsia="Poppins" w:hAnsi="Poppins" w:cs="Poppins"/>
        </w:rPr>
      </w:pPr>
      <w:r>
        <w:rPr>
          <w:rFonts w:ascii="Poppins" w:eastAsia="Poppins" w:hAnsi="Poppins" w:cs="Poppins"/>
          <w:sz w:val="18"/>
          <w:szCs w:val="18"/>
        </w:rPr>
        <w:t>At Symphony.live, we unite the world’s orchestras. Our dynamic and state-of-the-art technology platform will be the premier destination for symphonic music. By joining forces we aim to reshape the symphonic music experience, making it more accessible and engaging for everyone. We seek to inspire, delight, and connect our users, creating a community of music lovers from all walks of life. As the new home of symphonic music, we support orchestras in reaching new audiences worldwide while creating fresh revenue streams.</w:t>
      </w:r>
    </w:p>
    <w:sectPr w:rsidR="00C74A6F">
      <w:head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4852A" w14:textId="77777777" w:rsidR="009358A4" w:rsidRDefault="009358A4">
      <w:pPr>
        <w:spacing w:line="240" w:lineRule="auto"/>
      </w:pPr>
      <w:r>
        <w:separator/>
      </w:r>
    </w:p>
  </w:endnote>
  <w:endnote w:type="continuationSeparator" w:id="0">
    <w:p w14:paraId="6D4535BC" w14:textId="77777777" w:rsidR="009358A4" w:rsidRDefault="009358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oppins">
    <w:charset w:val="00"/>
    <w:family w:val="auto"/>
    <w:pitch w:val="variable"/>
    <w:sig w:usb0="00008007" w:usb1="00000000" w:usb2="00000000" w:usb3="00000000" w:csb0="00000093" w:csb1="00000000"/>
  </w:font>
  <w:font w:name="Poppins Light">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D6D0C" w14:textId="77777777" w:rsidR="009358A4" w:rsidRDefault="009358A4">
      <w:pPr>
        <w:spacing w:line="240" w:lineRule="auto"/>
      </w:pPr>
      <w:r>
        <w:separator/>
      </w:r>
    </w:p>
  </w:footnote>
  <w:footnote w:type="continuationSeparator" w:id="0">
    <w:p w14:paraId="54FB629F" w14:textId="77777777" w:rsidR="009358A4" w:rsidRDefault="009358A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27A43" w14:textId="77777777" w:rsidR="00C74A6F" w:rsidRDefault="00000000">
    <w:pPr>
      <w:spacing w:line="240" w:lineRule="auto"/>
      <w:jc w:val="right"/>
      <w:rPr>
        <w:rFonts w:ascii="Poppins Light" w:eastAsia="Poppins Light" w:hAnsi="Poppins Light" w:cs="Poppins Light"/>
        <w:i/>
        <w:sz w:val="18"/>
        <w:szCs w:val="18"/>
      </w:rPr>
    </w:pPr>
    <w:r>
      <w:tab/>
    </w:r>
    <w:r>
      <w:tab/>
    </w:r>
    <w:r>
      <w:tab/>
    </w:r>
    <w:r>
      <w:tab/>
    </w:r>
    <w:r>
      <w:tab/>
    </w:r>
    <w:r>
      <w:tab/>
    </w:r>
    <w:r>
      <w:tab/>
    </w:r>
    <w:r>
      <w:tab/>
    </w:r>
    <w:r>
      <w:rPr>
        <w:rFonts w:ascii="Poppins" w:eastAsia="Poppins" w:hAnsi="Poppins" w:cs="Poppins"/>
        <w:b/>
        <w:sz w:val="40"/>
        <w:szCs w:val="40"/>
      </w:rPr>
      <w:t>PRESS RELEASE</w:t>
    </w:r>
    <w:r>
      <w:t xml:space="preserve"> </w:t>
    </w:r>
    <w:r>
      <w:rPr>
        <w:noProof/>
      </w:rPr>
      <w:drawing>
        <wp:anchor distT="114300" distB="114300" distL="114300" distR="114300" simplePos="0" relativeHeight="251658240" behindDoc="0" locked="0" layoutInCell="1" hidden="0" allowOverlap="1" wp14:anchorId="56FCB73F" wp14:editId="380ED9BB">
          <wp:simplePos x="0" y="0"/>
          <wp:positionH relativeFrom="column">
            <wp:posOffset>1</wp:posOffset>
          </wp:positionH>
          <wp:positionV relativeFrom="paragraph">
            <wp:posOffset>-47624</wp:posOffset>
          </wp:positionV>
          <wp:extent cx="1290638" cy="399188"/>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90638" cy="399188"/>
                  </a:xfrm>
                  <a:prstGeom prst="rect">
                    <a:avLst/>
                  </a:prstGeom>
                  <a:ln/>
                </pic:spPr>
              </pic:pic>
            </a:graphicData>
          </a:graphic>
        </wp:anchor>
      </w:drawing>
    </w:r>
  </w:p>
  <w:p w14:paraId="17D93C7A" w14:textId="77777777" w:rsidR="00C74A6F" w:rsidRDefault="00C74A6F">
    <w:pPr>
      <w:spacing w:line="240" w:lineRule="auto"/>
      <w:jc w:val="right"/>
      <w:rPr>
        <w:rFonts w:ascii="Poppins Light" w:eastAsia="Poppins Light" w:hAnsi="Poppins Light" w:cs="Poppins Light"/>
        <w:i/>
        <w:sz w:val="18"/>
        <w:szCs w:val="18"/>
      </w:rPr>
    </w:pPr>
  </w:p>
  <w:p w14:paraId="03F1C986" w14:textId="77777777" w:rsidR="00C74A6F" w:rsidRDefault="00C74A6F">
    <w:pPr>
      <w:spacing w:line="240" w:lineRule="auto"/>
      <w:jc w:val="right"/>
      <w:rPr>
        <w:rFonts w:ascii="Poppins Light" w:eastAsia="Poppins Light" w:hAnsi="Poppins Light" w:cs="Poppins Light"/>
        <w:i/>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A6F"/>
    <w:rsid w:val="00054765"/>
    <w:rsid w:val="009358A4"/>
    <w:rsid w:val="00C74A6F"/>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E8EB8"/>
  <w15:docId w15:val="{689828A3-BC09-4F8C-8B84-42DF7B4DB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aarten@symphonymedia.live" TargetMode="External"/><Relationship Id="rId3" Type="http://schemas.openxmlformats.org/officeDocument/2006/relationships/webSettings" Target="webSettings.xml"/><Relationship Id="rId7" Type="http://schemas.openxmlformats.org/officeDocument/2006/relationships/hyperlink" Target="https://symphony.live/tasmanian-symphony-orchestr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621</Words>
  <Characters>3546</Characters>
  <Application>Microsoft Office Word</Application>
  <DocSecurity>0</DocSecurity>
  <Lines>29</Lines>
  <Paragraphs>8</Paragraphs>
  <ScaleCrop>false</ScaleCrop>
  <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Maarten Walraven</cp:lastModifiedBy>
  <cp:revision>2</cp:revision>
  <dcterms:created xsi:type="dcterms:W3CDTF">2024-03-22T07:38:00Z</dcterms:created>
  <dcterms:modified xsi:type="dcterms:W3CDTF">2024-03-22T07:38:00Z</dcterms:modified>
</cp:coreProperties>
</file>