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D2C9" w14:textId="2DAC2BC8" w:rsidR="00B1295E" w:rsidRPr="0038707E" w:rsidRDefault="0038707E" w:rsidP="00E44C08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Manchester, England. 20 July 2022 - </w:t>
      </w:r>
      <w:r w:rsidR="00E44C08" w:rsidRPr="0038707E">
        <w:rPr>
          <w:rFonts w:eastAsia="Calibri" w:cstheme="minorHAnsi"/>
        </w:rPr>
        <w:t>Employers have</w:t>
      </w:r>
      <w:r w:rsidR="00E44C08" w:rsidRPr="00E44C08">
        <w:rPr>
          <w:rFonts w:eastAsia="Calibri" w:cstheme="minorHAnsi"/>
        </w:rPr>
        <w:t xml:space="preserve"> been waiting</w:t>
      </w:r>
      <w:r w:rsidR="003852F8">
        <w:rPr>
          <w:rFonts w:eastAsia="Calibri" w:cstheme="minorHAnsi"/>
        </w:rPr>
        <w:t xml:space="preserve"> almost</w:t>
      </w:r>
      <w:r w:rsidR="00E44C08" w:rsidRPr="00E44C08">
        <w:rPr>
          <w:rFonts w:eastAsia="Calibri" w:cstheme="minorHAnsi"/>
        </w:rPr>
        <w:t xml:space="preserve"> 9 months for the Supreme Court </w:t>
      </w:r>
      <w:r w:rsidR="00B1295E" w:rsidRPr="0038707E">
        <w:rPr>
          <w:rFonts w:eastAsia="Calibri" w:cstheme="minorHAnsi"/>
        </w:rPr>
        <w:t xml:space="preserve">ruling in the case of </w:t>
      </w:r>
      <w:hyperlink r:id="rId5" w:history="1">
        <w:r w:rsidR="00B1295E" w:rsidRPr="0038707E">
          <w:rPr>
            <w:rStyle w:val="Hyperlink"/>
            <w:rFonts w:eastAsia="Calibri" w:cstheme="minorHAnsi"/>
          </w:rPr>
          <w:t>Harpur Trust v Brazel</w:t>
        </w:r>
      </w:hyperlink>
      <w:r w:rsidR="00B1295E" w:rsidRPr="0038707E">
        <w:rPr>
          <w:rFonts w:eastAsia="Calibri" w:cstheme="minorHAnsi"/>
        </w:rPr>
        <w:t xml:space="preserve"> </w:t>
      </w:r>
      <w:r w:rsidR="00E44C08" w:rsidRPr="00E44C08">
        <w:rPr>
          <w:rFonts w:eastAsia="Calibri" w:cstheme="minorHAnsi"/>
        </w:rPr>
        <w:t xml:space="preserve">to decide how holiday leave and pay should be calculated for </w:t>
      </w:r>
      <w:r w:rsidR="003852F8">
        <w:rPr>
          <w:rFonts w:eastAsia="Calibri" w:cstheme="minorHAnsi"/>
        </w:rPr>
        <w:t xml:space="preserve">permanent </w:t>
      </w:r>
      <w:r w:rsidR="00E44C08" w:rsidRPr="00E44C08">
        <w:rPr>
          <w:rFonts w:eastAsia="Calibri" w:cstheme="minorHAnsi"/>
        </w:rPr>
        <w:t>part-year zero-hours workers</w:t>
      </w:r>
      <w:r w:rsidR="00B1295E" w:rsidRPr="0038707E">
        <w:rPr>
          <w:rFonts w:eastAsia="Calibri" w:cstheme="minorHAnsi"/>
        </w:rPr>
        <w:t>.</w:t>
      </w:r>
    </w:p>
    <w:p w14:paraId="6DC994DD" w14:textId="77777777" w:rsidR="00B1295E" w:rsidRPr="0038707E" w:rsidRDefault="00B1295E" w:rsidP="00E44C08">
      <w:pPr>
        <w:spacing w:after="0" w:line="240" w:lineRule="auto"/>
        <w:rPr>
          <w:rFonts w:eastAsia="Calibri" w:cstheme="minorHAnsi"/>
        </w:rPr>
      </w:pPr>
    </w:p>
    <w:p w14:paraId="45963FC6" w14:textId="18035CA9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 xml:space="preserve">Kate Palmer, HR Advice and Consultancy Director at Peninsula, explains what the ruling means for businesses and employees on zero-hour </w:t>
      </w:r>
      <w:r w:rsidR="0038707E">
        <w:rPr>
          <w:rFonts w:eastAsia="Calibri" w:cstheme="minorHAnsi"/>
        </w:rPr>
        <w:t xml:space="preserve">or term time only (TTO) </w:t>
      </w:r>
      <w:r w:rsidRPr="0038707E">
        <w:rPr>
          <w:rFonts w:eastAsia="Calibri" w:cstheme="minorHAnsi"/>
        </w:rPr>
        <w:t>contracts.</w:t>
      </w:r>
    </w:p>
    <w:p w14:paraId="2F2D36FD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74A353A9" w14:textId="21A119AC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</w:t>
      </w:r>
      <w:r w:rsidR="00B1295E" w:rsidRPr="0038707E">
        <w:rPr>
          <w:rFonts w:eastAsia="Calibri" w:cstheme="minorHAnsi"/>
        </w:rPr>
        <w:t>This case has been ongoing since 2015, so it’s nice to finally have some clarity on an area of HR that will affect thousands of business</w:t>
      </w:r>
      <w:r w:rsidR="00DA7F9C">
        <w:rPr>
          <w:rFonts w:eastAsia="Calibri" w:cstheme="minorHAnsi"/>
        </w:rPr>
        <w:t>es</w:t>
      </w:r>
      <w:r w:rsidR="00B1295E" w:rsidRPr="0038707E">
        <w:rPr>
          <w:rFonts w:eastAsia="Calibri" w:cstheme="minorHAnsi"/>
        </w:rPr>
        <w:t xml:space="preserve"> and countless employees</w:t>
      </w:r>
      <w:r w:rsidR="00DA7F9C">
        <w:rPr>
          <w:rFonts w:eastAsia="Calibri" w:cstheme="minorHAnsi"/>
        </w:rPr>
        <w:t>.</w:t>
      </w:r>
    </w:p>
    <w:p w14:paraId="38CD6CBC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2C7A06DC" w14:textId="1D355240" w:rsidR="00E44C08" w:rsidRPr="00E44C08" w:rsidRDefault="00B1295E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</w:t>
      </w:r>
      <w:r w:rsidR="00E44C08" w:rsidRPr="00E44C08">
        <w:rPr>
          <w:rFonts w:eastAsia="Calibri" w:cstheme="minorHAnsi"/>
        </w:rPr>
        <w:t>T</w:t>
      </w:r>
      <w:r w:rsidRPr="0038707E">
        <w:rPr>
          <w:rFonts w:eastAsia="Calibri" w:cstheme="minorHAnsi"/>
        </w:rPr>
        <w:t>oday’s</w:t>
      </w:r>
      <w:r w:rsidR="00E44C08" w:rsidRPr="00E44C08">
        <w:rPr>
          <w:rFonts w:eastAsia="Calibri" w:cstheme="minorHAnsi"/>
        </w:rPr>
        <w:t xml:space="preserve"> ruling will have the most impact on the education </w:t>
      </w:r>
      <w:r w:rsidR="0038707E" w:rsidRPr="0038707E">
        <w:rPr>
          <w:rFonts w:eastAsia="Calibri" w:cstheme="minorHAnsi"/>
        </w:rPr>
        <w:t>sector since</w:t>
      </w:r>
      <w:r w:rsidR="00E44C08" w:rsidRPr="00E44C08">
        <w:rPr>
          <w:rFonts w:eastAsia="Calibri" w:cstheme="minorHAnsi"/>
        </w:rPr>
        <w:t xml:space="preserve"> they are more likely to use term-time only contracts (also known as a part-year contract). </w:t>
      </w:r>
    </w:p>
    <w:p w14:paraId="6065F1BF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41F825B2" w14:textId="6F8317B6" w:rsidR="00E44C08" w:rsidRPr="00E44C08" w:rsidRDefault="00B1295E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</w:t>
      </w:r>
      <w:r w:rsidR="00E44C08" w:rsidRPr="00E44C08">
        <w:rPr>
          <w:rFonts w:eastAsia="Calibri" w:cstheme="minorHAnsi"/>
        </w:rPr>
        <w:t>It could also impact any</w:t>
      </w:r>
      <w:r w:rsidR="0038707E" w:rsidRPr="0038707E">
        <w:rPr>
          <w:rFonts w:eastAsia="Calibri" w:cstheme="minorHAnsi"/>
        </w:rPr>
        <w:t xml:space="preserve"> business</w:t>
      </w:r>
      <w:r w:rsidR="00E44C08" w:rsidRPr="00E44C08">
        <w:rPr>
          <w:rFonts w:eastAsia="Calibri" w:cstheme="minorHAnsi"/>
        </w:rPr>
        <w:t xml:space="preserve"> with zero-hours or variable-hours workers, and agency staff. </w:t>
      </w:r>
    </w:p>
    <w:p w14:paraId="67CAFA6C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70F5FC7D" w14:textId="7A5416BB" w:rsidR="00E44C08" w:rsidRPr="00E44C08" w:rsidRDefault="00B1295E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</w:t>
      </w:r>
      <w:r w:rsidR="00E44C08" w:rsidRPr="00E44C08">
        <w:rPr>
          <w:rFonts w:eastAsia="Calibri" w:cstheme="minorHAnsi"/>
        </w:rPr>
        <w:t xml:space="preserve">Many employers calculate holiday for these staff using the “12.07% Method,” to pro-rate their entitlement based on hours worked. </w:t>
      </w:r>
    </w:p>
    <w:p w14:paraId="27E43FE6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044804EF" w14:textId="44EB2532" w:rsidR="00E44C08" w:rsidRPr="00E44C08" w:rsidRDefault="00B1295E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</w:t>
      </w:r>
      <w:r w:rsidR="00E44C08" w:rsidRPr="00E44C08">
        <w:rPr>
          <w:rFonts w:eastAsia="Calibri" w:cstheme="minorHAnsi"/>
        </w:rPr>
        <w:t xml:space="preserve">But, the Supreme Court has confirmed that this method is unlawful. </w:t>
      </w:r>
      <w:r w:rsidR="0038707E" w:rsidRPr="0038707E">
        <w:rPr>
          <w:rFonts w:eastAsia="Calibri" w:cstheme="minorHAnsi"/>
        </w:rPr>
        <w:t>So w</w:t>
      </w:r>
      <w:r w:rsidR="00E44C08" w:rsidRPr="00E44C08">
        <w:rPr>
          <w:rFonts w:eastAsia="Calibri" w:cstheme="minorHAnsi"/>
        </w:rPr>
        <w:t xml:space="preserve">hat does this mean? </w:t>
      </w:r>
    </w:p>
    <w:p w14:paraId="59F2099B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356775C5" w14:textId="44979E2A" w:rsidR="00E44C08" w:rsidRPr="00E44C08" w:rsidRDefault="00B1295E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</w:t>
      </w:r>
      <w:r w:rsidR="00E44C08" w:rsidRPr="00E44C08">
        <w:rPr>
          <w:rFonts w:eastAsia="Calibri" w:cstheme="minorHAnsi"/>
        </w:rPr>
        <w:t>All workers are entitled to 5.6 weeks’ annual leave, regardless of how many weeks per year they work – in extreme cases, this could mean someone who works 2 weeks per year on a permanent contract gets 5.6 weeks paid leave</w:t>
      </w:r>
      <w:r w:rsidR="0038707E" w:rsidRPr="0038707E">
        <w:rPr>
          <w:rFonts w:eastAsia="Calibri" w:cstheme="minorHAnsi"/>
        </w:rPr>
        <w:t xml:space="preserve">. </w:t>
      </w:r>
      <w:r w:rsidR="00E44C08" w:rsidRPr="00E44C08">
        <w:rPr>
          <w:rFonts w:eastAsia="Calibri" w:cstheme="minorHAnsi"/>
        </w:rPr>
        <w:t>That’s more holiday than time worked!</w:t>
      </w:r>
    </w:p>
    <w:p w14:paraId="5D1DE713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5F369BF1" w14:textId="5BF07E64" w:rsidR="00E44C08" w:rsidRPr="00E44C08" w:rsidRDefault="00B1295E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</w:t>
      </w:r>
      <w:r w:rsidR="00E44C08" w:rsidRPr="00E44C08">
        <w:rPr>
          <w:rFonts w:eastAsia="Calibri" w:cstheme="minorHAnsi"/>
        </w:rPr>
        <w:t xml:space="preserve">The pay for the 5.6 weeks’ annual leave should be calculated by taking an average of their weekly earnings over the previous 52 working weeks. </w:t>
      </w:r>
    </w:p>
    <w:p w14:paraId="4D0956CC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7A53BFAD" w14:textId="2C641437" w:rsidR="00E44C08" w:rsidRPr="00E44C08" w:rsidRDefault="00B1295E" w:rsidP="00E44C0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“If this sounds complicated, it is</w:t>
      </w:r>
      <w:r w:rsidR="0038707E" w:rsidRPr="0038707E">
        <w:rPr>
          <w:rFonts w:eastAsia="Calibri" w:cstheme="minorHAnsi"/>
        </w:rPr>
        <w:t>. These are the steps employers should be taking now, following on from this ruling.”</w:t>
      </w:r>
      <w:r w:rsidR="00E44C08" w:rsidRPr="00E44C08">
        <w:rPr>
          <w:rFonts w:eastAsia="Calibri" w:cstheme="minorHAnsi"/>
        </w:rPr>
        <w:t xml:space="preserve"> </w:t>
      </w:r>
    </w:p>
    <w:p w14:paraId="79ED3B71" w14:textId="77777777" w:rsidR="00E44C08" w:rsidRPr="00E44C08" w:rsidRDefault="00E44C08" w:rsidP="00E44C08">
      <w:pPr>
        <w:spacing w:after="0" w:line="240" w:lineRule="auto"/>
        <w:rPr>
          <w:rFonts w:eastAsia="Calibri" w:cstheme="minorHAnsi"/>
        </w:rPr>
      </w:pPr>
    </w:p>
    <w:p w14:paraId="4A514039" w14:textId="32A200C4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 xml:space="preserve">Review and update </w:t>
      </w:r>
      <w:r w:rsidR="0038707E" w:rsidRPr="0038707E">
        <w:rPr>
          <w:rFonts w:eastAsia="Times New Roman" w:cstheme="minorHAnsi"/>
        </w:rPr>
        <w:t xml:space="preserve">their </w:t>
      </w:r>
      <w:r w:rsidRPr="00E44C08">
        <w:rPr>
          <w:rFonts w:eastAsia="Times New Roman" w:cstheme="minorHAnsi"/>
        </w:rPr>
        <w:t xml:space="preserve">contracts </w:t>
      </w:r>
    </w:p>
    <w:p w14:paraId="2A19ABF7" w14:textId="72ACB32C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 xml:space="preserve">Review and update </w:t>
      </w:r>
      <w:r w:rsidR="0038707E" w:rsidRPr="0038707E">
        <w:rPr>
          <w:rFonts w:eastAsia="Times New Roman" w:cstheme="minorHAnsi"/>
        </w:rPr>
        <w:t xml:space="preserve">their annual leave </w:t>
      </w:r>
      <w:r w:rsidRPr="00E44C08">
        <w:rPr>
          <w:rFonts w:eastAsia="Times New Roman" w:cstheme="minorHAnsi"/>
        </w:rPr>
        <w:t xml:space="preserve">policies </w:t>
      </w:r>
    </w:p>
    <w:p w14:paraId="35E6F3BB" w14:textId="77777777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 xml:space="preserve">Change leave entitlement </w:t>
      </w:r>
    </w:p>
    <w:p w14:paraId="78210DF8" w14:textId="77777777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 xml:space="preserve">Change how they calculate holiday pay </w:t>
      </w:r>
    </w:p>
    <w:p w14:paraId="2721D669" w14:textId="77777777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>Backpay holidays which haven’t been given at the right rate</w:t>
      </w:r>
    </w:p>
    <w:p w14:paraId="582B4299" w14:textId="77777777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 xml:space="preserve">Make sure staff get extra holiday to make up their 5.6-week total entitlement </w:t>
      </w:r>
    </w:p>
    <w:p w14:paraId="0EA6DA3A" w14:textId="77777777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 xml:space="preserve">Communicate the changes with staff </w:t>
      </w:r>
    </w:p>
    <w:p w14:paraId="320E931A" w14:textId="77777777" w:rsidR="00E44C08" w:rsidRPr="00E44C08" w:rsidRDefault="00E44C08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44C08">
        <w:rPr>
          <w:rFonts w:eastAsia="Times New Roman" w:cstheme="minorHAnsi"/>
        </w:rPr>
        <w:t xml:space="preserve">Deal with pressure from trade unions </w:t>
      </w:r>
    </w:p>
    <w:p w14:paraId="742E107A" w14:textId="376CD791" w:rsidR="00E44C08" w:rsidRPr="0038707E" w:rsidRDefault="0038707E" w:rsidP="00E44C0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38707E">
        <w:rPr>
          <w:rFonts w:eastAsia="Times New Roman" w:cstheme="minorHAnsi"/>
        </w:rPr>
        <w:t>S</w:t>
      </w:r>
      <w:r w:rsidR="00E44C08" w:rsidRPr="00E44C08">
        <w:rPr>
          <w:rFonts w:eastAsia="Times New Roman" w:cstheme="minorHAnsi"/>
        </w:rPr>
        <w:t>till juggle their normal day-day workloads</w:t>
      </w:r>
    </w:p>
    <w:p w14:paraId="6596B6B5" w14:textId="77777777" w:rsidR="0038707E" w:rsidRPr="00E44C08" w:rsidRDefault="0038707E" w:rsidP="0038707E">
      <w:pPr>
        <w:spacing w:after="0" w:line="240" w:lineRule="auto"/>
        <w:ind w:left="720"/>
        <w:rPr>
          <w:rFonts w:eastAsia="Times New Roman" w:cstheme="minorHAnsi"/>
        </w:rPr>
      </w:pPr>
    </w:p>
    <w:p w14:paraId="310BE606" w14:textId="3A9C8505" w:rsidR="005B0998" w:rsidRPr="0038707E" w:rsidRDefault="0038707E" w:rsidP="005B0998">
      <w:pPr>
        <w:spacing w:after="0" w:line="240" w:lineRule="auto"/>
        <w:rPr>
          <w:rFonts w:eastAsia="Calibri" w:cstheme="minorHAnsi"/>
        </w:rPr>
      </w:pPr>
      <w:r w:rsidRPr="0038707E">
        <w:rPr>
          <w:rFonts w:eastAsia="Calibri" w:cstheme="minorHAnsi"/>
        </w:rPr>
        <w:t>--ENDS--</w:t>
      </w:r>
    </w:p>
    <w:sectPr w:rsidR="005B0998" w:rsidRPr="00387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48A"/>
    <w:multiLevelType w:val="hybridMultilevel"/>
    <w:tmpl w:val="85F47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FAE"/>
    <w:multiLevelType w:val="hybridMultilevel"/>
    <w:tmpl w:val="7242A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617F0"/>
    <w:multiLevelType w:val="hybridMultilevel"/>
    <w:tmpl w:val="17D48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2568">
    <w:abstractNumId w:val="2"/>
  </w:num>
  <w:num w:numId="2" w16cid:durableId="1804612460">
    <w:abstractNumId w:val="1"/>
  </w:num>
  <w:num w:numId="3" w16cid:durableId="162584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8"/>
    <w:rsid w:val="00212680"/>
    <w:rsid w:val="003852F8"/>
    <w:rsid w:val="0038707E"/>
    <w:rsid w:val="004B1D69"/>
    <w:rsid w:val="004D60C5"/>
    <w:rsid w:val="005B0998"/>
    <w:rsid w:val="00B1295E"/>
    <w:rsid w:val="00DA7F9C"/>
    <w:rsid w:val="00E4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5AAF"/>
  <w15:chartTrackingRefBased/>
  <w15:docId w15:val="{2C21DA2A-5F4A-4451-96C2-9AE708F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premecourt.uk/cases/docs/uksc-2019-0209-judgm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Payne</dc:creator>
  <cp:keywords/>
  <dc:description/>
  <cp:lastModifiedBy>Miriam Payne</cp:lastModifiedBy>
  <cp:revision>3</cp:revision>
  <dcterms:created xsi:type="dcterms:W3CDTF">2022-07-20T12:48:00Z</dcterms:created>
  <dcterms:modified xsi:type="dcterms:W3CDTF">2022-07-20T13:38:00Z</dcterms:modified>
</cp:coreProperties>
</file>