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2DBAA" w14:textId="77777777" w:rsidR="00FD4F90" w:rsidRPr="00FD4F90" w:rsidRDefault="00FD4F90" w:rsidP="00FD4F90">
      <w:pPr>
        <w:spacing w:after="0" w:line="240" w:lineRule="auto"/>
        <w:rPr>
          <w:rFonts w:ascii="Times New Roman" w:eastAsia="Times New Roman" w:hAnsi="Times New Roman" w:cs="Times New Roman"/>
          <w:sz w:val="24"/>
          <w:szCs w:val="24"/>
          <w:lang w:eastAsia="it-IT"/>
        </w:rPr>
      </w:pPr>
      <w:r w:rsidRPr="00FD4F90">
        <w:rPr>
          <w:rFonts w:ascii="Arial" w:eastAsia="Times New Roman" w:hAnsi="Arial" w:cs="Arial"/>
          <w:b/>
          <w:bCs/>
          <w:color w:val="000000"/>
          <w:lang w:eastAsia="it-IT"/>
        </w:rPr>
        <w:t>L’ALIMENTAZIONE DEL FUTURO</w:t>
      </w:r>
    </w:p>
    <w:p w14:paraId="1801CF6B" w14:textId="77777777" w:rsidR="00FD4F90" w:rsidRPr="00FD4F90" w:rsidRDefault="00FD4F90" w:rsidP="00FD4F90">
      <w:pPr>
        <w:spacing w:after="0" w:line="240" w:lineRule="auto"/>
        <w:rPr>
          <w:rFonts w:ascii="Times New Roman" w:eastAsia="Times New Roman" w:hAnsi="Times New Roman" w:cs="Times New Roman"/>
          <w:sz w:val="24"/>
          <w:szCs w:val="24"/>
          <w:lang w:eastAsia="it-IT"/>
        </w:rPr>
      </w:pPr>
    </w:p>
    <w:p w14:paraId="7B9B4250" w14:textId="77777777" w:rsidR="006223D5" w:rsidRDefault="006223D5" w:rsidP="006223D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Pierangelo Soldavini</w:t>
      </w:r>
    </w:p>
    <w:p w14:paraId="0E4BF64B" w14:textId="27282A3B" w:rsidR="006223D5" w:rsidRPr="00A05CBE" w:rsidRDefault="006223D5" w:rsidP="006223D5">
      <w:pPr>
        <w:spacing w:after="0" w:line="240" w:lineRule="auto"/>
        <w:rPr>
          <w:rFonts w:ascii="Times New Roman" w:eastAsia="Times New Roman" w:hAnsi="Times New Roman" w:cs="Times New Roman"/>
          <w:sz w:val="24"/>
          <w:szCs w:val="24"/>
          <w:lang w:eastAsia="it-IT"/>
        </w:rPr>
      </w:pPr>
      <w:r w:rsidRPr="00A05CBE">
        <w:rPr>
          <w:rFonts w:ascii="Open Sans" w:eastAsia="Times New Roman" w:hAnsi="Open Sans" w:cs="Open Sans"/>
          <w:color w:val="000000"/>
          <w:sz w:val="24"/>
          <w:szCs w:val="24"/>
          <w:shd w:val="clear" w:color="auto" w:fill="FFFFFF"/>
          <w:lang w:eastAsia="it-IT"/>
        </w:rPr>
        <w:t>Vicecaporedattore di Nòva, già giornalista del Sole 24</w:t>
      </w:r>
      <w:r w:rsidR="003F5FA3">
        <w:rPr>
          <w:rFonts w:ascii="Open Sans" w:eastAsia="Times New Roman" w:hAnsi="Open Sans" w:cs="Open Sans"/>
          <w:color w:val="000000"/>
          <w:sz w:val="24"/>
          <w:szCs w:val="24"/>
          <w:shd w:val="clear" w:color="auto" w:fill="FFFFFF"/>
          <w:lang w:eastAsia="it-IT"/>
        </w:rPr>
        <w:t xml:space="preserve"> </w:t>
      </w:r>
      <w:r w:rsidRPr="00A05CBE">
        <w:rPr>
          <w:rFonts w:ascii="Open Sans" w:eastAsia="Times New Roman" w:hAnsi="Open Sans" w:cs="Open Sans"/>
          <w:color w:val="000000"/>
          <w:sz w:val="24"/>
          <w:szCs w:val="24"/>
          <w:shd w:val="clear" w:color="auto" w:fill="FFFFFF"/>
          <w:lang w:eastAsia="it-IT"/>
        </w:rPr>
        <w:t>O</w:t>
      </w:r>
      <w:r w:rsidR="003F5FA3">
        <w:rPr>
          <w:rFonts w:ascii="Open Sans" w:eastAsia="Times New Roman" w:hAnsi="Open Sans" w:cs="Open Sans"/>
          <w:color w:val="000000"/>
          <w:sz w:val="24"/>
          <w:szCs w:val="24"/>
          <w:shd w:val="clear" w:color="auto" w:fill="FFFFFF"/>
          <w:lang w:eastAsia="it-IT"/>
        </w:rPr>
        <w:t xml:space="preserve">re </w:t>
      </w:r>
      <w:r w:rsidRPr="00A05CBE">
        <w:rPr>
          <w:rFonts w:ascii="Open Sans" w:eastAsia="Times New Roman" w:hAnsi="Open Sans" w:cs="Open Sans"/>
          <w:color w:val="000000"/>
          <w:sz w:val="24"/>
          <w:szCs w:val="24"/>
          <w:shd w:val="clear" w:color="auto" w:fill="FFFFFF"/>
          <w:lang w:eastAsia="it-IT"/>
        </w:rPr>
        <w:t>nelle redazioni di Esteri e Finanza internazionale</w:t>
      </w:r>
    </w:p>
    <w:p w14:paraId="623120AD" w14:textId="258EF113" w:rsidR="00C97E1B" w:rsidRDefault="00C97E1B" w:rsidP="00FD4F90">
      <w:pPr>
        <w:spacing w:after="0" w:line="240" w:lineRule="auto"/>
        <w:rPr>
          <w:rFonts w:ascii="Arial" w:eastAsia="Times New Roman" w:hAnsi="Arial" w:cs="Arial"/>
          <w:i/>
          <w:iCs/>
          <w:color w:val="000000"/>
          <w:lang w:eastAsia="it-IT"/>
        </w:rPr>
      </w:pPr>
    </w:p>
    <w:p w14:paraId="69B57859" w14:textId="77777777" w:rsidR="009C3DAB" w:rsidRDefault="009C3DAB" w:rsidP="00FD4F90">
      <w:pPr>
        <w:spacing w:after="0" w:line="240" w:lineRule="auto"/>
        <w:rPr>
          <w:rFonts w:ascii="Arial" w:eastAsia="Times New Roman" w:hAnsi="Arial" w:cs="Arial"/>
          <w:i/>
          <w:iCs/>
          <w:color w:val="000000"/>
          <w:lang w:eastAsia="it-IT"/>
        </w:rPr>
      </w:pPr>
    </w:p>
    <w:p w14:paraId="187EFA5D" w14:textId="0EA4F772"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i/>
          <w:iCs/>
          <w:color w:val="000000"/>
          <w:lang w:eastAsia="it-IT"/>
        </w:rPr>
        <w:t>Il dilemma del cibo</w:t>
      </w:r>
    </w:p>
    <w:p w14:paraId="214401EC" w14:textId="77777777" w:rsidR="00C97E1B" w:rsidRDefault="00C97E1B" w:rsidP="00344029">
      <w:pPr>
        <w:spacing w:after="0" w:line="240" w:lineRule="auto"/>
        <w:jc w:val="both"/>
        <w:rPr>
          <w:rFonts w:ascii="Arial" w:eastAsia="Times New Roman" w:hAnsi="Arial" w:cs="Arial"/>
          <w:color w:val="000000"/>
          <w:lang w:eastAsia="it-IT"/>
        </w:rPr>
      </w:pPr>
    </w:p>
    <w:p w14:paraId="5A5787FE" w14:textId="5F2ECB8E"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Problema: se il modello di alimentazione dell’umanità, pensato per una Terra popolata da un miliardo di persone, si rivela insostenibile già oggi con una popolazione mondiale che corre velocemente verso il traguardo degli otto miliardi, come poter garantire un'alimentazione adeguata se entro metà secolo si arriverà a quota dieci miliardi e anche oltre?</w:t>
      </w:r>
    </w:p>
    <w:p w14:paraId="6B08FCAE" w14:textId="463CA89D"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 xml:space="preserve">Il problema è estremamente complesso </w:t>
      </w:r>
      <w:r>
        <w:rPr>
          <w:rFonts w:ascii="Arial" w:eastAsia="Times New Roman" w:hAnsi="Arial" w:cs="Arial"/>
          <w:color w:val="000000"/>
          <w:lang w:eastAsia="it-IT"/>
        </w:rPr>
        <w:t>coinvolge</w:t>
      </w:r>
      <w:r w:rsidRPr="00FD4F90">
        <w:rPr>
          <w:rFonts w:ascii="Arial" w:eastAsia="Times New Roman" w:hAnsi="Arial" w:cs="Arial"/>
          <w:color w:val="000000"/>
          <w:lang w:eastAsia="it-IT"/>
        </w:rPr>
        <w:t>ndo una miriade di aspetti relativi a un tema così delicato come quello dell’alimentazione che coinvolge la qualità e la sicurezza degli alimenti, il diritto di tutti gli abitanti della Terra a un livello di nutrizione adeguata, il rispetto della cultura dei singoli popoli, l’impatto dell’industria alimentare sul pianeta, la sostenibilità dell’agricoltura, la logistica e la distribuzione. Insomma, deve essere chiaro fin da subito che non esiste una soluzione unica e univoca al problema. Ma anche che una soluzione fatta di sistemi e logiche integrate può e deve essere individuata.</w:t>
      </w:r>
    </w:p>
    <w:p w14:paraId="52D27E25" w14:textId="5E1B7ACF"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 xml:space="preserve">La sostenibilità richiede ragionevolezza e rigore scientifico nell’individuazione delle soluzioni di lungo periodo piuttosto che integralismi e ricette precostituite. </w:t>
      </w:r>
      <w:r w:rsidR="00A07538" w:rsidRPr="00FD4F90">
        <w:rPr>
          <w:rFonts w:ascii="Arial" w:eastAsia="Times New Roman" w:hAnsi="Arial" w:cs="Arial"/>
          <w:color w:val="000000"/>
          <w:lang w:eastAsia="it-IT"/>
        </w:rPr>
        <w:t>D’altra parte,</w:t>
      </w:r>
      <w:r w:rsidRPr="00FD4F90">
        <w:rPr>
          <w:rFonts w:ascii="Arial" w:eastAsia="Times New Roman" w:hAnsi="Arial" w:cs="Arial"/>
          <w:color w:val="000000"/>
          <w:lang w:eastAsia="it-IT"/>
        </w:rPr>
        <w:t xml:space="preserve"> è intuitivo che sfamare in maniera adeguata dieci miliardi di persone è già un’operazione improba</w:t>
      </w:r>
      <w:r>
        <w:rPr>
          <w:rFonts w:ascii="Arial" w:eastAsia="Times New Roman" w:hAnsi="Arial" w:cs="Arial"/>
          <w:color w:val="000000"/>
          <w:lang w:eastAsia="it-IT"/>
        </w:rPr>
        <w:t>:</w:t>
      </w:r>
      <w:r w:rsidRPr="00FD4F90">
        <w:rPr>
          <w:rFonts w:ascii="Arial" w:eastAsia="Times New Roman" w:hAnsi="Arial" w:cs="Arial"/>
          <w:color w:val="000000"/>
          <w:lang w:eastAsia="it-IT"/>
        </w:rPr>
        <w:t xml:space="preserve"> farlo in maniera sostenibile per l’intero pianeta lo è mille volte di più. Nel corso della storia l’umanità ha dimostrato di sapersi adattare alle condizioni e alle sfide dello sviluppo: oggi dobbiamo guardare con fiducia alla possibilità di adeguare il modello alimentare e trovare soluzioni in grado di renderlo sostenibili per tutti.</w:t>
      </w:r>
    </w:p>
    <w:p w14:paraId="703E30AC" w14:textId="7ED2E122"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L’umanità si trova di fronte a un “triplo dilemma”: deve produrre più cibo per una popolazione che, come abbiamo visto, cresce in maniera esponenziale; allo stesso tempo deve garantire l’adeguatezza nutrizionale per tutti andando a cancellare le enormi disparità tra le regioni ricche in cui l’obesità è il primo problema e quelle povere colpite da sacche spaventose di denutrizione; nel fare questo deve allo stesso tempo evitare l’espansione incontrollata e ingiustificata delle terre coltivate e destinate agli allevamenti a scapito dell’ambiente autoctono. L</w:t>
      </w:r>
      <w:r>
        <w:rPr>
          <w:rFonts w:ascii="Arial" w:eastAsia="Times New Roman" w:hAnsi="Arial" w:cs="Arial"/>
          <w:color w:val="000000"/>
          <w:lang w:eastAsia="it-IT"/>
        </w:rPr>
        <w:t>a</w:t>
      </w:r>
      <w:r w:rsidRPr="00FD4F90">
        <w:rPr>
          <w:rFonts w:ascii="Arial" w:eastAsia="Times New Roman" w:hAnsi="Arial" w:cs="Arial"/>
          <w:color w:val="000000"/>
          <w:lang w:eastAsia="it-IT"/>
        </w:rPr>
        <w:t xml:space="preserve"> deforestazione è senza dubbio una delle cause del fenomeno del climate change, così come l’impatto elevato dell’agricoltura in termini di emissioni.</w:t>
      </w:r>
    </w:p>
    <w:p w14:paraId="41B4BAD3" w14:textId="4D6FFC8E" w:rsidR="00FD4F90" w:rsidRDefault="00FD4F90" w:rsidP="00344029">
      <w:pPr>
        <w:spacing w:after="0" w:line="240" w:lineRule="auto"/>
        <w:jc w:val="both"/>
        <w:rPr>
          <w:rFonts w:ascii="Arial" w:eastAsia="Times New Roman" w:hAnsi="Arial" w:cs="Arial"/>
          <w:color w:val="000000"/>
          <w:lang w:eastAsia="it-IT"/>
        </w:rPr>
      </w:pPr>
      <w:r w:rsidRPr="00FD4F90">
        <w:rPr>
          <w:rFonts w:ascii="Arial" w:eastAsia="Times New Roman" w:hAnsi="Arial" w:cs="Arial"/>
          <w:color w:val="000000"/>
          <w:lang w:eastAsia="it-IT"/>
        </w:rPr>
        <w:t>Ma è anche una questione di risorse. Nel 2022 l’”Overshoot Day”, il giorno simbolico in cui si calcola che l'umanità esaurisca le risorse naturali del pianeta, è scattato il 28 luglio - nel 1972 era stimato al 10 dicembre - e si stima che andando avanti così per il 2050 verrà consumato in un anno il doppio delle risorse naturali: come dire che ci vorranno due Terre per soddisfare le esigenze dell’umanità. L’Italia, come diversi Paesi sviluppati, arriva ben prima, il 15 maggio.</w:t>
      </w:r>
    </w:p>
    <w:p w14:paraId="1CDE3185" w14:textId="09F79A5A"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L’essere umano va quindi sempre più a credito nei confronti della Terra e il cibo è uno degli snodi principali di questo sfruttamento delle risorse.</w:t>
      </w:r>
    </w:p>
    <w:p w14:paraId="131E78B0" w14:textId="77777777"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Abbiamo già visto come la circolarità, il riciclo, il riutilizzo dei materiali, insieme alla riduzione dell’uso di risorse attraverso la maggior efficienza dell’agricoltura e soluzioni di packaging “smart” rappresentino soluzioni che vanno tutte nella stessa direzione.</w:t>
      </w:r>
    </w:p>
    <w:p w14:paraId="1308A25A" w14:textId="77777777"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p>
    <w:p w14:paraId="6FA907EE" w14:textId="77777777" w:rsidR="00C97E1B" w:rsidRDefault="00C97E1B" w:rsidP="00344029">
      <w:pPr>
        <w:spacing w:after="0" w:line="240" w:lineRule="auto"/>
        <w:jc w:val="both"/>
        <w:rPr>
          <w:rFonts w:ascii="Arial" w:eastAsia="Times New Roman" w:hAnsi="Arial" w:cs="Arial"/>
          <w:i/>
          <w:iCs/>
          <w:color w:val="000000"/>
          <w:lang w:eastAsia="it-IT"/>
        </w:rPr>
      </w:pPr>
    </w:p>
    <w:p w14:paraId="4D4902D4" w14:textId="23A79919"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i/>
          <w:iCs/>
          <w:color w:val="000000"/>
          <w:lang w:eastAsia="it-IT"/>
        </w:rPr>
        <w:t>Supply chain globali</w:t>
      </w:r>
    </w:p>
    <w:p w14:paraId="2815962C" w14:textId="77777777" w:rsidR="00C97E1B" w:rsidRDefault="00C97E1B" w:rsidP="00344029">
      <w:pPr>
        <w:spacing w:after="0" w:line="240" w:lineRule="auto"/>
        <w:jc w:val="both"/>
        <w:rPr>
          <w:rFonts w:ascii="Times New Roman" w:eastAsia="Times New Roman" w:hAnsi="Times New Roman" w:cs="Times New Roman"/>
          <w:sz w:val="24"/>
          <w:szCs w:val="24"/>
          <w:lang w:eastAsia="it-IT"/>
        </w:rPr>
      </w:pPr>
    </w:p>
    <w:p w14:paraId="2C8F7C23" w14:textId="740CBF58"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Si tratta però di ragionare anche in termini globali, per esempio per quanto riguarda materie prime che non possono essere localizzate. In questo senso le aziende utilizzatrici diventano responsabili della sostenibilità complessiva dell’intera filiera, in logica pienamente Esg, che</w:t>
      </w:r>
      <w:r>
        <w:rPr>
          <w:rFonts w:ascii="Arial" w:eastAsia="Times New Roman" w:hAnsi="Arial" w:cs="Arial"/>
          <w:color w:val="000000"/>
          <w:lang w:eastAsia="it-IT"/>
        </w:rPr>
        <w:t xml:space="preserve"> coinvolga</w:t>
      </w:r>
      <w:r w:rsidRPr="00FD4F90">
        <w:rPr>
          <w:rFonts w:ascii="Arial" w:eastAsia="Times New Roman" w:hAnsi="Arial" w:cs="Arial"/>
          <w:color w:val="000000"/>
          <w:lang w:eastAsia="it-IT"/>
        </w:rPr>
        <w:t xml:space="preserve"> la preservazione dell’ambiente fino al rispetto della dignità e dei diritti delle persone.</w:t>
      </w:r>
    </w:p>
    <w:p w14:paraId="179A1A97" w14:textId="5D3A2263"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 xml:space="preserve">Ne è un esempio il </w:t>
      </w:r>
      <w:r w:rsidR="00C52C1E">
        <w:rPr>
          <w:rFonts w:ascii="Arial" w:eastAsia="Times New Roman" w:hAnsi="Arial" w:cs="Arial"/>
          <w:color w:val="000000"/>
          <w:lang w:eastAsia="it-IT"/>
        </w:rPr>
        <w:t>caffè,</w:t>
      </w:r>
      <w:r w:rsidRPr="00FD4F90">
        <w:rPr>
          <w:rFonts w:ascii="Arial" w:eastAsia="Times New Roman" w:hAnsi="Arial" w:cs="Arial"/>
          <w:color w:val="000000"/>
          <w:lang w:eastAsia="it-IT"/>
        </w:rPr>
        <w:t xml:space="preserve"> che ha beneficiato negli ultimi anni della tecnologia che ha permesso di migliorare la produttività riducendo l’uso di risorse e la fatica delle persone, anche grazie </w:t>
      </w:r>
      <w:r w:rsidRPr="00EA5851">
        <w:rPr>
          <w:rFonts w:ascii="Arial" w:eastAsia="Times New Roman" w:hAnsi="Arial" w:cs="Arial"/>
          <w:color w:val="000000"/>
          <w:lang w:eastAsia="it-IT"/>
        </w:rPr>
        <w:t>all’organizzazione</w:t>
      </w:r>
      <w:r w:rsidRPr="00FD4F90">
        <w:rPr>
          <w:rFonts w:ascii="Arial" w:eastAsia="Times New Roman" w:hAnsi="Arial" w:cs="Arial"/>
          <w:color w:val="000000"/>
          <w:lang w:eastAsia="it-IT"/>
        </w:rPr>
        <w:t xml:space="preserve"> di produttori che riescono ad avere maggior peso negoziale nei confronti del </w:t>
      </w:r>
      <w:r w:rsidRPr="00FD4F90">
        <w:rPr>
          <w:rFonts w:ascii="Arial" w:eastAsia="Times New Roman" w:hAnsi="Arial" w:cs="Arial"/>
          <w:color w:val="000000"/>
          <w:lang w:eastAsia="it-IT"/>
        </w:rPr>
        <w:lastRenderedPageBreak/>
        <w:t xml:space="preserve">mercato e delle grandi multinazionali. </w:t>
      </w:r>
      <w:r>
        <w:rPr>
          <w:rFonts w:ascii="Arial" w:eastAsia="Times New Roman" w:hAnsi="Arial" w:cs="Arial"/>
          <w:color w:val="000000"/>
          <w:lang w:eastAsia="it-IT"/>
        </w:rPr>
        <w:t>Proprio</w:t>
      </w:r>
      <w:r w:rsidRPr="00FD4F90">
        <w:rPr>
          <w:rFonts w:ascii="Arial" w:eastAsia="Times New Roman" w:hAnsi="Arial" w:cs="Arial"/>
          <w:color w:val="000000"/>
          <w:lang w:eastAsia="it-IT"/>
        </w:rPr>
        <w:t xml:space="preserve"> queste ultime sono nel mirino dei consumatori per quanto riguarda il rispetto dei criteri Esg. </w:t>
      </w:r>
    </w:p>
    <w:p w14:paraId="0DFADE76" w14:textId="77777777"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In questa chiave anche la finanza globale assume un nuovo ruolo di abilitatrice della sostenibilità: la crescente tendenza degli investitori globali al rispetto della sostenibilità implica che la grande finanza sia particolarmente attenta ai criteri di sostenibilità nell’erogazione dei crediti e che, di conseguenza, le grandi aziende globali siano responsabili per l’intera filiera produttiva, a partire dal lavoro nei campi.</w:t>
      </w:r>
    </w:p>
    <w:p w14:paraId="6C3512E8" w14:textId="77777777"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Così, nel giro di una generazione, i coltivatori brasiliani di caffè hanno visto diminuire da sette a due gli anni che passano dalla messa a terra delle piante al primo raccolto e raddoppiare la produttività per ettaro. Con evidenti ricadute in termini di redditività. Anche perché contemporaneamente sono diminuiti in maniera significativa i consumi di fertilizzanti e antiparassitari.</w:t>
      </w:r>
    </w:p>
    <w:p w14:paraId="4B233768" w14:textId="0AFC78B3"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323232"/>
          <w:shd w:val="clear" w:color="auto" w:fill="FFFFFF"/>
          <w:lang w:eastAsia="it-IT"/>
        </w:rPr>
        <w:t>Le cooperative in cui si organizzano i produttori mettono a disposizione dei soci tecnologie avanzate, corsi di formazione e programmi per ridurre il consumo di acqua e di terreno, l’inquinamento e le emissioni, senza andare a intaccare costi e ricavi.</w:t>
      </w:r>
    </w:p>
    <w:p w14:paraId="211164A1" w14:textId="11C204CD" w:rsidR="00FD4F90" w:rsidRDefault="00FD4F90" w:rsidP="00344029">
      <w:pPr>
        <w:spacing w:after="0" w:line="240" w:lineRule="auto"/>
        <w:jc w:val="both"/>
        <w:rPr>
          <w:rFonts w:ascii="Arial" w:eastAsia="Times New Roman" w:hAnsi="Arial" w:cs="Arial"/>
          <w:color w:val="323232"/>
          <w:shd w:val="clear" w:color="auto" w:fill="FFFFFF"/>
          <w:lang w:eastAsia="it-IT"/>
        </w:rPr>
      </w:pPr>
      <w:r w:rsidRPr="00FD4F90">
        <w:rPr>
          <w:rFonts w:ascii="Arial" w:eastAsia="Times New Roman" w:hAnsi="Arial" w:cs="Arial"/>
          <w:color w:val="323232"/>
          <w:shd w:val="clear" w:color="auto" w:fill="FFFFFF"/>
          <w:lang w:eastAsia="it-IT"/>
        </w:rPr>
        <w:t>Per comprendere l’importanza del packaging</w:t>
      </w:r>
      <w:r w:rsidR="00C52C1E">
        <w:rPr>
          <w:rFonts w:ascii="Arial" w:eastAsia="Times New Roman" w:hAnsi="Arial" w:cs="Arial"/>
          <w:color w:val="323232"/>
          <w:shd w:val="clear" w:color="auto" w:fill="FFFFFF"/>
          <w:lang w:eastAsia="it-IT"/>
        </w:rPr>
        <w:t>,</w:t>
      </w:r>
      <w:r w:rsidRPr="00FD4F90">
        <w:rPr>
          <w:rFonts w:ascii="Arial" w:eastAsia="Times New Roman" w:hAnsi="Arial" w:cs="Arial"/>
          <w:color w:val="323232"/>
          <w:shd w:val="clear" w:color="auto" w:fill="FFFFFF"/>
          <w:lang w:eastAsia="it-IT"/>
        </w:rPr>
        <w:t xml:space="preserve"> i nuovi impianti di lavorazione e la sostituzione dei tradizionali</w:t>
      </w:r>
      <w:r w:rsidRPr="00FD4F90">
        <w:rPr>
          <w:rFonts w:ascii="Arial" w:eastAsia="Times New Roman" w:hAnsi="Arial" w:cs="Arial"/>
          <w:color w:val="323232"/>
          <w:sz w:val="27"/>
          <w:szCs w:val="27"/>
          <w:shd w:val="clear" w:color="auto" w:fill="FFFFFF"/>
          <w:lang w:eastAsia="it-IT"/>
        </w:rPr>
        <w:t xml:space="preserve"> </w:t>
      </w:r>
      <w:r w:rsidRPr="00FD4F90">
        <w:rPr>
          <w:rFonts w:ascii="Arial" w:eastAsia="Times New Roman" w:hAnsi="Arial" w:cs="Arial"/>
          <w:color w:val="323232"/>
          <w:shd w:val="clear" w:color="auto" w:fill="FFFFFF"/>
          <w:lang w:eastAsia="it-IT"/>
        </w:rPr>
        <w:t>sacchi di juta con la carta</w:t>
      </w:r>
      <w:r w:rsidR="00C52C1E">
        <w:rPr>
          <w:rFonts w:ascii="Arial" w:eastAsia="Times New Roman" w:hAnsi="Arial" w:cs="Arial"/>
          <w:color w:val="323232"/>
          <w:shd w:val="clear" w:color="auto" w:fill="FFFFFF"/>
          <w:lang w:eastAsia="it-IT"/>
        </w:rPr>
        <w:t>,</w:t>
      </w:r>
      <w:r w:rsidRPr="00FD4F90">
        <w:rPr>
          <w:rFonts w:ascii="Arial" w:eastAsia="Times New Roman" w:hAnsi="Arial" w:cs="Arial"/>
          <w:color w:val="323232"/>
          <w:shd w:val="clear" w:color="auto" w:fill="FFFFFF"/>
          <w:lang w:eastAsia="it-IT"/>
        </w:rPr>
        <w:t xml:space="preserve"> e poi con contenitori molto più grandi</w:t>
      </w:r>
      <w:r w:rsidR="00C52C1E">
        <w:rPr>
          <w:rFonts w:ascii="Arial" w:eastAsia="Times New Roman" w:hAnsi="Arial" w:cs="Arial"/>
          <w:color w:val="323232"/>
          <w:shd w:val="clear" w:color="auto" w:fill="FFFFFF"/>
          <w:lang w:eastAsia="it-IT"/>
        </w:rPr>
        <w:t>,</w:t>
      </w:r>
      <w:r w:rsidRPr="00FD4F90">
        <w:rPr>
          <w:rFonts w:ascii="Arial" w:eastAsia="Times New Roman" w:hAnsi="Arial" w:cs="Arial"/>
          <w:color w:val="323232"/>
          <w:shd w:val="clear" w:color="auto" w:fill="FFFFFF"/>
          <w:lang w:eastAsia="it-IT"/>
        </w:rPr>
        <w:t xml:space="preserve"> hanno permesso una riduzione dei consumi energetici di oltre 20 kilowattora per ogni sacco</w:t>
      </w:r>
      <w:r w:rsidR="00C52C1E">
        <w:rPr>
          <w:rFonts w:ascii="Arial" w:eastAsia="Times New Roman" w:hAnsi="Arial" w:cs="Arial"/>
          <w:color w:val="323232"/>
          <w:shd w:val="clear" w:color="auto" w:fill="FFFFFF"/>
          <w:lang w:eastAsia="it-IT"/>
        </w:rPr>
        <w:t xml:space="preserve">, </w:t>
      </w:r>
      <w:r w:rsidRPr="00FD4F90">
        <w:rPr>
          <w:rFonts w:ascii="Arial" w:eastAsia="Times New Roman" w:hAnsi="Arial" w:cs="Arial"/>
          <w:color w:val="323232"/>
          <w:shd w:val="clear" w:color="auto" w:fill="FFFFFF"/>
          <w:lang w:eastAsia="it-IT"/>
        </w:rPr>
        <w:t>con una riduzione complessiva equivalente ai consumi elettrici di oltre 55mila famiglie all’anno.</w:t>
      </w:r>
    </w:p>
    <w:p w14:paraId="0C1AE576" w14:textId="5936ABF1" w:rsidR="00C758C3" w:rsidRDefault="00C758C3" w:rsidP="00344029">
      <w:pPr>
        <w:spacing w:after="0" w:line="240" w:lineRule="auto"/>
        <w:jc w:val="both"/>
        <w:rPr>
          <w:rFonts w:ascii="Arial" w:eastAsia="Times New Roman" w:hAnsi="Arial" w:cs="Arial"/>
          <w:color w:val="323232"/>
          <w:shd w:val="clear" w:color="auto" w:fill="FFFFFF"/>
          <w:lang w:eastAsia="it-IT"/>
        </w:rPr>
      </w:pPr>
      <w:r>
        <w:rPr>
          <w:rFonts w:ascii="Arial" w:eastAsia="Times New Roman" w:hAnsi="Arial" w:cs="Arial"/>
          <w:color w:val="323232"/>
          <w:shd w:val="clear" w:color="auto" w:fill="FFFFFF"/>
          <w:lang w:eastAsia="it-IT"/>
        </w:rPr>
        <w:t>Se le filiere alimentari a livello nazional</w:t>
      </w:r>
      <w:r w:rsidR="003A6609">
        <w:rPr>
          <w:rFonts w:ascii="Arial" w:eastAsia="Times New Roman" w:hAnsi="Arial" w:cs="Arial"/>
          <w:color w:val="323232"/>
          <w:shd w:val="clear" w:color="auto" w:fill="FFFFFF"/>
          <w:lang w:eastAsia="it-IT"/>
        </w:rPr>
        <w:t xml:space="preserve">e </w:t>
      </w:r>
      <w:r>
        <w:rPr>
          <w:rFonts w:ascii="Arial" w:eastAsia="Times New Roman" w:hAnsi="Arial" w:cs="Arial"/>
          <w:color w:val="323232"/>
          <w:shd w:val="clear" w:color="auto" w:fill="FFFFFF"/>
          <w:lang w:eastAsia="it-IT"/>
        </w:rPr>
        <w:t xml:space="preserve">sono più semplici da tracciare e controllare, lo sforzo è maggiore per </w:t>
      </w:r>
      <w:r w:rsidR="003A6609">
        <w:rPr>
          <w:rFonts w:ascii="Arial" w:eastAsia="Times New Roman" w:hAnsi="Arial" w:cs="Arial"/>
          <w:color w:val="323232"/>
          <w:shd w:val="clear" w:color="auto" w:fill="FFFFFF"/>
          <w:lang w:eastAsia="it-IT"/>
        </w:rPr>
        <w:t>le catene</w:t>
      </w:r>
      <w:r>
        <w:rPr>
          <w:rFonts w:ascii="Arial" w:eastAsia="Times New Roman" w:hAnsi="Arial" w:cs="Arial"/>
          <w:color w:val="323232"/>
          <w:shd w:val="clear" w:color="auto" w:fill="FFFFFF"/>
          <w:lang w:eastAsia="it-IT"/>
        </w:rPr>
        <w:t xml:space="preserve"> internazionali, decisamente più complesse da monitorare in tutti i passaggi per garantire la sicurezza e la qualità degli alimenti così come del rispetto del lavoro e delle persone. Per questo oltre al caffè anche altre filiere globali di commodities di rilevanza per l’industria alimentare si sono attivate per </w:t>
      </w:r>
      <w:r w:rsidR="003A6609">
        <w:rPr>
          <w:rFonts w:ascii="Arial" w:eastAsia="Times New Roman" w:hAnsi="Arial" w:cs="Arial"/>
          <w:color w:val="323232"/>
          <w:shd w:val="clear" w:color="auto" w:fill="FFFFFF"/>
          <w:lang w:eastAsia="it-IT"/>
        </w:rPr>
        <w:t>rendersi</w:t>
      </w:r>
      <w:r>
        <w:rPr>
          <w:rFonts w:ascii="Arial" w:eastAsia="Times New Roman" w:hAnsi="Arial" w:cs="Arial"/>
          <w:color w:val="323232"/>
          <w:shd w:val="clear" w:color="auto" w:fill="FFFFFF"/>
          <w:lang w:eastAsia="it-IT"/>
        </w:rPr>
        <w:t xml:space="preserve"> più trasparenti e migliorare la sostenibilità </w:t>
      </w:r>
      <w:r w:rsidR="00AB79B3">
        <w:rPr>
          <w:rFonts w:ascii="Arial" w:eastAsia="Times New Roman" w:hAnsi="Arial" w:cs="Arial"/>
          <w:color w:val="323232"/>
          <w:shd w:val="clear" w:color="auto" w:fill="FFFFFF"/>
          <w:lang w:eastAsia="it-IT"/>
        </w:rPr>
        <w:t>in maniera complessiva.</w:t>
      </w:r>
    </w:p>
    <w:p w14:paraId="21346A11" w14:textId="3CBDD762" w:rsidR="00D22309" w:rsidRDefault="00D22309" w:rsidP="00344029">
      <w:pPr>
        <w:spacing w:after="0" w:line="240" w:lineRule="auto"/>
        <w:jc w:val="both"/>
        <w:rPr>
          <w:rFonts w:ascii="Arial" w:eastAsia="Times New Roman" w:hAnsi="Arial" w:cs="Arial"/>
          <w:color w:val="323232"/>
          <w:shd w:val="clear" w:color="auto" w:fill="FFFFFF"/>
          <w:lang w:eastAsia="it-IT"/>
        </w:rPr>
      </w:pPr>
      <w:r>
        <w:rPr>
          <w:rFonts w:ascii="Arial" w:eastAsia="Times New Roman" w:hAnsi="Arial" w:cs="Arial"/>
          <w:color w:val="323232"/>
          <w:shd w:val="clear" w:color="auto" w:fill="FFFFFF"/>
          <w:lang w:eastAsia="it-IT"/>
        </w:rPr>
        <w:t xml:space="preserve">Il caso più emblematico è quello dell’olio di palma, l’olio vegetale più utilizzato al mondo finito nel mirino per il suo impatto ambientale. La sua grande efficienza – è in grado di produrre frutti in maniera costante lungo l’intero anno con rese elevate – ne ha fatto lievitare la </w:t>
      </w:r>
      <w:r w:rsidR="003A6609">
        <w:rPr>
          <w:rFonts w:ascii="Arial" w:eastAsia="Times New Roman" w:hAnsi="Arial" w:cs="Arial"/>
          <w:color w:val="323232"/>
          <w:shd w:val="clear" w:color="auto" w:fill="FFFFFF"/>
          <w:lang w:eastAsia="it-IT"/>
        </w:rPr>
        <w:t>produzione</w:t>
      </w:r>
      <w:r>
        <w:rPr>
          <w:rFonts w:ascii="Arial" w:eastAsia="Times New Roman" w:hAnsi="Arial" w:cs="Arial"/>
          <w:color w:val="323232"/>
          <w:shd w:val="clear" w:color="auto" w:fill="FFFFFF"/>
          <w:lang w:eastAsia="it-IT"/>
        </w:rPr>
        <w:t xml:space="preserve"> cresciuta dai circa 5 milioni di tonnellate nel 1980 agli oltre 70 quarant’anni dopo. Anche se la coltivazione di olio da palma copre meno del 10% delle terre dedicate alle oleaginose a livello globale, questa quota è concentrata in due Paese: Indonesia e Malaysia, che rappresentano l’85% della produzione mondiale. </w:t>
      </w:r>
    </w:p>
    <w:p w14:paraId="607D3847" w14:textId="40EEC9ED" w:rsidR="00AB79B3" w:rsidRDefault="00D22309" w:rsidP="00344029">
      <w:pPr>
        <w:spacing w:after="0" w:line="240" w:lineRule="auto"/>
        <w:jc w:val="both"/>
        <w:rPr>
          <w:rFonts w:ascii="Arial" w:eastAsia="Times New Roman" w:hAnsi="Arial" w:cs="Arial"/>
          <w:color w:val="323232"/>
          <w:shd w:val="clear" w:color="auto" w:fill="FFFFFF"/>
          <w:lang w:eastAsia="it-IT"/>
        </w:rPr>
      </w:pPr>
      <w:r>
        <w:rPr>
          <w:rFonts w:ascii="Arial" w:eastAsia="Times New Roman" w:hAnsi="Arial" w:cs="Arial"/>
          <w:color w:val="323232"/>
          <w:shd w:val="clear" w:color="auto" w:fill="FFFFFF"/>
          <w:lang w:eastAsia="it-IT"/>
        </w:rPr>
        <w:t>Per questo la coltivazione della palma da olio ha avuto un impatto decisamente rilevante sull’ambiente di queste regioni, in termini di deforestazione. In alcune regioni come il Borneo si stima che la palma da olio sia responsabile della perdita del 50% delle foreste tropicali.</w:t>
      </w:r>
    </w:p>
    <w:p w14:paraId="23C553CE" w14:textId="36FEA28E" w:rsidR="00B92C96" w:rsidRPr="00C97E1B" w:rsidRDefault="00B92C96" w:rsidP="00344029">
      <w:pPr>
        <w:spacing w:after="0" w:line="240" w:lineRule="auto"/>
        <w:jc w:val="both"/>
        <w:rPr>
          <w:rFonts w:ascii="Arial" w:eastAsia="Times New Roman" w:hAnsi="Arial" w:cs="Arial"/>
          <w:shd w:val="clear" w:color="auto" w:fill="FFFFFF"/>
          <w:lang w:eastAsia="it-IT"/>
        </w:rPr>
      </w:pPr>
      <w:r>
        <w:rPr>
          <w:rFonts w:ascii="Arial" w:eastAsia="Times New Roman" w:hAnsi="Arial" w:cs="Arial"/>
          <w:color w:val="323232"/>
          <w:shd w:val="clear" w:color="auto" w:fill="FFFFFF"/>
          <w:lang w:eastAsia="it-IT"/>
        </w:rPr>
        <w:t xml:space="preserve">Negli ultimi anni le polemiche che hanno coinvolto l’olio di palma hanno spinto i due grandi produttori a misure di contenimento dell’impatto negativo grazie alla prevenzione degli incendi indotti per distruggere le foreste e ampliare i terreni coltivabili, al rilascio di nuove concessioni e al controllo della filiera. </w:t>
      </w:r>
      <w:r w:rsidR="0032334A" w:rsidRPr="00C97E1B">
        <w:rPr>
          <w:rFonts w:ascii="Arial" w:eastAsia="Times New Roman" w:hAnsi="Arial" w:cs="Arial"/>
          <w:shd w:val="clear" w:color="auto" w:fill="FFFFFF"/>
          <w:lang w:eastAsia="it-IT"/>
        </w:rPr>
        <w:t xml:space="preserve">Si è sviluppato contestualmente un sistema di certificazione della filiera (RSPO – </w:t>
      </w:r>
      <w:proofErr w:type="spellStart"/>
      <w:r w:rsidR="0032334A" w:rsidRPr="00C97E1B">
        <w:rPr>
          <w:rFonts w:ascii="Arial" w:eastAsia="Times New Roman" w:hAnsi="Arial" w:cs="Arial"/>
          <w:shd w:val="clear" w:color="auto" w:fill="FFFFFF"/>
          <w:lang w:eastAsia="it-IT"/>
        </w:rPr>
        <w:t>Roundtable</w:t>
      </w:r>
      <w:proofErr w:type="spellEnd"/>
      <w:r w:rsidR="0032334A" w:rsidRPr="00C97E1B">
        <w:rPr>
          <w:rFonts w:ascii="Arial" w:eastAsia="Times New Roman" w:hAnsi="Arial" w:cs="Arial"/>
          <w:shd w:val="clear" w:color="auto" w:fill="FFFFFF"/>
          <w:lang w:eastAsia="it-IT"/>
        </w:rPr>
        <w:t xml:space="preserve"> on </w:t>
      </w:r>
      <w:proofErr w:type="spellStart"/>
      <w:r w:rsidR="0032334A" w:rsidRPr="00C97E1B">
        <w:rPr>
          <w:rFonts w:ascii="Arial" w:eastAsia="Times New Roman" w:hAnsi="Arial" w:cs="Arial"/>
          <w:shd w:val="clear" w:color="auto" w:fill="FFFFFF"/>
          <w:lang w:eastAsia="it-IT"/>
        </w:rPr>
        <w:t>Sustainable</w:t>
      </w:r>
      <w:proofErr w:type="spellEnd"/>
      <w:r w:rsidR="0032334A" w:rsidRPr="00C97E1B">
        <w:rPr>
          <w:rFonts w:ascii="Arial" w:eastAsia="Times New Roman" w:hAnsi="Arial" w:cs="Arial"/>
          <w:shd w:val="clear" w:color="auto" w:fill="FFFFFF"/>
          <w:lang w:eastAsia="it-IT"/>
        </w:rPr>
        <w:t xml:space="preserve"> Palm Oil) e gruppi di lavoro multistakeholder (POIG - Palm Oil Innovation Group), promossi da produttori, utilizzatori e ONG come WWF, al fine di mettere a disposizione nel mercato degli olii vegetali una produzione della palma da olio che rispetti standard di sostenibilità condivisi.</w:t>
      </w:r>
      <w:r w:rsidR="0032334A" w:rsidRPr="00C97E1B">
        <w:t xml:space="preserve"> </w:t>
      </w:r>
    </w:p>
    <w:p w14:paraId="79968162" w14:textId="34AF6A6C" w:rsidR="00B92C96" w:rsidRDefault="00B92C96" w:rsidP="00344029">
      <w:pPr>
        <w:spacing w:after="0" w:line="240" w:lineRule="auto"/>
        <w:jc w:val="both"/>
        <w:rPr>
          <w:rFonts w:ascii="Arial" w:eastAsia="Times New Roman" w:hAnsi="Arial" w:cs="Arial"/>
          <w:color w:val="323232"/>
          <w:shd w:val="clear" w:color="auto" w:fill="FFFFFF"/>
          <w:lang w:eastAsia="it-IT"/>
        </w:rPr>
      </w:pPr>
      <w:proofErr w:type="gramStart"/>
      <w:r>
        <w:rPr>
          <w:rFonts w:ascii="Arial" w:eastAsia="Times New Roman" w:hAnsi="Arial" w:cs="Arial"/>
          <w:color w:val="323232"/>
          <w:shd w:val="clear" w:color="auto" w:fill="FFFFFF"/>
          <w:lang w:eastAsia="it-IT"/>
        </w:rPr>
        <w:t>D’altra parte</w:t>
      </w:r>
      <w:proofErr w:type="gramEnd"/>
      <w:r>
        <w:rPr>
          <w:rFonts w:ascii="Arial" w:eastAsia="Times New Roman" w:hAnsi="Arial" w:cs="Arial"/>
          <w:color w:val="323232"/>
          <w:shd w:val="clear" w:color="auto" w:fill="FFFFFF"/>
          <w:lang w:eastAsia="it-IT"/>
        </w:rPr>
        <w:t xml:space="preserve"> c’è sempre l’altra faccia della medaglia. Proprio in considerazione della sua elevata resa, la sostituzione dell’olio di palma con altri oli vegetali rischia di non rappresentare</w:t>
      </w:r>
      <w:r w:rsidR="003A6609">
        <w:rPr>
          <w:rFonts w:ascii="Arial" w:eastAsia="Times New Roman" w:hAnsi="Arial" w:cs="Arial"/>
          <w:color w:val="323232"/>
          <w:shd w:val="clear" w:color="auto" w:fill="FFFFFF"/>
          <w:lang w:eastAsia="it-IT"/>
        </w:rPr>
        <w:t xml:space="preserve"> </w:t>
      </w:r>
      <w:r>
        <w:rPr>
          <w:rFonts w:ascii="Arial" w:eastAsia="Times New Roman" w:hAnsi="Arial" w:cs="Arial"/>
          <w:color w:val="323232"/>
          <w:shd w:val="clear" w:color="auto" w:fill="FFFFFF"/>
          <w:lang w:eastAsia="it-IT"/>
        </w:rPr>
        <w:t xml:space="preserve">un’alternativa sostenibile, aumentando di fatto il </w:t>
      </w:r>
      <w:r w:rsidR="003A6609">
        <w:rPr>
          <w:rFonts w:ascii="Arial" w:eastAsia="Times New Roman" w:hAnsi="Arial" w:cs="Arial"/>
          <w:color w:val="323232"/>
          <w:shd w:val="clear" w:color="auto" w:fill="FFFFFF"/>
          <w:lang w:eastAsia="it-IT"/>
        </w:rPr>
        <w:t>fabbisogno</w:t>
      </w:r>
      <w:r>
        <w:rPr>
          <w:rFonts w:ascii="Arial" w:eastAsia="Times New Roman" w:hAnsi="Arial" w:cs="Arial"/>
          <w:color w:val="323232"/>
          <w:shd w:val="clear" w:color="auto" w:fill="FFFFFF"/>
          <w:lang w:eastAsia="it-IT"/>
        </w:rPr>
        <w:t xml:space="preserve"> di terre coltivabili e, di conseguenza, la pressione sugli ecosistemi.</w:t>
      </w:r>
    </w:p>
    <w:p w14:paraId="6EC00FB0" w14:textId="22FC65D8" w:rsidR="00B92C96" w:rsidRDefault="00FD6B80" w:rsidP="00344029">
      <w:pPr>
        <w:spacing w:after="0" w:line="240" w:lineRule="auto"/>
        <w:jc w:val="both"/>
        <w:rPr>
          <w:rFonts w:ascii="Arial" w:eastAsia="Times New Roman" w:hAnsi="Arial" w:cs="Arial"/>
          <w:color w:val="323232"/>
          <w:shd w:val="clear" w:color="auto" w:fill="FFFFFF"/>
          <w:lang w:eastAsia="it-IT"/>
        </w:rPr>
      </w:pPr>
      <w:r>
        <w:rPr>
          <w:rFonts w:ascii="Arial" w:eastAsia="Times New Roman" w:hAnsi="Arial" w:cs="Arial"/>
          <w:color w:val="323232"/>
          <w:shd w:val="clear" w:color="auto" w:fill="FFFFFF"/>
          <w:lang w:eastAsia="it-IT"/>
        </w:rPr>
        <w:t xml:space="preserve">Alla stessa stregua altre filiere globali, come quella delle nocciole e del cacao, hanno avviato una completa riorganizzazione all’insegna della sostenibilità integrando l’aumento della produttività </w:t>
      </w:r>
      <w:r w:rsidR="00484E15">
        <w:rPr>
          <w:rFonts w:ascii="Arial" w:eastAsia="Times New Roman" w:hAnsi="Arial" w:cs="Arial"/>
          <w:color w:val="323232"/>
          <w:shd w:val="clear" w:color="auto" w:fill="FFFFFF"/>
          <w:lang w:eastAsia="it-IT"/>
        </w:rPr>
        <w:t>con la preservazione dell’ambiente e il supporto dei redditi dei coltivatori, le due fragilità costanti delle filiere alimentari.</w:t>
      </w:r>
      <w:r>
        <w:rPr>
          <w:rFonts w:ascii="Arial" w:eastAsia="Times New Roman" w:hAnsi="Arial" w:cs="Arial"/>
          <w:color w:val="323232"/>
          <w:shd w:val="clear" w:color="auto" w:fill="FFFFFF"/>
          <w:lang w:eastAsia="it-IT"/>
        </w:rPr>
        <w:t xml:space="preserve"> </w:t>
      </w:r>
    </w:p>
    <w:p w14:paraId="11168A76" w14:textId="77777777" w:rsidR="00D22309" w:rsidRDefault="00D22309" w:rsidP="00344029">
      <w:pPr>
        <w:spacing w:after="0" w:line="240" w:lineRule="auto"/>
        <w:jc w:val="both"/>
        <w:rPr>
          <w:rFonts w:ascii="Arial" w:eastAsia="Times New Roman" w:hAnsi="Arial" w:cs="Arial"/>
          <w:color w:val="323232"/>
          <w:shd w:val="clear" w:color="auto" w:fill="FFFFFF"/>
          <w:lang w:eastAsia="it-IT"/>
        </w:rPr>
      </w:pPr>
    </w:p>
    <w:p w14:paraId="27431CDC" w14:textId="77777777" w:rsidR="009C3DAB" w:rsidRDefault="009C3DAB" w:rsidP="00344029">
      <w:pPr>
        <w:spacing w:after="0" w:line="240" w:lineRule="auto"/>
        <w:jc w:val="both"/>
        <w:rPr>
          <w:rFonts w:ascii="Arial" w:eastAsia="Times New Roman" w:hAnsi="Arial" w:cs="Arial"/>
          <w:i/>
          <w:iCs/>
          <w:color w:val="000000"/>
          <w:lang w:eastAsia="it-IT"/>
        </w:rPr>
      </w:pPr>
    </w:p>
    <w:p w14:paraId="59D88F76" w14:textId="5EBA2C52"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i/>
          <w:iCs/>
          <w:color w:val="000000"/>
          <w:lang w:eastAsia="it-IT"/>
        </w:rPr>
        <w:t>Il cibo del futuro</w:t>
      </w:r>
    </w:p>
    <w:p w14:paraId="6404787B" w14:textId="77777777"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p>
    <w:p w14:paraId="1A8F05FD" w14:textId="532DCD50"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 xml:space="preserve">Nell’estate del 2013 a Londra Marc Post, ingegnere dei tessuti dell’Università di Maastricht, presentava al mondo il primo hamburger di carne di manzo coltivata in vitro. Quello che allora era </w:t>
      </w:r>
      <w:r w:rsidRPr="00FD4F90">
        <w:rPr>
          <w:rFonts w:ascii="Arial" w:eastAsia="Times New Roman" w:hAnsi="Arial" w:cs="Arial"/>
          <w:color w:val="000000"/>
          <w:lang w:eastAsia="it-IT"/>
        </w:rPr>
        <w:lastRenderedPageBreak/>
        <w:t xml:space="preserve">stato accolto come un esperimento originale ma di scarsa utilità, anche in considerazione dei costi elevatissimi, </w:t>
      </w:r>
      <w:r w:rsidR="00484E15">
        <w:rPr>
          <w:rFonts w:ascii="Arial" w:eastAsia="Times New Roman" w:hAnsi="Arial" w:cs="Arial"/>
          <w:color w:val="000000"/>
          <w:lang w:eastAsia="it-IT"/>
        </w:rPr>
        <w:t xml:space="preserve">ha </w:t>
      </w:r>
      <w:r w:rsidR="003A6609">
        <w:rPr>
          <w:rFonts w:ascii="Arial" w:eastAsia="Times New Roman" w:hAnsi="Arial" w:cs="Arial"/>
          <w:color w:val="000000"/>
          <w:lang w:eastAsia="it-IT"/>
        </w:rPr>
        <w:t>aperto nuove</w:t>
      </w:r>
      <w:r w:rsidRPr="00FD4F90">
        <w:rPr>
          <w:rFonts w:ascii="Arial" w:eastAsia="Times New Roman" w:hAnsi="Arial" w:cs="Arial"/>
          <w:color w:val="000000"/>
          <w:lang w:eastAsia="it-IT"/>
        </w:rPr>
        <w:t xml:space="preserve"> prospettiv</w:t>
      </w:r>
      <w:r w:rsidR="00484E15">
        <w:rPr>
          <w:rFonts w:ascii="Arial" w:eastAsia="Times New Roman" w:hAnsi="Arial" w:cs="Arial"/>
          <w:color w:val="000000"/>
          <w:lang w:eastAsia="it-IT"/>
        </w:rPr>
        <w:t>e</w:t>
      </w:r>
      <w:r w:rsidRPr="00FD4F90">
        <w:rPr>
          <w:rFonts w:ascii="Arial" w:eastAsia="Times New Roman" w:hAnsi="Arial" w:cs="Arial"/>
          <w:color w:val="000000"/>
          <w:lang w:eastAsia="it-IT"/>
        </w:rPr>
        <w:t xml:space="preserve"> per l’alimentazione mondiale</w:t>
      </w:r>
      <w:r w:rsidR="00484E15">
        <w:rPr>
          <w:rFonts w:ascii="Arial" w:eastAsia="Times New Roman" w:hAnsi="Arial" w:cs="Arial"/>
          <w:color w:val="000000"/>
          <w:lang w:eastAsia="it-IT"/>
        </w:rPr>
        <w:t xml:space="preserve"> per risolvere i problemi di un modello di nutrizione che sia sostenibile in un mondo che punta a oltre dieci miliardi di persone</w:t>
      </w:r>
      <w:r w:rsidRPr="00FD4F90">
        <w:rPr>
          <w:rFonts w:ascii="Arial" w:eastAsia="Times New Roman" w:hAnsi="Arial" w:cs="Arial"/>
          <w:color w:val="000000"/>
          <w:lang w:eastAsia="it-IT"/>
        </w:rPr>
        <w:t>.</w:t>
      </w:r>
    </w:p>
    <w:p w14:paraId="7BE585AF" w14:textId="4EECBD6A" w:rsidR="00FD4F90" w:rsidRDefault="00FD4F90" w:rsidP="00344029">
      <w:pPr>
        <w:spacing w:after="0" w:line="240" w:lineRule="auto"/>
        <w:jc w:val="both"/>
        <w:rPr>
          <w:rFonts w:ascii="Arial" w:eastAsia="Times New Roman" w:hAnsi="Arial" w:cs="Arial"/>
          <w:color w:val="000000"/>
          <w:lang w:eastAsia="it-IT"/>
        </w:rPr>
      </w:pPr>
      <w:r w:rsidRPr="00FD4F90">
        <w:rPr>
          <w:rFonts w:ascii="Arial" w:eastAsia="Times New Roman" w:hAnsi="Arial" w:cs="Arial"/>
          <w:color w:val="000000"/>
          <w:lang w:eastAsia="it-IT"/>
        </w:rPr>
        <w:t xml:space="preserve">Oggi la carne coltivata è considerata dalle grandi agenzie alimentari mondiali come la </w:t>
      </w:r>
      <w:r w:rsidR="003A6609">
        <w:rPr>
          <w:rFonts w:ascii="Arial" w:eastAsia="Times New Roman" w:hAnsi="Arial" w:cs="Arial"/>
          <w:color w:val="000000"/>
          <w:lang w:eastAsia="it-IT"/>
        </w:rPr>
        <w:t>FAO</w:t>
      </w:r>
      <w:r w:rsidRPr="00FD4F90">
        <w:rPr>
          <w:rFonts w:ascii="Arial" w:eastAsia="Times New Roman" w:hAnsi="Arial" w:cs="Arial"/>
          <w:color w:val="000000"/>
          <w:lang w:eastAsia="it-IT"/>
        </w:rPr>
        <w:t xml:space="preserve"> una delle soluzioni che potrebbero risolvere il problema alimentare globale. Per produrre la carne da laboratorio, dotata di caratteristiche nutrizionali uguali a quella naturale, basta un quantitativo in media inferiore del 90% più basso rispetto a quello della carne tradizionale. E lo stesso vale per le emissioni. Da allora i miglioramenti in termini di qualità della carne e di costi sono stati </w:t>
      </w:r>
      <w:r>
        <w:rPr>
          <w:rFonts w:ascii="Arial" w:eastAsia="Times New Roman" w:hAnsi="Arial" w:cs="Arial"/>
          <w:color w:val="000000"/>
          <w:lang w:eastAsia="it-IT"/>
        </w:rPr>
        <w:t>sensibili</w:t>
      </w:r>
      <w:r w:rsidRPr="00FD4F90">
        <w:rPr>
          <w:rFonts w:ascii="Arial" w:eastAsia="Times New Roman" w:hAnsi="Arial" w:cs="Arial"/>
          <w:color w:val="000000"/>
          <w:lang w:eastAsia="it-IT"/>
        </w:rPr>
        <w:t>.</w:t>
      </w:r>
    </w:p>
    <w:p w14:paraId="103A3E77" w14:textId="7D799ADE" w:rsidR="00484E15" w:rsidRDefault="00484E15" w:rsidP="00344029">
      <w:pPr>
        <w:spacing w:after="0" w:line="240" w:lineRule="auto"/>
        <w:jc w:val="both"/>
        <w:rPr>
          <w:rFonts w:ascii="Arial" w:eastAsia="Times New Roman" w:hAnsi="Arial" w:cs="Arial"/>
          <w:color w:val="000000"/>
          <w:lang w:eastAsia="it-IT"/>
        </w:rPr>
      </w:pPr>
      <w:r>
        <w:rPr>
          <w:rFonts w:ascii="Arial" w:eastAsia="Times New Roman" w:hAnsi="Arial" w:cs="Arial"/>
          <w:color w:val="000000"/>
          <w:lang w:eastAsia="it-IT"/>
        </w:rPr>
        <w:t>Ma non tutti sono d’accordo nel ritenere la carne sintetica un’alternativa valida a quella naturale da allevamento.</w:t>
      </w:r>
      <w:r w:rsidR="00687945">
        <w:rPr>
          <w:rFonts w:ascii="Arial" w:eastAsia="Times New Roman" w:hAnsi="Arial" w:cs="Arial"/>
          <w:color w:val="000000"/>
          <w:lang w:eastAsia="it-IT"/>
        </w:rPr>
        <w:t xml:space="preserve"> Anche perché si tratta di processi del tutto nuovi, difficili da valutare nell’interezze della complessità. Da una parte alcuni studi mettono in discussione le stime che considerano alla stessa </w:t>
      </w:r>
      <w:r w:rsidR="003A6609">
        <w:rPr>
          <w:rFonts w:ascii="Arial" w:eastAsia="Times New Roman" w:hAnsi="Arial" w:cs="Arial"/>
          <w:color w:val="000000"/>
          <w:lang w:eastAsia="it-IT"/>
        </w:rPr>
        <w:t>stregua</w:t>
      </w:r>
      <w:r w:rsidR="00687945">
        <w:rPr>
          <w:rFonts w:ascii="Arial" w:eastAsia="Times New Roman" w:hAnsi="Arial" w:cs="Arial"/>
          <w:color w:val="000000"/>
          <w:lang w:eastAsia="it-IT"/>
        </w:rPr>
        <w:t xml:space="preserve"> le emissioni di CO2 e quelle di metano, prevalenti negli allevamenti, che hanno un impatto sul clima ben più elevato ma che permangono nell’atmosfera solo per un periodo limitato.</w:t>
      </w:r>
    </w:p>
    <w:p w14:paraId="116787B0" w14:textId="24320D28" w:rsidR="00687945" w:rsidRPr="0010253E" w:rsidRDefault="00687945" w:rsidP="00344029">
      <w:pPr>
        <w:spacing w:after="0" w:line="240" w:lineRule="auto"/>
        <w:jc w:val="both"/>
        <w:rPr>
          <w:rFonts w:ascii="Arial" w:eastAsia="Times New Roman" w:hAnsi="Arial" w:cs="Arial"/>
          <w:lang w:eastAsia="it-IT"/>
        </w:rPr>
      </w:pPr>
      <w:r w:rsidRPr="00687945">
        <w:rPr>
          <w:rFonts w:ascii="Arial" w:eastAsia="Times New Roman" w:hAnsi="Arial" w:cs="Arial"/>
          <w:color w:val="000000"/>
          <w:lang w:eastAsia="it-IT"/>
        </w:rPr>
        <w:t xml:space="preserve">Per contro, </w:t>
      </w:r>
      <w:r>
        <w:rPr>
          <w:rFonts w:ascii="Arial" w:eastAsia="Times New Roman" w:hAnsi="Arial" w:cs="Arial"/>
          <w:color w:val="000000"/>
          <w:lang w:eastAsia="it-IT"/>
        </w:rPr>
        <w:t xml:space="preserve">la carne artificiale ridurrebbe drasticamente le </w:t>
      </w:r>
      <w:r w:rsidRPr="0010253E">
        <w:rPr>
          <w:rFonts w:ascii="Arial" w:hAnsi="Arial" w:cs="Arial"/>
          <w:color w:val="000000"/>
          <w:spacing w:val="-5"/>
          <w:shd w:val="clear" w:color="auto" w:fill="FFFFFF"/>
        </w:rPr>
        <w:t>macellazioni animali e il consumo di suolo, e conterrebbe l'emorragia di acqua. Se però il mercato si allargasse, potrebbe comportare problemi di inquinamento del suolo, per via delle grandi quantità di sostanze chimiche, di ormoni e di fattori di crescita usati per coltivare le cellule iniziali.</w:t>
      </w:r>
    </w:p>
    <w:p w14:paraId="2F46956B" w14:textId="0A069D88"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Già presenti sul mercato, anche in Italia, sono invece i surrogati vegetali, la cosiddetta “carne senza carne”, alla base della quale c’è di solito farina di soia o piselli, addizionata di additivi di vario tipo che ne renda il sapore il più possibile simile alla carne animale. Lo stesso vale per il “pesce senza pesce" che riproduce le principali specie ittiche alimentari con l’utilizzo di farine derivate dalle alghe.</w:t>
      </w:r>
      <w:r w:rsidR="00687945">
        <w:rPr>
          <w:rFonts w:ascii="Arial" w:eastAsia="Times New Roman" w:hAnsi="Arial" w:cs="Arial"/>
          <w:color w:val="000000"/>
          <w:lang w:eastAsia="it-IT"/>
        </w:rPr>
        <w:t xml:space="preserve"> Anche in questo caso, però, i grandi produttori di carne vegetale – aziende </w:t>
      </w:r>
      <w:r w:rsidR="003A6609">
        <w:rPr>
          <w:rFonts w:ascii="Arial" w:eastAsia="Times New Roman" w:hAnsi="Arial" w:cs="Arial"/>
          <w:color w:val="000000"/>
          <w:lang w:eastAsia="it-IT"/>
        </w:rPr>
        <w:t>quotate</w:t>
      </w:r>
      <w:r w:rsidR="00687945">
        <w:rPr>
          <w:rFonts w:ascii="Arial" w:eastAsia="Times New Roman" w:hAnsi="Arial" w:cs="Arial"/>
          <w:color w:val="000000"/>
          <w:lang w:eastAsia="it-IT"/>
        </w:rPr>
        <w:t xml:space="preserve"> come Impossible Foods e Beyond Meat – sono criticati per la scarsa trasparenza sui dati legati all’impatto e alle emissioni connesse ai loro prodotti. L’utilizzo di componenti vegetali peralt</w:t>
      </w:r>
      <w:r w:rsidR="00E668D3">
        <w:rPr>
          <w:rFonts w:ascii="Arial" w:eastAsia="Times New Roman" w:hAnsi="Arial" w:cs="Arial"/>
          <w:color w:val="000000"/>
          <w:lang w:eastAsia="it-IT"/>
        </w:rPr>
        <w:t>ro ha implicazioni di consumo di acqua e di suolo che potrebbero diventare rilevanti con il lievitare della produzione.</w:t>
      </w:r>
    </w:p>
    <w:p w14:paraId="41DEF3AD" w14:textId="35521BD7"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Più visionaria è la cosiddetta “air meat”, la carne d’aria, sperimentata dalla Nasa a partire dagli anni 60 per l’utilizzo nelle missioni spaziali. In questo caso vengono utilizzati batteri che si cibano di idrogeno e CO2</w:t>
      </w:r>
      <w:r>
        <w:rPr>
          <w:rFonts w:ascii="Arial" w:eastAsia="Times New Roman" w:hAnsi="Arial" w:cs="Arial"/>
          <w:color w:val="000000"/>
          <w:lang w:eastAsia="it-IT"/>
        </w:rPr>
        <w:t>,</w:t>
      </w:r>
      <w:r w:rsidRPr="00FD4F90">
        <w:rPr>
          <w:rFonts w:ascii="Arial" w:eastAsia="Times New Roman" w:hAnsi="Arial" w:cs="Arial"/>
          <w:color w:val="000000"/>
          <w:lang w:eastAsia="it-IT"/>
        </w:rPr>
        <w:t xml:space="preserve"> fermentati in condizioni particolari per la creazione di farine proteiche simili alla carne.</w:t>
      </w:r>
    </w:p>
    <w:p w14:paraId="21370A78" w14:textId="77777777"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A proposito di proteine, sono pronti a sbarcare sulle tavole europee cibi prodotti a base di insetti, che peraltro nel passato hanno fatto parte della dieta continentale. E che oggi sono utilizzati in diverse regioni asiatiche e africane per arricchire l’alimentazione con proteine animali di origine entomologica.</w:t>
      </w:r>
    </w:p>
    <w:p w14:paraId="5799502B" w14:textId="77777777"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L’Efsa, l’Autorità europea per la sicurezza alimentare, ha dato il via libera nel 2021 alla commercializzazione della tarma della farina, dando il via all’esame di una miriade di altri insetti essiccati interi o sotto forma di farina per biscotti, barrette proteiche e pasta. Senza dimenticare che diverse specie di insetti possono essere allevate utilizzando i rifiuti organici, andando quindi a enfatizzare la circolarità di una soluzione alimentare che sostituirebbe allevamenti ad alto impatto ambientale.</w:t>
      </w:r>
    </w:p>
    <w:p w14:paraId="2FA572C4" w14:textId="5781E37E" w:rsidR="00FD4F90" w:rsidRDefault="00FD4F90" w:rsidP="00344029">
      <w:pPr>
        <w:spacing w:after="0" w:line="240" w:lineRule="auto"/>
        <w:jc w:val="both"/>
        <w:rPr>
          <w:rFonts w:ascii="Arial" w:eastAsia="Times New Roman" w:hAnsi="Arial" w:cs="Arial"/>
          <w:color w:val="000000"/>
          <w:lang w:eastAsia="it-IT"/>
        </w:rPr>
      </w:pPr>
      <w:r w:rsidRPr="00FD4F90">
        <w:rPr>
          <w:rFonts w:ascii="Arial" w:eastAsia="Times New Roman" w:hAnsi="Arial" w:cs="Arial"/>
          <w:color w:val="000000"/>
          <w:lang w:eastAsia="it-IT"/>
        </w:rPr>
        <w:t xml:space="preserve">Non c’è dubbio, per contro, che queste soluzioni debbano essere avallate da controlli specifici in fatto di sicurezza e di qualità nutrizionali. </w:t>
      </w:r>
      <w:r>
        <w:rPr>
          <w:rFonts w:ascii="Arial" w:eastAsia="Times New Roman" w:hAnsi="Arial" w:cs="Arial"/>
          <w:color w:val="000000"/>
          <w:lang w:eastAsia="it-IT"/>
        </w:rPr>
        <w:t xml:space="preserve">Allo stesso tempo </w:t>
      </w:r>
      <w:r w:rsidRPr="00FD4F90">
        <w:rPr>
          <w:rFonts w:ascii="Arial" w:eastAsia="Times New Roman" w:hAnsi="Arial" w:cs="Arial"/>
          <w:color w:val="000000"/>
          <w:lang w:eastAsia="it-IT"/>
        </w:rPr>
        <w:t>alimenti come la carne di laboratorio o, ancor di più, le proteine da insetti si scontrano con le abitudini culturali delle popolazioni cui si rivolgono.  </w:t>
      </w:r>
    </w:p>
    <w:p w14:paraId="2D014545" w14:textId="1FC7978C" w:rsidR="00E668D3" w:rsidRPr="00FD4F90" w:rsidRDefault="00E668D3" w:rsidP="00344029">
      <w:pPr>
        <w:spacing w:after="0" w:line="240" w:lineRule="auto"/>
        <w:jc w:val="both"/>
        <w:rPr>
          <w:rFonts w:ascii="Times New Roman" w:eastAsia="Times New Roman" w:hAnsi="Times New Roman" w:cs="Times New Roman"/>
          <w:sz w:val="24"/>
          <w:szCs w:val="24"/>
          <w:lang w:eastAsia="it-IT"/>
        </w:rPr>
      </w:pPr>
      <w:r>
        <w:rPr>
          <w:rFonts w:ascii="Arial" w:eastAsia="Times New Roman" w:hAnsi="Arial" w:cs="Arial"/>
          <w:color w:val="000000"/>
          <w:lang w:eastAsia="it-IT"/>
        </w:rPr>
        <w:t xml:space="preserve">Le strade lungo le quali si sviluppa la ricerca per il cibo del futuro procedono quindi in direzioni diverse, non necessariamente contrapposte, che potranno permettere di individuare un giusto equilibrio tra la fame globale di proteine animali e la riduzione del conseguente impatto ambientale.  </w:t>
      </w:r>
    </w:p>
    <w:p w14:paraId="79308751" w14:textId="77777777"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p>
    <w:p w14:paraId="30162095" w14:textId="77777777" w:rsidR="00C97E1B" w:rsidRDefault="00C97E1B" w:rsidP="00344029">
      <w:pPr>
        <w:spacing w:after="0" w:line="240" w:lineRule="auto"/>
        <w:jc w:val="both"/>
        <w:rPr>
          <w:rFonts w:ascii="Arial" w:eastAsia="Times New Roman" w:hAnsi="Arial" w:cs="Arial"/>
          <w:i/>
          <w:iCs/>
          <w:color w:val="000000"/>
          <w:lang w:eastAsia="it-IT"/>
        </w:rPr>
      </w:pPr>
    </w:p>
    <w:p w14:paraId="55C41E84" w14:textId="6B60CD84"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i/>
          <w:iCs/>
          <w:color w:val="000000"/>
          <w:lang w:eastAsia="it-IT"/>
        </w:rPr>
        <w:t>Modello di nutrizione sostenibile</w:t>
      </w:r>
    </w:p>
    <w:p w14:paraId="5FD3A3F7" w14:textId="77777777"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p>
    <w:p w14:paraId="554617CA" w14:textId="77777777"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Le soluzioni al problema iniziale legato all’alimentazione mondiale esistono: si tratta di metterle in pratica in maniera adeguata, con il contributo di tutti gli attori: enti internazionali, governi, aziende, produttori e - non certo ultimi - consumatori.</w:t>
      </w:r>
    </w:p>
    <w:p w14:paraId="7D0B9126" w14:textId="77777777"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 xml:space="preserve">Per garantire a una popolazione mondiale che sta lievitando verso i dieci miliardi persone un’alimentazione sicura e nutriente per tutti, basata su prodotti sviluppati in maniera sostenibile, è necessaria l’adozione di un approccio innovativo che sia in grado di ottimizzare i risultati in termini </w:t>
      </w:r>
      <w:r w:rsidRPr="00FD4F90">
        <w:rPr>
          <w:rFonts w:ascii="Arial" w:eastAsia="Times New Roman" w:hAnsi="Arial" w:cs="Arial"/>
          <w:color w:val="000000"/>
          <w:lang w:eastAsia="it-IT"/>
        </w:rPr>
        <w:lastRenderedPageBreak/>
        <w:t>di caratteristiche nutrizionali e sanitarie rispettando al tempo stesso gli ecosistemi da cui dipende l’esistenza stessa del pianeta Terra.</w:t>
      </w:r>
    </w:p>
    <w:p w14:paraId="3FCC46CE" w14:textId="77777777"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Per risolvere il “triplo dilemma” il Sustainable Nutrition Board ha indicato sei principi guida di azione indicando che le soluzioni da perseguire siano:</w:t>
      </w:r>
    </w:p>
    <w:p w14:paraId="1AC52B2C" w14:textId="77777777" w:rsidR="00FD4F90" w:rsidRPr="00FD4F90" w:rsidRDefault="00FD4F90" w:rsidP="00344029">
      <w:pPr>
        <w:numPr>
          <w:ilvl w:val="0"/>
          <w:numId w:val="1"/>
        </w:numPr>
        <w:spacing w:after="0" w:line="240" w:lineRule="auto"/>
        <w:jc w:val="both"/>
        <w:textAlignment w:val="baseline"/>
        <w:rPr>
          <w:rFonts w:ascii="Arial" w:eastAsia="Times New Roman" w:hAnsi="Arial" w:cs="Arial"/>
          <w:color w:val="000000"/>
          <w:lang w:eastAsia="it-IT"/>
        </w:rPr>
      </w:pPr>
      <w:r w:rsidRPr="00FD4F90">
        <w:rPr>
          <w:rFonts w:ascii="Arial" w:eastAsia="Times New Roman" w:hAnsi="Arial" w:cs="Arial"/>
          <w:color w:val="000000"/>
          <w:lang w:eastAsia="it-IT"/>
        </w:rPr>
        <w:t>Rispettose della biodiversità e degli ecosistemi</w:t>
      </w:r>
    </w:p>
    <w:p w14:paraId="191604C3" w14:textId="77777777" w:rsidR="00FD4F90" w:rsidRPr="00FD4F90" w:rsidRDefault="00FD4F90" w:rsidP="00344029">
      <w:pPr>
        <w:numPr>
          <w:ilvl w:val="0"/>
          <w:numId w:val="1"/>
        </w:numPr>
        <w:spacing w:after="0" w:line="240" w:lineRule="auto"/>
        <w:jc w:val="both"/>
        <w:textAlignment w:val="baseline"/>
        <w:rPr>
          <w:rFonts w:ascii="Arial" w:eastAsia="Times New Roman" w:hAnsi="Arial" w:cs="Arial"/>
          <w:color w:val="000000"/>
          <w:lang w:eastAsia="it-IT"/>
        </w:rPr>
      </w:pPr>
      <w:r w:rsidRPr="00FD4F90">
        <w:rPr>
          <w:rFonts w:ascii="Arial" w:eastAsia="Times New Roman" w:hAnsi="Arial" w:cs="Arial"/>
          <w:color w:val="000000"/>
          <w:lang w:eastAsia="it-IT"/>
        </w:rPr>
        <w:t>Accettabili sotto il profilo culturale</w:t>
      </w:r>
    </w:p>
    <w:p w14:paraId="7CC17524" w14:textId="77777777" w:rsidR="00FD4F90" w:rsidRPr="00FD4F90" w:rsidRDefault="00FD4F90" w:rsidP="00344029">
      <w:pPr>
        <w:numPr>
          <w:ilvl w:val="0"/>
          <w:numId w:val="1"/>
        </w:numPr>
        <w:spacing w:after="0" w:line="240" w:lineRule="auto"/>
        <w:jc w:val="both"/>
        <w:textAlignment w:val="baseline"/>
        <w:rPr>
          <w:rFonts w:ascii="Arial" w:eastAsia="Times New Roman" w:hAnsi="Arial" w:cs="Arial"/>
          <w:color w:val="000000"/>
          <w:lang w:eastAsia="it-IT"/>
        </w:rPr>
      </w:pPr>
      <w:r w:rsidRPr="00FD4F90">
        <w:rPr>
          <w:rFonts w:ascii="Arial" w:eastAsia="Times New Roman" w:hAnsi="Arial" w:cs="Arial"/>
          <w:color w:val="000000"/>
          <w:lang w:eastAsia="it-IT"/>
        </w:rPr>
        <w:t>Accessibili, economicamente eque e inclusive</w:t>
      </w:r>
    </w:p>
    <w:p w14:paraId="24B7F126" w14:textId="77777777" w:rsidR="00FD4F90" w:rsidRPr="00FD4F90" w:rsidRDefault="00FD4F90" w:rsidP="00344029">
      <w:pPr>
        <w:numPr>
          <w:ilvl w:val="0"/>
          <w:numId w:val="1"/>
        </w:numPr>
        <w:spacing w:after="0" w:line="240" w:lineRule="auto"/>
        <w:jc w:val="both"/>
        <w:textAlignment w:val="baseline"/>
        <w:rPr>
          <w:rFonts w:ascii="Arial" w:eastAsia="Times New Roman" w:hAnsi="Arial" w:cs="Arial"/>
          <w:color w:val="000000"/>
          <w:lang w:eastAsia="it-IT"/>
        </w:rPr>
      </w:pPr>
      <w:r w:rsidRPr="00FD4F90">
        <w:rPr>
          <w:rFonts w:ascii="Arial" w:eastAsia="Times New Roman" w:hAnsi="Arial" w:cs="Arial"/>
          <w:color w:val="000000"/>
          <w:lang w:eastAsia="it-IT"/>
        </w:rPr>
        <w:t>Adeguate sotto il profilo nutrizionale</w:t>
      </w:r>
    </w:p>
    <w:p w14:paraId="3FAAF714" w14:textId="77777777" w:rsidR="00FD4F90" w:rsidRPr="00FD4F90" w:rsidRDefault="00FD4F90" w:rsidP="00344029">
      <w:pPr>
        <w:numPr>
          <w:ilvl w:val="0"/>
          <w:numId w:val="1"/>
        </w:numPr>
        <w:spacing w:after="0" w:line="240" w:lineRule="auto"/>
        <w:jc w:val="both"/>
        <w:textAlignment w:val="baseline"/>
        <w:rPr>
          <w:rFonts w:ascii="Arial" w:eastAsia="Times New Roman" w:hAnsi="Arial" w:cs="Arial"/>
          <w:color w:val="000000"/>
          <w:lang w:eastAsia="it-IT"/>
        </w:rPr>
      </w:pPr>
      <w:r w:rsidRPr="00FD4F90">
        <w:rPr>
          <w:rFonts w:ascii="Arial" w:eastAsia="Times New Roman" w:hAnsi="Arial" w:cs="Arial"/>
          <w:color w:val="000000"/>
          <w:lang w:eastAsia="it-IT"/>
        </w:rPr>
        <w:t>Sicure e in linea con i criteri sanitari</w:t>
      </w:r>
    </w:p>
    <w:p w14:paraId="1CD57D8E" w14:textId="77777777" w:rsidR="00FD4F90" w:rsidRPr="00FD4F90" w:rsidRDefault="00FD4F90" w:rsidP="00344029">
      <w:pPr>
        <w:numPr>
          <w:ilvl w:val="0"/>
          <w:numId w:val="1"/>
        </w:numPr>
        <w:spacing w:after="0" w:line="240" w:lineRule="auto"/>
        <w:jc w:val="both"/>
        <w:textAlignment w:val="baseline"/>
        <w:rPr>
          <w:rFonts w:ascii="Arial" w:eastAsia="Times New Roman" w:hAnsi="Arial" w:cs="Arial"/>
          <w:color w:val="000000"/>
          <w:lang w:eastAsia="it-IT"/>
        </w:rPr>
      </w:pPr>
      <w:r w:rsidRPr="00FD4F90">
        <w:rPr>
          <w:rFonts w:ascii="Arial" w:eastAsia="Times New Roman" w:hAnsi="Arial" w:cs="Arial"/>
          <w:color w:val="000000"/>
          <w:lang w:eastAsia="it-IT"/>
        </w:rPr>
        <w:t>In grado di ottimizzare le risorse naturale e umane</w:t>
      </w:r>
    </w:p>
    <w:p w14:paraId="1476D78D" w14:textId="77777777" w:rsidR="00C97E1B" w:rsidRDefault="00C97E1B" w:rsidP="00344029">
      <w:pPr>
        <w:spacing w:after="0" w:line="240" w:lineRule="auto"/>
        <w:jc w:val="both"/>
        <w:rPr>
          <w:rFonts w:ascii="Arial" w:eastAsia="Times New Roman" w:hAnsi="Arial" w:cs="Arial"/>
          <w:color w:val="000000"/>
          <w:lang w:eastAsia="it-IT"/>
        </w:rPr>
      </w:pPr>
    </w:p>
    <w:p w14:paraId="453E6868" w14:textId="5D1547F8"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r w:rsidRPr="00FD4F90">
        <w:rPr>
          <w:rFonts w:ascii="Arial" w:eastAsia="Times New Roman" w:hAnsi="Arial" w:cs="Arial"/>
          <w:color w:val="000000"/>
          <w:lang w:eastAsia="it-IT"/>
        </w:rPr>
        <w:t>Il problema è complesso, ma si delineano anche prospettive concrete.</w:t>
      </w:r>
    </w:p>
    <w:p w14:paraId="063843FD" w14:textId="77777777" w:rsidR="00FD4F90" w:rsidRPr="00FD4F90" w:rsidRDefault="00FD4F90" w:rsidP="00344029">
      <w:pPr>
        <w:spacing w:after="0" w:line="240" w:lineRule="auto"/>
        <w:jc w:val="both"/>
        <w:rPr>
          <w:rFonts w:ascii="Times New Roman" w:eastAsia="Times New Roman" w:hAnsi="Times New Roman" w:cs="Times New Roman"/>
          <w:sz w:val="24"/>
          <w:szCs w:val="24"/>
          <w:lang w:eastAsia="it-IT"/>
        </w:rPr>
      </w:pPr>
    </w:p>
    <w:p w14:paraId="36D60AF4" w14:textId="77777777" w:rsidR="00C97E1B" w:rsidRDefault="00C97E1B" w:rsidP="00344029">
      <w:pPr>
        <w:spacing w:after="0" w:line="240" w:lineRule="auto"/>
        <w:jc w:val="both"/>
        <w:rPr>
          <w:rFonts w:ascii="Arial" w:eastAsia="Times New Roman" w:hAnsi="Arial" w:cs="Arial"/>
          <w:i/>
          <w:iCs/>
          <w:color w:val="000000"/>
          <w:lang w:eastAsia="it-IT"/>
        </w:rPr>
      </w:pPr>
    </w:p>
    <w:p w14:paraId="3A7D4A3C" w14:textId="77777777" w:rsidR="009C3DAB" w:rsidRDefault="009C3DAB" w:rsidP="00344029">
      <w:pPr>
        <w:spacing w:after="0" w:line="240" w:lineRule="auto"/>
        <w:jc w:val="both"/>
        <w:rPr>
          <w:rFonts w:ascii="Arial" w:eastAsia="Times New Roman" w:hAnsi="Arial" w:cs="Arial"/>
          <w:i/>
          <w:iCs/>
          <w:color w:val="000000"/>
          <w:lang w:eastAsia="it-IT"/>
        </w:rPr>
      </w:pPr>
    </w:p>
    <w:p w14:paraId="670BDBAC" w14:textId="09707676" w:rsidR="00FD4F90" w:rsidRPr="00FD4F90" w:rsidRDefault="00FD4F90" w:rsidP="00344029">
      <w:pPr>
        <w:spacing w:after="0" w:line="240" w:lineRule="auto"/>
        <w:rPr>
          <w:rFonts w:ascii="Times New Roman" w:eastAsia="Times New Roman" w:hAnsi="Times New Roman" w:cs="Times New Roman"/>
          <w:sz w:val="24"/>
          <w:szCs w:val="24"/>
          <w:lang w:eastAsia="it-IT"/>
        </w:rPr>
      </w:pPr>
      <w:r w:rsidRPr="00FD4F90">
        <w:rPr>
          <w:rFonts w:ascii="Arial" w:eastAsia="Times New Roman" w:hAnsi="Arial" w:cs="Arial"/>
          <w:i/>
          <w:iCs/>
          <w:color w:val="000000"/>
          <w:lang w:eastAsia="it-IT"/>
        </w:rPr>
        <w:t>Spunti di riflessione e dibattito</w:t>
      </w:r>
      <w:r w:rsidRPr="00FD4F90">
        <w:rPr>
          <w:rFonts w:ascii="Times New Roman" w:eastAsia="Times New Roman" w:hAnsi="Times New Roman" w:cs="Times New Roman"/>
          <w:sz w:val="24"/>
          <w:szCs w:val="24"/>
          <w:lang w:eastAsia="it-IT"/>
        </w:rPr>
        <w:br/>
      </w:r>
    </w:p>
    <w:p w14:paraId="4CF73B29" w14:textId="77777777" w:rsidR="00FD4F90" w:rsidRPr="00FD4F90" w:rsidRDefault="00FD4F90" w:rsidP="00344029">
      <w:pPr>
        <w:numPr>
          <w:ilvl w:val="0"/>
          <w:numId w:val="2"/>
        </w:numPr>
        <w:spacing w:after="0" w:line="240" w:lineRule="auto"/>
        <w:jc w:val="both"/>
        <w:textAlignment w:val="baseline"/>
        <w:rPr>
          <w:rFonts w:ascii="Arial" w:eastAsia="Times New Roman" w:hAnsi="Arial" w:cs="Arial"/>
          <w:color w:val="000000"/>
          <w:lang w:eastAsia="it-IT"/>
        </w:rPr>
      </w:pPr>
      <w:r w:rsidRPr="00FD4F90">
        <w:rPr>
          <w:rFonts w:ascii="Arial" w:eastAsia="Times New Roman" w:hAnsi="Arial" w:cs="Arial"/>
          <w:color w:val="000000"/>
          <w:lang w:eastAsia="it-IT"/>
        </w:rPr>
        <w:t>Quanto sei disposto a modificare le tue abitudini alimentari per garantire la sostenibilità del modello alimentare? </w:t>
      </w:r>
    </w:p>
    <w:p w14:paraId="3F3B56C4" w14:textId="470D86F0" w:rsidR="00FD4F90" w:rsidRDefault="00FD4F90" w:rsidP="00344029">
      <w:pPr>
        <w:numPr>
          <w:ilvl w:val="0"/>
          <w:numId w:val="2"/>
        </w:numPr>
        <w:spacing w:after="0" w:line="240" w:lineRule="auto"/>
        <w:jc w:val="both"/>
        <w:textAlignment w:val="baseline"/>
        <w:rPr>
          <w:rFonts w:ascii="Arial" w:eastAsia="Times New Roman" w:hAnsi="Arial" w:cs="Arial"/>
          <w:color w:val="000000"/>
          <w:lang w:eastAsia="it-IT"/>
        </w:rPr>
      </w:pPr>
      <w:r w:rsidRPr="00FD4F90">
        <w:rPr>
          <w:rFonts w:ascii="Arial" w:eastAsia="Times New Roman" w:hAnsi="Arial" w:cs="Arial"/>
          <w:color w:val="000000"/>
          <w:lang w:eastAsia="it-IT"/>
        </w:rPr>
        <w:t>Il veganesimo è una soluzione al problema alimentare?</w:t>
      </w:r>
    </w:p>
    <w:p w14:paraId="6CFE7E0D" w14:textId="2D559EAA" w:rsidR="00E668D3" w:rsidRDefault="00E668D3" w:rsidP="00344029">
      <w:pPr>
        <w:numPr>
          <w:ilvl w:val="0"/>
          <w:numId w:val="2"/>
        </w:numPr>
        <w:spacing w:after="0" w:line="240" w:lineRule="auto"/>
        <w:jc w:val="both"/>
        <w:textAlignment w:val="baseline"/>
        <w:rPr>
          <w:rFonts w:ascii="Arial" w:eastAsia="Times New Roman" w:hAnsi="Arial" w:cs="Arial"/>
          <w:color w:val="000000"/>
          <w:lang w:eastAsia="it-IT"/>
        </w:rPr>
      </w:pPr>
      <w:r>
        <w:rPr>
          <w:rFonts w:ascii="Arial" w:eastAsia="Times New Roman" w:hAnsi="Arial" w:cs="Arial"/>
          <w:color w:val="000000"/>
          <w:lang w:eastAsia="it-IT"/>
        </w:rPr>
        <w:t>Cosa guardi nell’etichetta di un prodotto alimentare?</w:t>
      </w:r>
    </w:p>
    <w:p w14:paraId="48B4A25E" w14:textId="08754980" w:rsidR="00E668D3" w:rsidRPr="00FD4F90" w:rsidRDefault="00E668D3" w:rsidP="00344029">
      <w:pPr>
        <w:numPr>
          <w:ilvl w:val="0"/>
          <w:numId w:val="2"/>
        </w:numPr>
        <w:spacing w:after="0" w:line="240" w:lineRule="auto"/>
        <w:jc w:val="both"/>
        <w:textAlignment w:val="baseline"/>
        <w:rPr>
          <w:rFonts w:ascii="Arial" w:eastAsia="Times New Roman" w:hAnsi="Arial" w:cs="Arial"/>
          <w:color w:val="000000"/>
          <w:lang w:eastAsia="it-IT"/>
        </w:rPr>
      </w:pPr>
      <w:r>
        <w:rPr>
          <w:rFonts w:ascii="Arial" w:eastAsia="Times New Roman" w:hAnsi="Arial" w:cs="Arial"/>
          <w:color w:val="000000"/>
          <w:lang w:eastAsia="it-IT"/>
        </w:rPr>
        <w:t xml:space="preserve">La ricerca sta esplorando diverse ipotesi per </w:t>
      </w:r>
      <w:r w:rsidR="003A6609">
        <w:rPr>
          <w:rFonts w:ascii="Arial" w:eastAsia="Times New Roman" w:hAnsi="Arial" w:cs="Arial"/>
          <w:color w:val="000000"/>
          <w:lang w:eastAsia="it-IT"/>
        </w:rPr>
        <w:t>il cibo</w:t>
      </w:r>
      <w:r>
        <w:rPr>
          <w:rFonts w:ascii="Arial" w:eastAsia="Times New Roman" w:hAnsi="Arial" w:cs="Arial"/>
          <w:color w:val="000000"/>
          <w:lang w:eastAsia="it-IT"/>
        </w:rPr>
        <w:t xml:space="preserve"> del futuro: quali devono essere le priorità in questo ambito?</w:t>
      </w:r>
    </w:p>
    <w:p w14:paraId="627C8042" w14:textId="1DFD3A9E" w:rsidR="00FD4F90" w:rsidRDefault="00FD4F90" w:rsidP="00344029">
      <w:pPr>
        <w:numPr>
          <w:ilvl w:val="0"/>
          <w:numId w:val="2"/>
        </w:numPr>
        <w:spacing w:after="0" w:line="240" w:lineRule="auto"/>
        <w:jc w:val="both"/>
        <w:textAlignment w:val="baseline"/>
        <w:rPr>
          <w:rFonts w:ascii="Arial" w:eastAsia="Times New Roman" w:hAnsi="Arial" w:cs="Arial"/>
          <w:color w:val="000000"/>
          <w:lang w:eastAsia="it-IT"/>
        </w:rPr>
      </w:pPr>
      <w:r w:rsidRPr="00FD4F90">
        <w:rPr>
          <w:rFonts w:ascii="Arial" w:eastAsia="Times New Roman" w:hAnsi="Arial" w:cs="Arial"/>
          <w:color w:val="000000"/>
          <w:lang w:eastAsia="it-IT"/>
        </w:rPr>
        <w:t>Mangeresti biscotti fatti con farina di insetti? Mangeresti spiedini di insetti o insetti fritti?</w:t>
      </w:r>
    </w:p>
    <w:p w14:paraId="69808523" w14:textId="77777777" w:rsidR="00DF5C07" w:rsidRPr="00C97E1B" w:rsidRDefault="00DF5C07" w:rsidP="00C97E1B">
      <w:pPr>
        <w:spacing w:after="0" w:line="240" w:lineRule="auto"/>
        <w:ind w:left="720"/>
        <w:textAlignment w:val="baseline"/>
        <w:rPr>
          <w:rFonts w:ascii="Arial" w:eastAsia="Times New Roman" w:hAnsi="Arial" w:cs="Arial"/>
          <w:color w:val="000000"/>
          <w:lang w:eastAsia="it-IT"/>
        </w:rPr>
      </w:pPr>
    </w:p>
    <w:sectPr w:rsidR="00DF5C07" w:rsidRPr="00C97E1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8699A" w14:textId="77777777" w:rsidR="00991B09" w:rsidRDefault="00991B09" w:rsidP="004C77B6">
      <w:pPr>
        <w:spacing w:after="0" w:line="240" w:lineRule="auto"/>
      </w:pPr>
      <w:r>
        <w:separator/>
      </w:r>
    </w:p>
  </w:endnote>
  <w:endnote w:type="continuationSeparator" w:id="0">
    <w:p w14:paraId="0816E56E" w14:textId="77777777" w:rsidR="00991B09" w:rsidRDefault="00991B09" w:rsidP="004C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4E663" w14:textId="77777777" w:rsidR="00991B09" w:rsidRDefault="00991B09" w:rsidP="004C77B6">
      <w:pPr>
        <w:spacing w:after="0" w:line="240" w:lineRule="auto"/>
      </w:pPr>
      <w:r>
        <w:separator/>
      </w:r>
    </w:p>
  </w:footnote>
  <w:footnote w:type="continuationSeparator" w:id="0">
    <w:p w14:paraId="1062952C" w14:textId="77777777" w:rsidR="00991B09" w:rsidRDefault="00991B09" w:rsidP="004C7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C3A32"/>
    <w:multiLevelType w:val="multilevel"/>
    <w:tmpl w:val="B3A8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526DB7"/>
    <w:multiLevelType w:val="multilevel"/>
    <w:tmpl w:val="BCA8F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90"/>
    <w:rsid w:val="000C5B09"/>
    <w:rsid w:val="000E66E7"/>
    <w:rsid w:val="0010253E"/>
    <w:rsid w:val="001C7C16"/>
    <w:rsid w:val="001D1028"/>
    <w:rsid w:val="002C22F0"/>
    <w:rsid w:val="0032334A"/>
    <w:rsid w:val="00344029"/>
    <w:rsid w:val="003A6609"/>
    <w:rsid w:val="003F5FA3"/>
    <w:rsid w:val="00484E15"/>
    <w:rsid w:val="004A0A40"/>
    <w:rsid w:val="004C77B6"/>
    <w:rsid w:val="00616685"/>
    <w:rsid w:val="006223D5"/>
    <w:rsid w:val="006674A0"/>
    <w:rsid w:val="00687945"/>
    <w:rsid w:val="00715A45"/>
    <w:rsid w:val="00804F46"/>
    <w:rsid w:val="00815F09"/>
    <w:rsid w:val="00945CDC"/>
    <w:rsid w:val="0095489A"/>
    <w:rsid w:val="00991B09"/>
    <w:rsid w:val="009C3DAB"/>
    <w:rsid w:val="00A07538"/>
    <w:rsid w:val="00A51CBF"/>
    <w:rsid w:val="00AB1183"/>
    <w:rsid w:val="00AB79B3"/>
    <w:rsid w:val="00B8188D"/>
    <w:rsid w:val="00B92C96"/>
    <w:rsid w:val="00BC0ED5"/>
    <w:rsid w:val="00C52C1E"/>
    <w:rsid w:val="00C54067"/>
    <w:rsid w:val="00C64CD8"/>
    <w:rsid w:val="00C758C3"/>
    <w:rsid w:val="00C97E1B"/>
    <w:rsid w:val="00CE03E2"/>
    <w:rsid w:val="00D22309"/>
    <w:rsid w:val="00D56462"/>
    <w:rsid w:val="00DF5C07"/>
    <w:rsid w:val="00E668D3"/>
    <w:rsid w:val="00EA5851"/>
    <w:rsid w:val="00F51ABB"/>
    <w:rsid w:val="00FD4F90"/>
    <w:rsid w:val="00FD6B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CD60"/>
  <w15:chartTrackingRefBased/>
  <w15:docId w15:val="{65802E97-F554-4890-A73C-63F21D6E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D4F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F51ABB"/>
    <w:rPr>
      <w:sz w:val="16"/>
      <w:szCs w:val="16"/>
    </w:rPr>
  </w:style>
  <w:style w:type="paragraph" w:styleId="Testocommento">
    <w:name w:val="annotation text"/>
    <w:basedOn w:val="Normale"/>
    <w:link w:val="TestocommentoCarattere"/>
    <w:uiPriority w:val="99"/>
    <w:semiHidden/>
    <w:unhideWhenUsed/>
    <w:rsid w:val="00F51A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51ABB"/>
    <w:rPr>
      <w:sz w:val="20"/>
      <w:szCs w:val="20"/>
    </w:rPr>
  </w:style>
  <w:style w:type="paragraph" w:styleId="Soggettocommento">
    <w:name w:val="annotation subject"/>
    <w:basedOn w:val="Testocommento"/>
    <w:next w:val="Testocommento"/>
    <w:link w:val="SoggettocommentoCarattere"/>
    <w:uiPriority w:val="99"/>
    <w:semiHidden/>
    <w:unhideWhenUsed/>
    <w:rsid w:val="00F51ABB"/>
    <w:rPr>
      <w:b/>
      <w:bCs/>
    </w:rPr>
  </w:style>
  <w:style w:type="character" w:customStyle="1" w:styleId="SoggettocommentoCarattere">
    <w:name w:val="Soggetto commento Carattere"/>
    <w:basedOn w:val="TestocommentoCarattere"/>
    <w:link w:val="Soggettocommento"/>
    <w:uiPriority w:val="99"/>
    <w:semiHidden/>
    <w:rsid w:val="00F51ABB"/>
    <w:rPr>
      <w:b/>
      <w:bCs/>
      <w:sz w:val="20"/>
      <w:szCs w:val="20"/>
    </w:rPr>
  </w:style>
  <w:style w:type="character" w:styleId="Collegamentoipertestuale">
    <w:name w:val="Hyperlink"/>
    <w:basedOn w:val="Carpredefinitoparagrafo"/>
    <w:uiPriority w:val="99"/>
    <w:unhideWhenUsed/>
    <w:rsid w:val="002C22F0"/>
    <w:rPr>
      <w:color w:val="0000FF"/>
      <w:u w:val="single"/>
    </w:rPr>
  </w:style>
  <w:style w:type="character" w:styleId="Menzionenonrisolta">
    <w:name w:val="Unresolved Mention"/>
    <w:basedOn w:val="Carpredefinitoparagrafo"/>
    <w:uiPriority w:val="99"/>
    <w:semiHidden/>
    <w:unhideWhenUsed/>
    <w:rsid w:val="002C22F0"/>
    <w:rPr>
      <w:color w:val="605E5C"/>
      <w:shd w:val="clear" w:color="auto" w:fill="E1DFDD"/>
    </w:rPr>
  </w:style>
  <w:style w:type="paragraph" w:styleId="Revisione">
    <w:name w:val="Revision"/>
    <w:hidden/>
    <w:uiPriority w:val="99"/>
    <w:semiHidden/>
    <w:rsid w:val="001D1028"/>
    <w:pPr>
      <w:spacing w:after="0" w:line="240" w:lineRule="auto"/>
    </w:pPr>
  </w:style>
  <w:style w:type="character" w:styleId="Collegamentovisitato">
    <w:name w:val="FollowedHyperlink"/>
    <w:basedOn w:val="Carpredefinitoparagrafo"/>
    <w:uiPriority w:val="99"/>
    <w:semiHidden/>
    <w:unhideWhenUsed/>
    <w:rsid w:val="00484E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20470">
      <w:bodyDiv w:val="1"/>
      <w:marLeft w:val="0"/>
      <w:marRight w:val="0"/>
      <w:marTop w:val="0"/>
      <w:marBottom w:val="0"/>
      <w:divBdr>
        <w:top w:val="none" w:sz="0" w:space="0" w:color="auto"/>
        <w:left w:val="none" w:sz="0" w:space="0" w:color="auto"/>
        <w:bottom w:val="none" w:sz="0" w:space="0" w:color="auto"/>
        <w:right w:val="none" w:sz="0" w:space="0" w:color="auto"/>
      </w:divBdr>
    </w:div>
    <w:div w:id="384642112">
      <w:bodyDiv w:val="1"/>
      <w:marLeft w:val="0"/>
      <w:marRight w:val="0"/>
      <w:marTop w:val="0"/>
      <w:marBottom w:val="0"/>
      <w:divBdr>
        <w:top w:val="none" w:sz="0" w:space="0" w:color="auto"/>
        <w:left w:val="none" w:sz="0" w:space="0" w:color="auto"/>
        <w:bottom w:val="none" w:sz="0" w:space="0" w:color="auto"/>
        <w:right w:val="none" w:sz="0" w:space="0" w:color="auto"/>
      </w:divBdr>
    </w:div>
    <w:div w:id="177872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2180</Words>
  <Characters>12429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Soldavini Pierangelo</dc:creator>
  <cp:keywords/>
  <dc:description/>
  <cp:lastModifiedBy>MAZZI Nicoletta ITA COR</cp:lastModifiedBy>
  <cp:revision>6</cp:revision>
  <dcterms:created xsi:type="dcterms:W3CDTF">2022-09-30T09:56:00Z</dcterms:created>
  <dcterms:modified xsi:type="dcterms:W3CDTF">2022-10-05T13:07:00Z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2022-09-05T10:09:30Z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db1d1e78-7c10-4983-9944-5eafea7fa56d</vt:lpwstr>
  </property>
  <property fmtid="{D5CDD505-2E9C-101B-9397-08002B2CF9AE}" pid="8" name="MSIP_Label_115e1d80-5df9-45cf-93c6-b3dca2463c0a_ContentBits">
    <vt:lpwstr>0</vt:lpwstr>
  </property>
</Properties>
</file>